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4F" w:rsidRPr="00B06A40" w:rsidRDefault="00BF7E4F" w:rsidP="00BF7E4F">
      <w:pPr>
        <w:shd w:val="clear" w:color="auto" w:fill="FFFFFF"/>
        <w:spacing w:line="312" w:lineRule="exact"/>
        <w:ind w:right="101"/>
        <w:jc w:val="center"/>
        <w:rPr>
          <w:bCs/>
          <w:spacing w:val="-6"/>
          <w:sz w:val="28"/>
          <w:szCs w:val="28"/>
        </w:rPr>
      </w:pPr>
      <w:r w:rsidRPr="00B06A40">
        <w:rPr>
          <w:bCs/>
          <w:spacing w:val="-6"/>
          <w:sz w:val="28"/>
          <w:szCs w:val="28"/>
        </w:rPr>
        <w:t>ГЕРБ</w:t>
      </w:r>
    </w:p>
    <w:p w:rsidR="00BF7E4F" w:rsidRPr="00B06A40" w:rsidRDefault="00BF7E4F" w:rsidP="00BF7E4F">
      <w:pPr>
        <w:shd w:val="clear" w:color="auto" w:fill="FFFFFF"/>
        <w:spacing w:line="312" w:lineRule="exact"/>
        <w:ind w:right="101"/>
        <w:jc w:val="center"/>
        <w:rPr>
          <w:bCs/>
          <w:spacing w:val="-6"/>
          <w:sz w:val="28"/>
          <w:szCs w:val="28"/>
        </w:rPr>
      </w:pPr>
      <w:r w:rsidRPr="00B06A40">
        <w:rPr>
          <w:bCs/>
          <w:spacing w:val="-6"/>
          <w:sz w:val="28"/>
          <w:szCs w:val="28"/>
        </w:rPr>
        <w:t>Муниципальное образование</w:t>
      </w:r>
    </w:p>
    <w:p w:rsidR="00BF7E4F" w:rsidRPr="00B06A40" w:rsidRDefault="00BF7E4F" w:rsidP="00BF7E4F">
      <w:pPr>
        <w:shd w:val="clear" w:color="auto" w:fill="FFFFFF"/>
        <w:spacing w:line="312" w:lineRule="exact"/>
        <w:ind w:right="101"/>
        <w:jc w:val="center"/>
        <w:rPr>
          <w:b/>
          <w:sz w:val="28"/>
          <w:szCs w:val="28"/>
        </w:rPr>
      </w:pPr>
      <w:r w:rsidRPr="00B06A40">
        <w:rPr>
          <w:b/>
          <w:bCs/>
          <w:spacing w:val="-6"/>
          <w:sz w:val="28"/>
          <w:szCs w:val="28"/>
        </w:rPr>
        <w:t>«Токсовское городское поселение»</w:t>
      </w:r>
    </w:p>
    <w:p w:rsidR="00BF7E4F" w:rsidRPr="00B06A40" w:rsidRDefault="00BF7E4F" w:rsidP="00BF7E4F">
      <w:pPr>
        <w:shd w:val="clear" w:color="auto" w:fill="FFFFFF"/>
        <w:spacing w:line="312" w:lineRule="exact"/>
        <w:ind w:right="77"/>
        <w:jc w:val="center"/>
        <w:rPr>
          <w:sz w:val="28"/>
          <w:szCs w:val="28"/>
        </w:rPr>
      </w:pPr>
      <w:r w:rsidRPr="00B06A40">
        <w:rPr>
          <w:bCs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BF7E4F" w:rsidRPr="00B06A40" w:rsidRDefault="00BF7E4F" w:rsidP="00BF7E4F">
      <w:pPr>
        <w:shd w:val="clear" w:color="auto" w:fill="FFFFFF"/>
        <w:spacing w:before="10" w:line="701" w:lineRule="exact"/>
        <w:ind w:left="2270" w:right="2309"/>
        <w:jc w:val="center"/>
        <w:rPr>
          <w:bCs/>
          <w:spacing w:val="-3"/>
          <w:sz w:val="28"/>
          <w:szCs w:val="28"/>
        </w:rPr>
      </w:pPr>
      <w:r w:rsidRPr="00B06A40">
        <w:rPr>
          <w:bCs/>
          <w:spacing w:val="-3"/>
          <w:sz w:val="28"/>
          <w:szCs w:val="28"/>
        </w:rPr>
        <w:t>АДМИНИСТРАЦИЯ</w:t>
      </w:r>
    </w:p>
    <w:p w:rsidR="00BF7E4F" w:rsidRPr="00B06A40" w:rsidRDefault="00BF7E4F" w:rsidP="00BF7E4F">
      <w:pPr>
        <w:shd w:val="clear" w:color="auto" w:fill="FFFFFF"/>
        <w:spacing w:before="10" w:line="701" w:lineRule="exact"/>
        <w:ind w:left="2270" w:right="2309"/>
        <w:jc w:val="center"/>
        <w:rPr>
          <w:b/>
          <w:sz w:val="28"/>
          <w:szCs w:val="28"/>
        </w:rPr>
      </w:pPr>
      <w:r w:rsidRPr="00B06A40">
        <w:rPr>
          <w:b/>
          <w:bCs/>
          <w:spacing w:val="-5"/>
          <w:w w:val="123"/>
          <w:sz w:val="28"/>
          <w:szCs w:val="28"/>
        </w:rPr>
        <w:t>ПОСТАНОВЛЕНИЕ</w:t>
      </w:r>
    </w:p>
    <w:p w:rsidR="00BF7E4F" w:rsidRPr="00B06A40" w:rsidRDefault="00BF7E4F" w:rsidP="00BF7E4F">
      <w:pPr>
        <w:shd w:val="clear" w:color="auto" w:fill="FFFFFF"/>
        <w:rPr>
          <w:spacing w:val="-3"/>
          <w:sz w:val="28"/>
          <w:szCs w:val="28"/>
        </w:rPr>
      </w:pPr>
    </w:p>
    <w:p w:rsidR="00BF7E4F" w:rsidRDefault="00BF7E4F" w:rsidP="00BF7E4F">
      <w:pPr>
        <w:shd w:val="clear" w:color="auto" w:fill="FFFFFF"/>
        <w:spacing w:before="509"/>
        <w:ind w:right="34"/>
        <w:rPr>
          <w:spacing w:val="-2"/>
          <w:sz w:val="28"/>
          <w:szCs w:val="28"/>
        </w:rPr>
      </w:pPr>
      <w:r>
        <w:rPr>
          <w:sz w:val="28"/>
          <w:szCs w:val="28"/>
          <w:u w:val="single"/>
        </w:rPr>
        <w:t xml:space="preserve">          </w:t>
      </w:r>
      <w:r w:rsidRPr="00DC5C2E">
        <w:rPr>
          <w:sz w:val="28"/>
          <w:szCs w:val="28"/>
          <w:u w:val="single"/>
        </w:rPr>
        <w:t>18.09.2017</w:t>
      </w:r>
      <w:r>
        <w:rPr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Pr="00B06A40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06A40">
        <w:rPr>
          <w:b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DC5C2E">
        <w:rPr>
          <w:bCs/>
          <w:sz w:val="28"/>
          <w:szCs w:val="28"/>
          <w:u w:val="single"/>
        </w:rPr>
        <w:t>271</w:t>
      </w:r>
    </w:p>
    <w:p w:rsidR="00BF7E4F" w:rsidRPr="00991E0B" w:rsidRDefault="00BF7E4F" w:rsidP="00BF7E4F">
      <w:pPr>
        <w:shd w:val="clear" w:color="auto" w:fill="FFFFFF"/>
        <w:ind w:left="710"/>
        <w:rPr>
          <w:spacing w:val="-2"/>
        </w:rPr>
      </w:pPr>
      <w:proofErr w:type="spellStart"/>
      <w:r w:rsidRPr="00991E0B">
        <w:rPr>
          <w:spacing w:val="-2"/>
        </w:rPr>
        <w:t>г.п</w:t>
      </w:r>
      <w:proofErr w:type="spellEnd"/>
      <w:r w:rsidRPr="00991E0B">
        <w:rPr>
          <w:spacing w:val="-2"/>
        </w:rPr>
        <w:t>. Токсово</w:t>
      </w:r>
    </w:p>
    <w:p w:rsidR="00BF7E4F" w:rsidRPr="00991E0B" w:rsidRDefault="00BF7E4F" w:rsidP="00BF7E4F">
      <w:pPr>
        <w:tabs>
          <w:tab w:val="left" w:pos="6705"/>
        </w:tabs>
        <w:rPr>
          <w:color w:val="FFFFFF"/>
          <w:sz w:val="22"/>
          <w:szCs w:val="22"/>
        </w:rPr>
      </w:pPr>
      <w:r>
        <w:rPr>
          <w:color w:val="FFFFFF"/>
        </w:rPr>
        <w:t>№_</w:t>
      </w:r>
    </w:p>
    <w:p w:rsidR="00BF7E4F" w:rsidRDefault="00BF7E4F" w:rsidP="00BF7E4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BF7E4F" w:rsidRDefault="00BF7E4F" w:rsidP="00BF7E4F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F7E4F" w:rsidRDefault="00BF7E4F" w:rsidP="00BF7E4F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услуги  </w:t>
      </w:r>
      <w:r>
        <w:rPr>
          <w:bCs/>
          <w:sz w:val="28"/>
          <w:szCs w:val="28"/>
        </w:rPr>
        <w:t xml:space="preserve">«Принятие документов, выдача </w:t>
      </w:r>
    </w:p>
    <w:p w:rsidR="00BF7E4F" w:rsidRDefault="00BF7E4F" w:rsidP="00BF7E4F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решений о переводе или об отказе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BF7E4F" w:rsidRDefault="00BF7E4F" w:rsidP="00BF7E4F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переводе жилого помещения в </w:t>
      </w:r>
      <w:proofErr w:type="gramStart"/>
      <w:r>
        <w:rPr>
          <w:bCs/>
          <w:sz w:val="28"/>
          <w:szCs w:val="28"/>
        </w:rPr>
        <w:t>нежилое</w:t>
      </w:r>
      <w:proofErr w:type="gramEnd"/>
      <w:r>
        <w:rPr>
          <w:bCs/>
          <w:sz w:val="28"/>
          <w:szCs w:val="28"/>
        </w:rPr>
        <w:t xml:space="preserve"> </w:t>
      </w:r>
    </w:p>
    <w:p w:rsidR="00BF7E4F" w:rsidRDefault="00BF7E4F" w:rsidP="00BF7E4F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или нежилого помещения в жилое помещение</w:t>
      </w:r>
      <w:r>
        <w:rPr>
          <w:b/>
          <w:bCs/>
          <w:sz w:val="28"/>
          <w:szCs w:val="28"/>
        </w:rPr>
        <w:t>»</w:t>
      </w:r>
    </w:p>
    <w:p w:rsidR="00BF7E4F" w:rsidRDefault="00BF7E4F" w:rsidP="00BF7E4F">
      <w:pPr>
        <w:tabs>
          <w:tab w:val="left" w:pos="-142"/>
          <w:tab w:val="left" w:pos="7530"/>
        </w:tabs>
        <w:overflowPunct w:val="0"/>
        <w:autoSpaceDE w:val="0"/>
        <w:autoSpaceDN w:val="0"/>
        <w:adjustRightInd w:val="0"/>
        <w:spacing w:line="280" w:lineRule="exact"/>
        <w:ind w:right="4677"/>
        <w:textAlignment w:val="baseline"/>
        <w:rPr>
          <w:sz w:val="28"/>
          <w:szCs w:val="20"/>
        </w:rPr>
      </w:pPr>
      <w:r>
        <w:rPr>
          <w:sz w:val="28"/>
          <w:szCs w:val="20"/>
        </w:rPr>
        <w:tab/>
      </w:r>
    </w:p>
    <w:p w:rsidR="00BF7E4F" w:rsidRDefault="00BF7E4F" w:rsidP="00BF7E4F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      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                           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муниципального района Ленинградской области</w:t>
      </w:r>
    </w:p>
    <w:p w:rsidR="00BF7E4F" w:rsidRDefault="00BF7E4F" w:rsidP="00BF7E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7E4F" w:rsidRDefault="00BF7E4F" w:rsidP="00BF7E4F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«Принятие документов, выдача решений о переводе или об отказе в переводе жилого помещения в нежилое или нежилого помещения в жилое помещение» 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F7E4F" w:rsidRDefault="00BF7E4F" w:rsidP="00BF7E4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утверждённый настоящим постановлением Административный регламент в Реестре административных регламентов предоставления (осуществления) муниципальных услуг (функций) администрацией МО «Токсовское городское поселение».</w:t>
      </w:r>
    </w:p>
    <w:p w:rsidR="00BF7E4F" w:rsidRDefault="00BF7E4F" w:rsidP="00BF7E4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текст</w:t>
      </w:r>
      <w:proofErr w:type="gramEnd"/>
      <w:r>
        <w:rPr>
          <w:sz w:val="28"/>
          <w:szCs w:val="28"/>
        </w:rPr>
        <w:t xml:space="preserve"> регламента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:rsidR="00BF7E4F" w:rsidRDefault="00BF7E4F" w:rsidP="00BF7E4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BF7E4F" w:rsidRPr="00991E0B" w:rsidRDefault="00BF7E4F" w:rsidP="00BF7E4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91E0B">
        <w:rPr>
          <w:sz w:val="28"/>
          <w:szCs w:val="20"/>
        </w:rPr>
        <w:t>Контроль за</w:t>
      </w:r>
      <w:proofErr w:type="gramEnd"/>
      <w:r w:rsidRPr="00991E0B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BF7E4F" w:rsidRPr="00C06A92" w:rsidRDefault="00BF7E4F" w:rsidP="00BF7E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F7E4F" w:rsidRPr="00C06A92" w:rsidRDefault="00BF7E4F" w:rsidP="00BF7E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15EAB" w:rsidRDefault="00BF7E4F" w:rsidP="00BF7E4F">
      <w:r>
        <w:rPr>
          <w:sz w:val="28"/>
          <w:szCs w:val="20"/>
        </w:rPr>
        <w:t xml:space="preserve">Глава администрации                                                                              А.С. Кожевников  </w:t>
      </w:r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416D"/>
    <w:multiLevelType w:val="hybridMultilevel"/>
    <w:tmpl w:val="0B84244E"/>
    <w:lvl w:ilvl="0" w:tplc="0D6083F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4F"/>
    <w:rsid w:val="00115EAB"/>
    <w:rsid w:val="00B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2018-01-23T08:20:00Z</dcterms:created>
  <dcterms:modified xsi:type="dcterms:W3CDTF">2018-01-23T08:20:00Z</dcterms:modified>
</cp:coreProperties>
</file>