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684153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30.07.2019    </w:t>
      </w:r>
      <w:r w:rsidR="005B723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</w:t>
      </w:r>
      <w:r w:rsidR="005B723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684153">
        <w:rPr>
          <w:sz w:val="28"/>
          <w:szCs w:val="28"/>
          <w:u w:val="single"/>
        </w:rPr>
        <w:t>218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r w:rsidRPr="000A416E">
        <w:rPr>
          <w:sz w:val="24"/>
          <w:szCs w:val="24"/>
        </w:rPr>
        <w:t xml:space="preserve">п. Токсово    </w:t>
      </w:r>
    </w:p>
    <w:p w:rsidR="0041466A" w:rsidRDefault="0041466A"/>
    <w:p w:rsidR="005F65F1" w:rsidRDefault="00552AB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D2D55">
        <w:rPr>
          <w:sz w:val="28"/>
          <w:szCs w:val="28"/>
        </w:rPr>
        <w:t xml:space="preserve"> внесении изменений в план</w:t>
      </w:r>
      <w:r w:rsidR="005F65F1">
        <w:rPr>
          <w:sz w:val="28"/>
          <w:szCs w:val="28"/>
        </w:rPr>
        <w:t xml:space="preserve"> проведения плановых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 xml:space="preserve">проверок </w:t>
      </w:r>
      <w:r w:rsidR="007565E5">
        <w:rPr>
          <w:sz w:val="28"/>
          <w:szCs w:val="28"/>
        </w:rPr>
        <w:t>физ</w:t>
      </w:r>
      <w:r>
        <w:rPr>
          <w:sz w:val="28"/>
          <w:szCs w:val="28"/>
        </w:rPr>
        <w:t xml:space="preserve">ических лиц </w:t>
      </w:r>
      <w:r w:rsidR="00681CCD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 на территории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681CC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>городское поселение</w:t>
      </w:r>
      <w:r w:rsidR="00681CCD">
        <w:rPr>
          <w:sz w:val="28"/>
          <w:szCs w:val="28"/>
        </w:rPr>
        <w:t>»</w:t>
      </w:r>
      <w:r>
        <w:rPr>
          <w:sz w:val="28"/>
          <w:szCs w:val="28"/>
        </w:rPr>
        <w:t xml:space="preserve"> Всеволожского </w:t>
      </w:r>
    </w:p>
    <w:p w:rsidR="008B0F28" w:rsidRDefault="005F65F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8B0F28" w:rsidRDefault="008B0F28">
      <w:pPr>
        <w:rPr>
          <w:sz w:val="28"/>
          <w:szCs w:val="28"/>
        </w:rPr>
      </w:pPr>
    </w:p>
    <w:p w:rsidR="00552ABC" w:rsidRDefault="00955929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73E4A">
        <w:rPr>
          <w:sz w:val="28"/>
          <w:szCs w:val="28"/>
        </w:rPr>
        <w:t xml:space="preserve">В соответствии с ч. 6 ст. 6 Областного закона </w:t>
      </w:r>
      <w:r w:rsidR="005D2D55">
        <w:rPr>
          <w:sz w:val="28"/>
          <w:szCs w:val="28"/>
        </w:rPr>
        <w:t xml:space="preserve">№ 60-оз от 01 августа 2017 года «О порядке осуществления муниципального земельного контроля на территории Ленинградской области», </w:t>
      </w:r>
      <w:r w:rsidR="005F65F1">
        <w:rPr>
          <w:sz w:val="28"/>
          <w:szCs w:val="28"/>
        </w:rPr>
        <w:t xml:space="preserve">Решением Совета депутатов муниципального образования </w:t>
      </w:r>
      <w:r w:rsidR="00681CCD">
        <w:rPr>
          <w:sz w:val="28"/>
          <w:szCs w:val="28"/>
        </w:rPr>
        <w:t>«</w:t>
      </w:r>
      <w:proofErr w:type="spellStart"/>
      <w:r w:rsidR="005F65F1">
        <w:rPr>
          <w:sz w:val="28"/>
          <w:szCs w:val="28"/>
        </w:rPr>
        <w:t>Токсовское</w:t>
      </w:r>
      <w:proofErr w:type="spellEnd"/>
      <w:r w:rsidR="005F65F1">
        <w:rPr>
          <w:sz w:val="28"/>
          <w:szCs w:val="28"/>
        </w:rPr>
        <w:t xml:space="preserve"> городское поселение</w:t>
      </w:r>
      <w:r w:rsidR="00681CCD">
        <w:rPr>
          <w:sz w:val="28"/>
          <w:szCs w:val="28"/>
        </w:rPr>
        <w:t>»</w:t>
      </w:r>
      <w:r w:rsidR="005F65F1">
        <w:rPr>
          <w:sz w:val="28"/>
          <w:szCs w:val="28"/>
        </w:rPr>
        <w:t xml:space="preserve"> Всеволожского муниципального района</w:t>
      </w:r>
      <w:r w:rsidR="003F66B7">
        <w:rPr>
          <w:sz w:val="28"/>
          <w:szCs w:val="28"/>
        </w:rPr>
        <w:t xml:space="preserve"> Ленинградской области</w:t>
      </w:r>
      <w:r w:rsidR="007565E5">
        <w:rPr>
          <w:sz w:val="28"/>
          <w:szCs w:val="28"/>
        </w:rPr>
        <w:t xml:space="preserve"> от 18.05.2017г. №11</w:t>
      </w:r>
      <w:r w:rsidR="00502936">
        <w:rPr>
          <w:sz w:val="28"/>
          <w:szCs w:val="28"/>
        </w:rPr>
        <w:t xml:space="preserve"> </w:t>
      </w:r>
      <w:r w:rsidR="00502936" w:rsidRPr="00502936">
        <w:rPr>
          <w:sz w:val="28"/>
          <w:szCs w:val="28"/>
        </w:rPr>
        <w:t>“</w:t>
      </w:r>
      <w:r w:rsidR="00681CCD">
        <w:rPr>
          <w:sz w:val="28"/>
          <w:szCs w:val="28"/>
        </w:rPr>
        <w:t>Об утверждении Порядка осуществления муниципального земельного контроля на территории муниципального образования «</w:t>
      </w:r>
      <w:proofErr w:type="spellStart"/>
      <w:r w:rsidR="00502936">
        <w:rPr>
          <w:sz w:val="28"/>
          <w:szCs w:val="28"/>
        </w:rPr>
        <w:t>Токсовское</w:t>
      </w:r>
      <w:proofErr w:type="spellEnd"/>
      <w:r w:rsidR="00502936">
        <w:rPr>
          <w:sz w:val="28"/>
          <w:szCs w:val="28"/>
        </w:rPr>
        <w:t xml:space="preserve"> городское поселение</w:t>
      </w:r>
      <w:r w:rsidR="00681CCD">
        <w:rPr>
          <w:sz w:val="28"/>
          <w:szCs w:val="28"/>
        </w:rPr>
        <w:t>»</w:t>
      </w:r>
      <w:r w:rsidR="00502936">
        <w:rPr>
          <w:sz w:val="28"/>
          <w:szCs w:val="28"/>
        </w:rPr>
        <w:t>,</w:t>
      </w:r>
      <w:r w:rsidR="003F66B7">
        <w:rPr>
          <w:sz w:val="28"/>
          <w:szCs w:val="28"/>
        </w:rPr>
        <w:t xml:space="preserve"> </w:t>
      </w:r>
      <w:r w:rsidR="007565E5">
        <w:rPr>
          <w:sz w:val="28"/>
          <w:szCs w:val="28"/>
        </w:rPr>
        <w:t>Уста</w:t>
      </w:r>
      <w:r w:rsidR="00AF6BC1">
        <w:rPr>
          <w:sz w:val="28"/>
          <w:szCs w:val="28"/>
        </w:rPr>
        <w:t>вом муниципального образования «</w:t>
      </w:r>
      <w:proofErr w:type="spellStart"/>
      <w:r w:rsidR="00AF6BC1">
        <w:rPr>
          <w:sz w:val="28"/>
          <w:szCs w:val="28"/>
        </w:rPr>
        <w:t>Токсовское</w:t>
      </w:r>
      <w:proofErr w:type="spellEnd"/>
      <w:r w:rsidR="00AF6BC1">
        <w:rPr>
          <w:sz w:val="28"/>
          <w:szCs w:val="28"/>
        </w:rPr>
        <w:t xml:space="preserve"> городское поселение»</w:t>
      </w:r>
      <w:r w:rsidR="007565E5">
        <w:rPr>
          <w:sz w:val="28"/>
          <w:szCs w:val="28"/>
        </w:rPr>
        <w:t>,</w:t>
      </w:r>
      <w:r w:rsidR="005F65F1">
        <w:rPr>
          <w:sz w:val="28"/>
          <w:szCs w:val="28"/>
        </w:rPr>
        <w:t xml:space="preserve"> </w:t>
      </w:r>
      <w:r w:rsidR="00FC1B93">
        <w:rPr>
          <w:sz w:val="28"/>
          <w:szCs w:val="28"/>
        </w:rPr>
        <w:t xml:space="preserve">администрация муниципального образования </w:t>
      </w:r>
      <w:r w:rsidR="00AF6BC1">
        <w:rPr>
          <w:sz w:val="28"/>
          <w:szCs w:val="28"/>
        </w:rPr>
        <w:t>«</w:t>
      </w:r>
      <w:proofErr w:type="spellStart"/>
      <w:r w:rsidR="008C3F86">
        <w:rPr>
          <w:sz w:val="28"/>
          <w:szCs w:val="28"/>
        </w:rPr>
        <w:t>Токсовское</w:t>
      </w:r>
      <w:proofErr w:type="spellEnd"/>
      <w:r w:rsidR="008C3F86">
        <w:rPr>
          <w:sz w:val="28"/>
          <w:szCs w:val="28"/>
        </w:rPr>
        <w:t xml:space="preserve"> городское поселение</w:t>
      </w:r>
      <w:r w:rsidR="00AF6BC1">
        <w:rPr>
          <w:sz w:val="28"/>
          <w:szCs w:val="28"/>
        </w:rPr>
        <w:t>»</w:t>
      </w:r>
      <w:r w:rsidR="008C3F86">
        <w:rPr>
          <w:sz w:val="28"/>
          <w:szCs w:val="28"/>
        </w:rPr>
        <w:t xml:space="preserve"> Всеволожского муниципально</w:t>
      </w:r>
      <w:r w:rsidR="007565E5">
        <w:rPr>
          <w:sz w:val="28"/>
          <w:szCs w:val="28"/>
        </w:rPr>
        <w:t>го района Ленинградской области</w:t>
      </w:r>
      <w:r w:rsidR="00552ABC">
        <w:rPr>
          <w:sz w:val="28"/>
          <w:szCs w:val="28"/>
        </w:rPr>
        <w:t xml:space="preserve">       </w:t>
      </w:r>
    </w:p>
    <w:p w:rsidR="00552ABC" w:rsidRPr="00EA50C1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F23F73" w:rsidRDefault="00EA50C1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D2D55">
        <w:rPr>
          <w:sz w:val="28"/>
          <w:szCs w:val="28"/>
        </w:rPr>
        <w:t xml:space="preserve"> Внести изменения в</w:t>
      </w:r>
      <w:r w:rsidR="007565E5">
        <w:rPr>
          <w:sz w:val="28"/>
          <w:szCs w:val="28"/>
        </w:rPr>
        <w:t xml:space="preserve"> план проведения</w:t>
      </w:r>
      <w:r w:rsidR="00573E4A">
        <w:rPr>
          <w:sz w:val="28"/>
          <w:szCs w:val="28"/>
        </w:rPr>
        <w:t xml:space="preserve"> муниципальных </w:t>
      </w:r>
      <w:r w:rsidR="007565E5">
        <w:rPr>
          <w:sz w:val="28"/>
          <w:szCs w:val="28"/>
        </w:rPr>
        <w:t>проверок физ</w:t>
      </w:r>
      <w:r w:rsidR="00502936">
        <w:rPr>
          <w:sz w:val="28"/>
          <w:szCs w:val="28"/>
        </w:rPr>
        <w:t>ических лиц на 2</w:t>
      </w:r>
      <w:r w:rsidR="00681CCD">
        <w:rPr>
          <w:sz w:val="28"/>
          <w:szCs w:val="28"/>
        </w:rPr>
        <w:t>019</w:t>
      </w:r>
      <w:r w:rsidR="00502936">
        <w:rPr>
          <w:sz w:val="28"/>
          <w:szCs w:val="28"/>
        </w:rPr>
        <w:t xml:space="preserve"> год на территории муниципального образования </w:t>
      </w:r>
      <w:r w:rsidR="00AF6BC1">
        <w:rPr>
          <w:sz w:val="28"/>
          <w:szCs w:val="28"/>
        </w:rPr>
        <w:t>«</w:t>
      </w:r>
      <w:proofErr w:type="spellStart"/>
      <w:r w:rsidR="00502936">
        <w:rPr>
          <w:sz w:val="28"/>
          <w:szCs w:val="28"/>
        </w:rPr>
        <w:t>Токсовское</w:t>
      </w:r>
      <w:proofErr w:type="spellEnd"/>
      <w:r w:rsidR="00502936">
        <w:rPr>
          <w:sz w:val="28"/>
          <w:szCs w:val="28"/>
        </w:rPr>
        <w:t xml:space="preserve"> городское поселение</w:t>
      </w:r>
      <w:r w:rsidR="00AF6BC1">
        <w:rPr>
          <w:sz w:val="28"/>
          <w:szCs w:val="28"/>
        </w:rPr>
        <w:t>»</w:t>
      </w:r>
      <w:r w:rsidR="00502936">
        <w:rPr>
          <w:sz w:val="28"/>
          <w:szCs w:val="28"/>
        </w:rPr>
        <w:t xml:space="preserve"> Всеволожского муниципальног</w:t>
      </w:r>
      <w:r w:rsidR="00573E4A">
        <w:rPr>
          <w:sz w:val="28"/>
          <w:szCs w:val="28"/>
        </w:rPr>
        <w:t>о района Ленинградской области, утвержденный постановлением администрации МО «</w:t>
      </w:r>
      <w:proofErr w:type="spellStart"/>
      <w:r w:rsidR="00573E4A">
        <w:rPr>
          <w:sz w:val="28"/>
          <w:szCs w:val="28"/>
        </w:rPr>
        <w:t>Токсовское</w:t>
      </w:r>
      <w:proofErr w:type="spellEnd"/>
      <w:r w:rsidR="00573E4A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от 26.10.2018 г. № 358, согласно Приложению № 1.</w:t>
      </w:r>
    </w:p>
    <w:p w:rsidR="009B60BF" w:rsidRPr="00EA50C1" w:rsidRDefault="002938DB" w:rsidP="00D52AB0">
      <w:pPr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D52AB0">
        <w:rPr>
          <w:sz w:val="28"/>
          <w:szCs w:val="28"/>
        </w:rPr>
        <w:t xml:space="preserve"> </w:t>
      </w:r>
      <w:r w:rsidR="00955929" w:rsidRPr="00EA50C1">
        <w:rPr>
          <w:sz w:val="28"/>
          <w:szCs w:val="28"/>
        </w:rPr>
        <w:t>Опубликовать данное постановление</w:t>
      </w:r>
      <w:r w:rsidR="007565E5">
        <w:rPr>
          <w:sz w:val="28"/>
          <w:szCs w:val="28"/>
        </w:rPr>
        <w:t xml:space="preserve"> на официальном сайте</w:t>
      </w:r>
    </w:p>
    <w:p w:rsidR="000348C4" w:rsidRDefault="009B60BF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348C4" w:rsidRPr="009B60BF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AF6BC1">
        <w:rPr>
          <w:sz w:val="28"/>
          <w:szCs w:val="28"/>
        </w:rPr>
        <w:t>образования «</w:t>
      </w:r>
      <w:proofErr w:type="spellStart"/>
      <w:r w:rsidR="00AF6BC1">
        <w:rPr>
          <w:sz w:val="28"/>
          <w:szCs w:val="28"/>
        </w:rPr>
        <w:t>Токсовское</w:t>
      </w:r>
      <w:proofErr w:type="spellEnd"/>
      <w:r w:rsidR="00AF6BC1">
        <w:rPr>
          <w:sz w:val="28"/>
          <w:szCs w:val="28"/>
        </w:rPr>
        <w:t xml:space="preserve"> городское поселение»</w:t>
      </w:r>
      <w:r w:rsidR="000348C4">
        <w:rPr>
          <w:sz w:val="28"/>
          <w:szCs w:val="28"/>
        </w:rPr>
        <w:t xml:space="preserve"> </w:t>
      </w:r>
      <w:hyperlink r:id="rId5" w:history="1">
        <w:r w:rsidR="000348C4" w:rsidRPr="00D057B7">
          <w:rPr>
            <w:rStyle w:val="a4"/>
            <w:sz w:val="28"/>
            <w:szCs w:val="28"/>
            <w:lang w:val="en-US"/>
          </w:rPr>
          <w:t>http</w:t>
        </w:r>
        <w:r w:rsidR="000348C4" w:rsidRPr="000348C4">
          <w:rPr>
            <w:rStyle w:val="a4"/>
            <w:sz w:val="28"/>
            <w:szCs w:val="28"/>
          </w:rPr>
          <w:t>://</w:t>
        </w:r>
        <w:r w:rsidR="000348C4" w:rsidRPr="00D057B7">
          <w:rPr>
            <w:rStyle w:val="a4"/>
            <w:sz w:val="28"/>
            <w:szCs w:val="28"/>
            <w:lang w:val="en-US"/>
          </w:rPr>
          <w:t>www</w:t>
        </w:r>
        <w:r w:rsidR="000348C4" w:rsidRPr="000348C4">
          <w:rPr>
            <w:rStyle w:val="a4"/>
            <w:sz w:val="28"/>
            <w:szCs w:val="28"/>
          </w:rPr>
          <w:t>.</w:t>
        </w:r>
        <w:proofErr w:type="spellStart"/>
        <w:r w:rsidR="000348C4" w:rsidRPr="00D057B7">
          <w:rPr>
            <w:rStyle w:val="a4"/>
            <w:sz w:val="28"/>
            <w:szCs w:val="28"/>
            <w:lang w:val="en-US"/>
          </w:rPr>
          <w:t>toksovo</w:t>
        </w:r>
        <w:proofErr w:type="spellEnd"/>
        <w:r w:rsidR="000348C4" w:rsidRPr="000348C4">
          <w:rPr>
            <w:rStyle w:val="a4"/>
            <w:sz w:val="28"/>
            <w:szCs w:val="28"/>
          </w:rPr>
          <w:t>-</w:t>
        </w:r>
        <w:r w:rsidR="000348C4" w:rsidRPr="00D057B7">
          <w:rPr>
            <w:rStyle w:val="a4"/>
            <w:sz w:val="28"/>
            <w:szCs w:val="28"/>
            <w:lang w:val="en-US"/>
          </w:rPr>
          <w:t>lo</w:t>
        </w:r>
        <w:r w:rsidR="000348C4" w:rsidRPr="000348C4">
          <w:rPr>
            <w:rStyle w:val="a4"/>
            <w:sz w:val="28"/>
            <w:szCs w:val="28"/>
          </w:rPr>
          <w:t>.</w:t>
        </w:r>
        <w:proofErr w:type="spellStart"/>
        <w:r w:rsidR="000348C4" w:rsidRPr="00D057B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348C4" w:rsidRPr="000348C4">
        <w:rPr>
          <w:sz w:val="28"/>
          <w:szCs w:val="28"/>
        </w:rPr>
        <w:t xml:space="preserve"> </w:t>
      </w:r>
      <w:r w:rsidR="000348C4">
        <w:rPr>
          <w:sz w:val="28"/>
          <w:szCs w:val="28"/>
        </w:rPr>
        <w:t>в сети Интернет</w:t>
      </w:r>
      <w:r w:rsidR="00502936">
        <w:rPr>
          <w:sz w:val="28"/>
          <w:szCs w:val="28"/>
        </w:rPr>
        <w:t xml:space="preserve"> и в газете </w:t>
      </w:r>
      <w:r w:rsidR="00AF6BC1">
        <w:rPr>
          <w:sz w:val="28"/>
          <w:szCs w:val="28"/>
        </w:rPr>
        <w:t>«</w:t>
      </w:r>
      <w:r w:rsidR="00502936">
        <w:rPr>
          <w:sz w:val="28"/>
          <w:szCs w:val="28"/>
        </w:rPr>
        <w:t>Вести Токсово</w:t>
      </w:r>
      <w:r w:rsidR="00AF6BC1">
        <w:rPr>
          <w:sz w:val="28"/>
          <w:szCs w:val="28"/>
        </w:rPr>
        <w:t>»</w:t>
      </w:r>
      <w:r w:rsidR="000348C4">
        <w:rPr>
          <w:sz w:val="28"/>
          <w:szCs w:val="28"/>
        </w:rPr>
        <w:t>.</w:t>
      </w:r>
      <w:r w:rsidR="00502936">
        <w:rPr>
          <w:sz w:val="28"/>
          <w:szCs w:val="28"/>
        </w:rPr>
        <w:t xml:space="preserve"> </w:t>
      </w:r>
    </w:p>
    <w:p w:rsidR="00B10447" w:rsidRPr="002B3596" w:rsidRDefault="00D52AB0" w:rsidP="00B10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B10447">
        <w:rPr>
          <w:sz w:val="28"/>
          <w:szCs w:val="28"/>
        </w:rPr>
        <w:t>.</w:t>
      </w:r>
      <w:r w:rsidR="00B10447" w:rsidRPr="002B3596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C3F86" w:rsidRDefault="00D52AB0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B10447" w:rsidRPr="00EA50C1">
        <w:rPr>
          <w:sz w:val="28"/>
          <w:szCs w:val="28"/>
        </w:rPr>
        <w:t xml:space="preserve">.Контроль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F962FF">
      <w:pPr>
        <w:jc w:val="both"/>
        <w:rPr>
          <w:sz w:val="28"/>
          <w:szCs w:val="28"/>
        </w:rPr>
      </w:pPr>
    </w:p>
    <w:p w:rsidR="000D112E" w:rsidRDefault="000D112E" w:rsidP="00F962FF">
      <w:pPr>
        <w:jc w:val="both"/>
        <w:rPr>
          <w:sz w:val="28"/>
          <w:szCs w:val="28"/>
        </w:rPr>
      </w:pPr>
    </w:p>
    <w:p w:rsidR="00F962FF" w:rsidRDefault="009337C8" w:rsidP="00F962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F962FF">
        <w:rPr>
          <w:sz w:val="28"/>
          <w:szCs w:val="28"/>
        </w:rPr>
        <w:t xml:space="preserve"> администрации                                    </w:t>
      </w:r>
      <w:r>
        <w:rPr>
          <w:sz w:val="28"/>
          <w:szCs w:val="28"/>
        </w:rPr>
        <w:t xml:space="preserve">                              И.Р. Нагаева</w:t>
      </w: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161635" w:rsidRDefault="00161635" w:rsidP="00F962FF">
      <w:pPr>
        <w:jc w:val="both"/>
        <w:rPr>
          <w:sz w:val="28"/>
          <w:szCs w:val="28"/>
        </w:rPr>
      </w:pPr>
    </w:p>
    <w:p w:rsidR="00161635" w:rsidRDefault="00161635" w:rsidP="00F962FF">
      <w:pPr>
        <w:jc w:val="both"/>
        <w:rPr>
          <w:sz w:val="28"/>
          <w:szCs w:val="28"/>
        </w:rPr>
      </w:pPr>
    </w:p>
    <w:p w:rsidR="00161635" w:rsidRDefault="00161635" w:rsidP="00F962FF">
      <w:pPr>
        <w:jc w:val="both"/>
        <w:rPr>
          <w:sz w:val="28"/>
          <w:szCs w:val="28"/>
        </w:rPr>
      </w:pPr>
    </w:p>
    <w:p w:rsidR="00161635" w:rsidRDefault="00161635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962B76">
      <w:pPr>
        <w:ind w:firstLine="5245"/>
        <w:jc w:val="right"/>
        <w:rPr>
          <w:sz w:val="24"/>
          <w:szCs w:val="24"/>
        </w:rPr>
      </w:pPr>
      <w:r w:rsidRPr="0039641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962B76" w:rsidRDefault="00C07E30" w:rsidP="00962B76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к п</w:t>
      </w:r>
      <w:r w:rsidR="00962B76" w:rsidRPr="0039641A">
        <w:rPr>
          <w:sz w:val="24"/>
          <w:szCs w:val="24"/>
        </w:rPr>
        <w:t>остановлению</w:t>
      </w:r>
      <w:r w:rsidR="00962B76">
        <w:rPr>
          <w:sz w:val="24"/>
          <w:szCs w:val="24"/>
        </w:rPr>
        <w:t xml:space="preserve"> администрации</w:t>
      </w:r>
    </w:p>
    <w:p w:rsidR="00962B76" w:rsidRDefault="00962B76" w:rsidP="00962B76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МО «Токсовское городское поселение»</w:t>
      </w:r>
    </w:p>
    <w:p w:rsidR="00962B76" w:rsidRPr="0039641A" w:rsidRDefault="00962B76" w:rsidP="00962B76">
      <w:pPr>
        <w:ind w:firstLine="5245"/>
        <w:rPr>
          <w:sz w:val="24"/>
          <w:szCs w:val="24"/>
        </w:rPr>
      </w:pPr>
    </w:p>
    <w:p w:rsidR="00962B76" w:rsidRDefault="00573E4A" w:rsidP="00962B76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Pr="00573E4A">
        <w:rPr>
          <w:sz w:val="24"/>
          <w:szCs w:val="24"/>
          <w:u w:val="single"/>
        </w:rPr>
        <w:t>218</w:t>
      </w:r>
      <w:r w:rsidR="00962B76">
        <w:rPr>
          <w:sz w:val="24"/>
          <w:szCs w:val="24"/>
        </w:rPr>
        <w:t xml:space="preserve"> </w:t>
      </w:r>
      <w:r w:rsidR="000A3220">
        <w:rPr>
          <w:sz w:val="24"/>
          <w:szCs w:val="24"/>
        </w:rPr>
        <w:t xml:space="preserve"> </w:t>
      </w:r>
      <w:r w:rsidR="00C07E30">
        <w:rPr>
          <w:sz w:val="24"/>
          <w:szCs w:val="24"/>
        </w:rPr>
        <w:t xml:space="preserve"> </w:t>
      </w:r>
      <w:r w:rsidR="004E3AA0">
        <w:rPr>
          <w:sz w:val="24"/>
          <w:szCs w:val="24"/>
        </w:rPr>
        <w:t xml:space="preserve">от </w:t>
      </w:r>
      <w:r w:rsidRPr="00573E4A">
        <w:rPr>
          <w:sz w:val="24"/>
          <w:szCs w:val="24"/>
          <w:u w:val="single"/>
        </w:rPr>
        <w:t>30.07.2019</w:t>
      </w:r>
    </w:p>
    <w:p w:rsidR="00C07E30" w:rsidRPr="0039641A" w:rsidRDefault="00C07E30" w:rsidP="00962B76">
      <w:pPr>
        <w:ind w:firstLine="5245"/>
        <w:rPr>
          <w:sz w:val="24"/>
          <w:szCs w:val="24"/>
        </w:rPr>
      </w:pPr>
    </w:p>
    <w:p w:rsidR="00962B76" w:rsidRPr="0039641A" w:rsidRDefault="00962B76" w:rsidP="00962B76">
      <w:pPr>
        <w:ind w:firstLine="5245"/>
        <w:jc w:val="right"/>
        <w:rPr>
          <w:sz w:val="24"/>
          <w:szCs w:val="24"/>
        </w:rPr>
      </w:pPr>
      <w:r w:rsidRPr="0039641A">
        <w:rPr>
          <w:sz w:val="24"/>
          <w:szCs w:val="24"/>
        </w:rPr>
        <w:t>УТВЕРЖДАЮ</w:t>
      </w:r>
    </w:p>
    <w:p w:rsidR="00962B76" w:rsidRPr="0039641A" w:rsidRDefault="00C01E4E" w:rsidP="00962B76">
      <w:pPr>
        <w:ind w:firstLine="5245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="00962B76" w:rsidRPr="0039641A">
        <w:rPr>
          <w:sz w:val="24"/>
          <w:szCs w:val="24"/>
        </w:rPr>
        <w:t xml:space="preserve"> администрации</w:t>
      </w:r>
    </w:p>
    <w:p w:rsidR="00962B76" w:rsidRDefault="00962B76" w:rsidP="00962B76">
      <w:pPr>
        <w:ind w:firstLine="5245"/>
        <w:rPr>
          <w:sz w:val="24"/>
          <w:szCs w:val="24"/>
        </w:rPr>
      </w:pPr>
      <w:r w:rsidRPr="0039641A">
        <w:rPr>
          <w:sz w:val="24"/>
          <w:szCs w:val="24"/>
        </w:rPr>
        <w:t>МО «</w:t>
      </w:r>
      <w:r>
        <w:rPr>
          <w:sz w:val="24"/>
          <w:szCs w:val="24"/>
        </w:rPr>
        <w:t>Токсовское</w:t>
      </w:r>
      <w:r w:rsidRPr="0039641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</w:t>
      </w:r>
      <w:r w:rsidRPr="0039641A">
        <w:rPr>
          <w:sz w:val="24"/>
          <w:szCs w:val="24"/>
        </w:rPr>
        <w:t xml:space="preserve"> поселение»</w:t>
      </w:r>
    </w:p>
    <w:p w:rsidR="00C07E30" w:rsidRPr="0039641A" w:rsidRDefault="00C07E30" w:rsidP="00962B76">
      <w:pPr>
        <w:ind w:firstLine="5245"/>
        <w:rPr>
          <w:sz w:val="24"/>
          <w:szCs w:val="24"/>
        </w:rPr>
      </w:pPr>
    </w:p>
    <w:p w:rsidR="00962B76" w:rsidRDefault="00C01E4E" w:rsidP="00962B76">
      <w:pPr>
        <w:ind w:firstLine="5245"/>
        <w:rPr>
          <w:sz w:val="24"/>
          <w:szCs w:val="24"/>
        </w:rPr>
      </w:pPr>
      <w:r>
        <w:rPr>
          <w:sz w:val="24"/>
          <w:szCs w:val="24"/>
        </w:rPr>
        <w:t>___________________И.Р. Нагаева</w:t>
      </w:r>
    </w:p>
    <w:p w:rsidR="00962B76" w:rsidRDefault="00962B76" w:rsidP="00962B76">
      <w:pPr>
        <w:ind w:firstLine="5245"/>
        <w:rPr>
          <w:sz w:val="24"/>
          <w:szCs w:val="24"/>
        </w:rPr>
      </w:pPr>
    </w:p>
    <w:p w:rsidR="00962B76" w:rsidRDefault="00962B76" w:rsidP="00962B76">
      <w:pPr>
        <w:spacing w:after="360"/>
        <w:ind w:firstLine="5954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07E30" w:rsidRPr="0039641A" w:rsidRDefault="00C07E30" w:rsidP="00962B76">
      <w:pPr>
        <w:spacing w:after="360"/>
        <w:ind w:firstLine="5954"/>
        <w:rPr>
          <w:sz w:val="24"/>
          <w:szCs w:val="24"/>
        </w:rPr>
      </w:pPr>
    </w:p>
    <w:p w:rsidR="00962B76" w:rsidRPr="009A646E" w:rsidRDefault="009A646E" w:rsidP="009A64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9A646E">
        <w:rPr>
          <w:b/>
          <w:sz w:val="28"/>
          <w:szCs w:val="28"/>
        </w:rPr>
        <w:t xml:space="preserve">Изменения в </w:t>
      </w:r>
      <w:r w:rsidR="00962B76" w:rsidRPr="009A646E">
        <w:rPr>
          <w:b/>
          <w:sz w:val="28"/>
          <w:szCs w:val="28"/>
        </w:rPr>
        <w:t>ПЛАН</w:t>
      </w:r>
    </w:p>
    <w:p w:rsidR="00962B76" w:rsidRPr="0054704E" w:rsidRDefault="00962B76" w:rsidP="00962B76">
      <w:pPr>
        <w:spacing w:after="480"/>
        <w:jc w:val="center"/>
        <w:rPr>
          <w:b/>
          <w:sz w:val="24"/>
          <w:szCs w:val="24"/>
        </w:rPr>
      </w:pPr>
      <w:r w:rsidRPr="0054704E">
        <w:rPr>
          <w:b/>
          <w:sz w:val="24"/>
          <w:szCs w:val="24"/>
        </w:rPr>
        <w:t>проведения ежегодных плановых проверок физических лиц на территории муниципального образования «</w:t>
      </w:r>
      <w:r>
        <w:rPr>
          <w:b/>
          <w:sz w:val="24"/>
          <w:szCs w:val="24"/>
        </w:rPr>
        <w:t>Токсовское</w:t>
      </w:r>
      <w:r w:rsidRPr="005470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городское</w:t>
      </w:r>
      <w:r w:rsidRPr="0054704E">
        <w:rPr>
          <w:b/>
          <w:sz w:val="24"/>
          <w:szCs w:val="24"/>
        </w:rPr>
        <w:t xml:space="preserve"> поселение» Всеволожского муниципального района Ленинградской области на 201</w:t>
      </w:r>
      <w:r w:rsidR="00524DE9">
        <w:rPr>
          <w:b/>
          <w:sz w:val="24"/>
          <w:szCs w:val="24"/>
        </w:rPr>
        <w:t>9</w:t>
      </w:r>
      <w:r w:rsidRPr="0054704E">
        <w:rPr>
          <w:b/>
          <w:sz w:val="24"/>
          <w:szCs w:val="24"/>
        </w:rPr>
        <w:t xml:space="preserve"> год.</w:t>
      </w:r>
    </w:p>
    <w:tbl>
      <w:tblPr>
        <w:tblStyle w:val="a7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417"/>
        <w:gridCol w:w="2098"/>
        <w:gridCol w:w="2756"/>
        <w:gridCol w:w="1525"/>
      </w:tblGrid>
      <w:tr w:rsidR="00962B76" w:rsidRPr="0039641A" w:rsidTr="00A93514">
        <w:trPr>
          <w:cantSplit/>
          <w:tblHeader/>
        </w:trPr>
        <w:tc>
          <w:tcPr>
            <w:tcW w:w="567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 собственнике земельного участка, запланированного на проверку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098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756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525" w:type="dxa"/>
          </w:tcPr>
          <w:p w:rsidR="00962B76" w:rsidRPr="0039641A" w:rsidRDefault="00962B76" w:rsidP="00FF358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 xml:space="preserve">Дата и сроки </w:t>
            </w:r>
            <w:proofErr w:type="spellStart"/>
            <w:r w:rsidRPr="0039641A">
              <w:rPr>
                <w:b/>
                <w:sz w:val="24"/>
                <w:szCs w:val="24"/>
              </w:rPr>
              <w:t>проведе-ния</w:t>
            </w:r>
            <w:proofErr w:type="spellEnd"/>
            <w:r w:rsidRPr="0039641A">
              <w:rPr>
                <w:b/>
                <w:sz w:val="24"/>
                <w:szCs w:val="24"/>
              </w:rPr>
              <w:t xml:space="preserve"> проверки</w:t>
            </w:r>
          </w:p>
        </w:tc>
      </w:tr>
      <w:tr w:rsidR="00DB3BD2" w:rsidRPr="0039641A" w:rsidTr="00A93514">
        <w:trPr>
          <w:cantSplit/>
          <w:tblHeader/>
        </w:trPr>
        <w:tc>
          <w:tcPr>
            <w:tcW w:w="567" w:type="dxa"/>
          </w:tcPr>
          <w:p w:rsidR="00DB3BD2" w:rsidRPr="00DB3BD2" w:rsidRDefault="004E2305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B3BD2" w:rsidRPr="00DB3BD2" w:rsidRDefault="00DB3BD2" w:rsidP="00A93514">
            <w:pPr>
              <w:jc w:val="center"/>
              <w:rPr>
                <w:sz w:val="24"/>
                <w:szCs w:val="24"/>
              </w:rPr>
            </w:pPr>
          </w:p>
          <w:p w:rsidR="00DB3BD2" w:rsidRDefault="00DB3BD2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DB3BD2" w:rsidRDefault="00DB3BD2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DB3BD2" w:rsidRPr="0039641A" w:rsidRDefault="00DB3BD2" w:rsidP="00A935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DB3BD2" w:rsidRPr="00333702" w:rsidRDefault="009A646E" w:rsidP="009A646E">
            <w:pPr>
              <w:pStyle w:val="a3"/>
              <w:ind w:left="360"/>
              <w:rPr>
                <w:sz w:val="24"/>
                <w:szCs w:val="24"/>
              </w:rPr>
            </w:pPr>
            <w:r w:rsidRPr="00333702">
              <w:rPr>
                <w:sz w:val="24"/>
                <w:szCs w:val="24"/>
              </w:rPr>
              <w:t>По запросу    из ЕГРН</w:t>
            </w:r>
          </w:p>
        </w:tc>
        <w:tc>
          <w:tcPr>
            <w:tcW w:w="1417" w:type="dxa"/>
          </w:tcPr>
          <w:p w:rsidR="00DB3BD2" w:rsidRPr="00DB3BD2" w:rsidRDefault="00DB3BD2" w:rsidP="00A93514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DB3BD2" w:rsidRPr="00DB3BD2" w:rsidRDefault="00720CC9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47:07:0502028:76</w:t>
            </w:r>
          </w:p>
        </w:tc>
        <w:tc>
          <w:tcPr>
            <w:tcW w:w="2756" w:type="dxa"/>
          </w:tcPr>
          <w:p w:rsidR="00DB3BD2" w:rsidRPr="00DB3BD2" w:rsidRDefault="00DB3BD2" w:rsidP="00A93514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DB3BD2">
              <w:rPr>
                <w:sz w:val="24"/>
                <w:szCs w:val="24"/>
              </w:rPr>
              <w:t>г.п.Токсов</w:t>
            </w:r>
            <w:r w:rsidR="00720CC9">
              <w:rPr>
                <w:sz w:val="24"/>
                <w:szCs w:val="24"/>
              </w:rPr>
              <w:t>о</w:t>
            </w:r>
            <w:proofErr w:type="spellEnd"/>
            <w:r w:rsidR="00720CC9">
              <w:rPr>
                <w:sz w:val="24"/>
                <w:szCs w:val="24"/>
              </w:rPr>
              <w:t>,                 ул. Сосновая, уч. 23</w:t>
            </w:r>
          </w:p>
        </w:tc>
        <w:tc>
          <w:tcPr>
            <w:tcW w:w="1525" w:type="dxa"/>
          </w:tcPr>
          <w:p w:rsidR="00DB3BD2" w:rsidRPr="00DB3BD2" w:rsidRDefault="00AD4A1A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 – 01.11</w:t>
            </w:r>
            <w:r w:rsidR="00DB3BD2" w:rsidRPr="00DB3BD2">
              <w:rPr>
                <w:sz w:val="24"/>
                <w:szCs w:val="24"/>
              </w:rPr>
              <w:t>.2019</w:t>
            </w:r>
          </w:p>
        </w:tc>
      </w:tr>
      <w:tr w:rsidR="00DB3BD2" w:rsidRPr="0039641A" w:rsidTr="00A93514">
        <w:trPr>
          <w:cantSplit/>
          <w:tblHeader/>
        </w:trPr>
        <w:tc>
          <w:tcPr>
            <w:tcW w:w="567" w:type="dxa"/>
          </w:tcPr>
          <w:p w:rsidR="00DB3BD2" w:rsidRPr="00CE42A0" w:rsidRDefault="004E2305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B3BD2" w:rsidRDefault="00DB3BD2" w:rsidP="00A935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DB3BD2" w:rsidRPr="00DB3BD2" w:rsidRDefault="00333702" w:rsidP="0033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17" w:type="dxa"/>
          </w:tcPr>
          <w:p w:rsidR="00DB3BD2" w:rsidRPr="00DB3BD2" w:rsidRDefault="00DB3BD2" w:rsidP="00A93514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DB3BD2" w:rsidRPr="00DB3BD2" w:rsidRDefault="00333702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47:07:0502028:77</w:t>
            </w:r>
          </w:p>
        </w:tc>
        <w:tc>
          <w:tcPr>
            <w:tcW w:w="2756" w:type="dxa"/>
          </w:tcPr>
          <w:p w:rsidR="00DB3BD2" w:rsidRDefault="00DB3BD2" w:rsidP="00A93514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 xml:space="preserve">Всеволожский муниципальный </w:t>
            </w:r>
            <w:proofErr w:type="gramStart"/>
            <w:r w:rsidRPr="00DB3BD2">
              <w:rPr>
                <w:sz w:val="24"/>
                <w:szCs w:val="24"/>
              </w:rPr>
              <w:t>р</w:t>
            </w:r>
            <w:r w:rsidR="002D20DC">
              <w:rPr>
                <w:sz w:val="24"/>
                <w:szCs w:val="24"/>
              </w:rPr>
              <w:t xml:space="preserve">айон,  </w:t>
            </w:r>
            <w:proofErr w:type="spellStart"/>
            <w:r w:rsidR="002D20DC">
              <w:rPr>
                <w:sz w:val="24"/>
                <w:szCs w:val="24"/>
              </w:rPr>
              <w:t>г.п.Токсово</w:t>
            </w:r>
            <w:proofErr w:type="spellEnd"/>
            <w:proofErr w:type="gramEnd"/>
            <w:r w:rsidR="002D20DC">
              <w:rPr>
                <w:sz w:val="24"/>
                <w:szCs w:val="24"/>
              </w:rPr>
              <w:t>, ул. Сосновая, д.23-А</w:t>
            </w:r>
          </w:p>
          <w:p w:rsidR="009337C8" w:rsidRPr="00DB3BD2" w:rsidRDefault="009337C8" w:rsidP="00A93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DB3BD2" w:rsidRPr="00DB3BD2" w:rsidRDefault="00AD4A1A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 – 01.11</w:t>
            </w:r>
            <w:r w:rsidR="00DB3BD2" w:rsidRPr="00DB3BD2">
              <w:rPr>
                <w:sz w:val="24"/>
                <w:szCs w:val="24"/>
              </w:rPr>
              <w:t>.2019</w:t>
            </w:r>
          </w:p>
        </w:tc>
      </w:tr>
      <w:tr w:rsidR="00D66147" w:rsidRPr="0039641A" w:rsidTr="00D66147">
        <w:trPr>
          <w:cantSplit/>
          <w:trHeight w:val="808"/>
          <w:tblHeader/>
        </w:trPr>
        <w:tc>
          <w:tcPr>
            <w:tcW w:w="567" w:type="dxa"/>
          </w:tcPr>
          <w:p w:rsidR="00D66147" w:rsidRDefault="00D66147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4" w:type="dxa"/>
          </w:tcPr>
          <w:p w:rsidR="00D66147" w:rsidRDefault="00D66147" w:rsidP="00333702">
            <w:pPr>
              <w:jc w:val="center"/>
              <w:rPr>
                <w:sz w:val="24"/>
                <w:szCs w:val="24"/>
              </w:rPr>
            </w:pPr>
            <w:r w:rsidRPr="00D66147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17" w:type="dxa"/>
          </w:tcPr>
          <w:p w:rsidR="00D66147" w:rsidRPr="00DB3BD2" w:rsidRDefault="00D66147" w:rsidP="00A93514">
            <w:pPr>
              <w:jc w:val="center"/>
              <w:rPr>
                <w:sz w:val="24"/>
                <w:szCs w:val="24"/>
              </w:rPr>
            </w:pPr>
            <w:r w:rsidRPr="00D6614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D66147" w:rsidRDefault="00D66147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47:07:1424001:131</w:t>
            </w:r>
          </w:p>
        </w:tc>
        <w:tc>
          <w:tcPr>
            <w:tcW w:w="2756" w:type="dxa"/>
          </w:tcPr>
          <w:p w:rsidR="00D66147" w:rsidRPr="00DB3BD2" w:rsidRDefault="00D66147" w:rsidP="00A93514">
            <w:pPr>
              <w:jc w:val="center"/>
              <w:rPr>
                <w:sz w:val="24"/>
                <w:szCs w:val="24"/>
              </w:rPr>
            </w:pPr>
            <w:r w:rsidRPr="00D66147">
              <w:rPr>
                <w:sz w:val="24"/>
                <w:szCs w:val="24"/>
              </w:rPr>
              <w:t>Всеволожский му</w:t>
            </w:r>
            <w:r>
              <w:rPr>
                <w:sz w:val="24"/>
                <w:szCs w:val="24"/>
              </w:rPr>
              <w:t xml:space="preserve">ниципальный район,  пос. Новое Токсово  </w:t>
            </w:r>
          </w:p>
        </w:tc>
        <w:tc>
          <w:tcPr>
            <w:tcW w:w="1525" w:type="dxa"/>
          </w:tcPr>
          <w:p w:rsidR="00D66147" w:rsidRDefault="00FF3584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 – 18.10</w:t>
            </w:r>
            <w:r w:rsidR="00D66147" w:rsidRPr="00D66147">
              <w:rPr>
                <w:sz w:val="24"/>
                <w:szCs w:val="24"/>
              </w:rPr>
              <w:t>.2019</w:t>
            </w:r>
          </w:p>
        </w:tc>
      </w:tr>
      <w:tr w:rsidR="00D66147" w:rsidRPr="0039641A" w:rsidTr="00D66147">
        <w:trPr>
          <w:cantSplit/>
          <w:trHeight w:val="821"/>
          <w:tblHeader/>
        </w:trPr>
        <w:tc>
          <w:tcPr>
            <w:tcW w:w="567" w:type="dxa"/>
          </w:tcPr>
          <w:p w:rsidR="00D66147" w:rsidRDefault="00D66147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4" w:type="dxa"/>
          </w:tcPr>
          <w:p w:rsidR="00D66147" w:rsidRDefault="00D66147" w:rsidP="00333702">
            <w:pPr>
              <w:jc w:val="center"/>
              <w:rPr>
                <w:sz w:val="24"/>
                <w:szCs w:val="24"/>
              </w:rPr>
            </w:pPr>
            <w:r w:rsidRPr="00D66147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17" w:type="dxa"/>
          </w:tcPr>
          <w:p w:rsidR="00D66147" w:rsidRPr="00DB3BD2" w:rsidRDefault="00D66147" w:rsidP="00A93514">
            <w:pPr>
              <w:jc w:val="center"/>
              <w:rPr>
                <w:sz w:val="24"/>
                <w:szCs w:val="24"/>
              </w:rPr>
            </w:pPr>
            <w:r w:rsidRPr="00D6614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D66147" w:rsidRDefault="00D66147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47:07:1426001:45</w:t>
            </w:r>
          </w:p>
        </w:tc>
        <w:tc>
          <w:tcPr>
            <w:tcW w:w="2756" w:type="dxa"/>
          </w:tcPr>
          <w:p w:rsidR="00D66147" w:rsidRPr="00DB3BD2" w:rsidRDefault="009248FD" w:rsidP="00A93514">
            <w:pPr>
              <w:jc w:val="center"/>
              <w:rPr>
                <w:sz w:val="24"/>
                <w:szCs w:val="24"/>
              </w:rPr>
            </w:pPr>
            <w:r w:rsidRPr="009248FD">
              <w:rPr>
                <w:sz w:val="24"/>
                <w:szCs w:val="24"/>
              </w:rPr>
              <w:t>Всеволожский муниципальный район,</w:t>
            </w:r>
            <w:r>
              <w:rPr>
                <w:sz w:val="24"/>
                <w:szCs w:val="24"/>
              </w:rPr>
              <w:t xml:space="preserve"> пос. Новое Токсово, ПКС «Светлица»,         уч. № 16</w:t>
            </w:r>
            <w:r w:rsidRPr="009248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66147" w:rsidRDefault="00FF3584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 – 30.08</w:t>
            </w:r>
            <w:bookmarkStart w:id="0" w:name="_GoBack"/>
            <w:bookmarkEnd w:id="0"/>
            <w:r w:rsidR="008A617C">
              <w:rPr>
                <w:sz w:val="24"/>
                <w:szCs w:val="24"/>
              </w:rPr>
              <w:t>.2019</w:t>
            </w:r>
          </w:p>
        </w:tc>
      </w:tr>
    </w:tbl>
    <w:p w:rsidR="00962B76" w:rsidRPr="00F962FF" w:rsidRDefault="00962B76" w:rsidP="00F962FF">
      <w:pPr>
        <w:jc w:val="both"/>
        <w:rPr>
          <w:sz w:val="28"/>
          <w:szCs w:val="28"/>
        </w:rPr>
      </w:pPr>
    </w:p>
    <w:sectPr w:rsidR="00962B76" w:rsidRPr="00F962FF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7C94C5D"/>
    <w:multiLevelType w:val="hybridMultilevel"/>
    <w:tmpl w:val="A1E2F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555070"/>
    <w:multiLevelType w:val="hybridMultilevel"/>
    <w:tmpl w:val="6388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4"/>
    <w:rsid w:val="00026F36"/>
    <w:rsid w:val="000348C4"/>
    <w:rsid w:val="00080C50"/>
    <w:rsid w:val="000960EE"/>
    <w:rsid w:val="000A3220"/>
    <w:rsid w:val="000D112E"/>
    <w:rsid w:val="000D1C31"/>
    <w:rsid w:val="000D7A4B"/>
    <w:rsid w:val="000E4214"/>
    <w:rsid w:val="000F1B7B"/>
    <w:rsid w:val="0014590E"/>
    <w:rsid w:val="00161635"/>
    <w:rsid w:val="001B3400"/>
    <w:rsid w:val="0025078A"/>
    <w:rsid w:val="002938DB"/>
    <w:rsid w:val="00294926"/>
    <w:rsid w:val="002A52B0"/>
    <w:rsid w:val="002D20DC"/>
    <w:rsid w:val="002F1590"/>
    <w:rsid w:val="00333702"/>
    <w:rsid w:val="00355205"/>
    <w:rsid w:val="003806D5"/>
    <w:rsid w:val="003A006B"/>
    <w:rsid w:val="003F66B7"/>
    <w:rsid w:val="0041466A"/>
    <w:rsid w:val="004E2305"/>
    <w:rsid w:val="004E3AA0"/>
    <w:rsid w:val="004E717D"/>
    <w:rsid w:val="00502936"/>
    <w:rsid w:val="00524DE9"/>
    <w:rsid w:val="00536C61"/>
    <w:rsid w:val="00552ABC"/>
    <w:rsid w:val="00573E4A"/>
    <w:rsid w:val="005A1027"/>
    <w:rsid w:val="005B35A7"/>
    <w:rsid w:val="005B7234"/>
    <w:rsid w:val="005D2D55"/>
    <w:rsid w:val="005F65F1"/>
    <w:rsid w:val="00607D8C"/>
    <w:rsid w:val="006223E8"/>
    <w:rsid w:val="00681CCD"/>
    <w:rsid w:val="00684153"/>
    <w:rsid w:val="00693B63"/>
    <w:rsid w:val="006D2278"/>
    <w:rsid w:val="006E7FFC"/>
    <w:rsid w:val="006F0647"/>
    <w:rsid w:val="006F5B29"/>
    <w:rsid w:val="00720CC9"/>
    <w:rsid w:val="007565E5"/>
    <w:rsid w:val="007803E7"/>
    <w:rsid w:val="007949F4"/>
    <w:rsid w:val="007A4754"/>
    <w:rsid w:val="00873634"/>
    <w:rsid w:val="008A617C"/>
    <w:rsid w:val="008B0F28"/>
    <w:rsid w:val="008C3F86"/>
    <w:rsid w:val="008C5C7F"/>
    <w:rsid w:val="009248FD"/>
    <w:rsid w:val="009337C8"/>
    <w:rsid w:val="00946537"/>
    <w:rsid w:val="00955929"/>
    <w:rsid w:val="00962B76"/>
    <w:rsid w:val="00963069"/>
    <w:rsid w:val="00964D3C"/>
    <w:rsid w:val="00975D8C"/>
    <w:rsid w:val="009A646E"/>
    <w:rsid w:val="009B60BF"/>
    <w:rsid w:val="00A12FF6"/>
    <w:rsid w:val="00A24162"/>
    <w:rsid w:val="00A71D0B"/>
    <w:rsid w:val="00A770B3"/>
    <w:rsid w:val="00AD186C"/>
    <w:rsid w:val="00AD4A1A"/>
    <w:rsid w:val="00AF6BC1"/>
    <w:rsid w:val="00B10447"/>
    <w:rsid w:val="00B1699E"/>
    <w:rsid w:val="00B21621"/>
    <w:rsid w:val="00C01E4E"/>
    <w:rsid w:val="00C0220E"/>
    <w:rsid w:val="00C07E30"/>
    <w:rsid w:val="00C62518"/>
    <w:rsid w:val="00C75986"/>
    <w:rsid w:val="00C803A5"/>
    <w:rsid w:val="00C97D7E"/>
    <w:rsid w:val="00CE42A0"/>
    <w:rsid w:val="00CF0C8D"/>
    <w:rsid w:val="00D52AB0"/>
    <w:rsid w:val="00D66147"/>
    <w:rsid w:val="00D87A05"/>
    <w:rsid w:val="00DB3BD2"/>
    <w:rsid w:val="00DD5143"/>
    <w:rsid w:val="00DE7B1D"/>
    <w:rsid w:val="00E34BFE"/>
    <w:rsid w:val="00E40495"/>
    <w:rsid w:val="00E53596"/>
    <w:rsid w:val="00EA50C1"/>
    <w:rsid w:val="00EC0C66"/>
    <w:rsid w:val="00EF0B87"/>
    <w:rsid w:val="00F23F73"/>
    <w:rsid w:val="00F32BEC"/>
    <w:rsid w:val="00F663CB"/>
    <w:rsid w:val="00F962FF"/>
    <w:rsid w:val="00FC1B93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993A"/>
  <w15:docId w15:val="{DA464A68-CFFE-40F1-A1B3-D0CA98D8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7</cp:revision>
  <cp:lastPrinted>2018-09-12T07:34:00Z</cp:lastPrinted>
  <dcterms:created xsi:type="dcterms:W3CDTF">2019-07-16T06:45:00Z</dcterms:created>
  <dcterms:modified xsi:type="dcterms:W3CDTF">2019-08-20T08:47:00Z</dcterms:modified>
</cp:coreProperties>
</file>