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5C" w:rsidRDefault="00B8015C" w:rsidP="00134D8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ПРОЕКТ </w:t>
      </w:r>
    </w:p>
    <w:p w:rsidR="00B8015C" w:rsidRDefault="00B8015C" w:rsidP="00134D81">
      <w:pPr>
        <w:ind w:left="-67"/>
        <w:jc w:val="right"/>
        <w:rPr>
          <w:b/>
          <w:sz w:val="36"/>
          <w:szCs w:val="36"/>
        </w:rPr>
      </w:pPr>
      <w:r w:rsidRPr="00EE57A2">
        <w:rPr>
          <w:sz w:val="32"/>
          <w:szCs w:val="32"/>
        </w:rPr>
        <w:t xml:space="preserve">Вынесен на рассмотрение главой </w:t>
      </w:r>
      <w:r w:rsidRPr="00EE57A2">
        <w:rPr>
          <w:szCs w:val="28"/>
        </w:rPr>
        <w:t>муниципального образования</w:t>
      </w:r>
    </w:p>
    <w:p w:rsidR="00B8015C" w:rsidRDefault="00B8015C" w:rsidP="00D24011">
      <w:pPr>
        <w:ind w:left="-360"/>
        <w:jc w:val="center"/>
        <w:rPr>
          <w:b/>
          <w:sz w:val="36"/>
          <w:szCs w:val="36"/>
        </w:rPr>
      </w:pPr>
    </w:p>
    <w:p w:rsidR="00B8015C" w:rsidRDefault="00B8015C" w:rsidP="00D24011">
      <w:pPr>
        <w:ind w:left="-360"/>
        <w:jc w:val="center"/>
        <w:rPr>
          <w:b/>
          <w:sz w:val="36"/>
          <w:szCs w:val="36"/>
        </w:rPr>
      </w:pPr>
    </w:p>
    <w:p w:rsidR="00B8015C" w:rsidRDefault="00B8015C" w:rsidP="00D24011">
      <w:pPr>
        <w:ind w:left="-360"/>
        <w:jc w:val="center"/>
        <w:rPr>
          <w:b/>
          <w:sz w:val="36"/>
          <w:szCs w:val="36"/>
        </w:rPr>
      </w:pPr>
    </w:p>
    <w:p w:rsidR="00B8015C" w:rsidRPr="00387329" w:rsidRDefault="00B8015C" w:rsidP="00D24011">
      <w:pPr>
        <w:ind w:left="-360"/>
        <w:jc w:val="center"/>
        <w:rPr>
          <w:b/>
          <w:sz w:val="36"/>
          <w:szCs w:val="36"/>
        </w:rPr>
      </w:pPr>
      <w:r w:rsidRPr="00387329">
        <w:rPr>
          <w:b/>
          <w:sz w:val="36"/>
          <w:szCs w:val="36"/>
        </w:rPr>
        <w:t xml:space="preserve">ГЕРБ                                   </w:t>
      </w:r>
    </w:p>
    <w:p w:rsidR="00B8015C" w:rsidRPr="00387329" w:rsidRDefault="00B8015C" w:rsidP="00D24011">
      <w:pPr>
        <w:jc w:val="center"/>
        <w:rPr>
          <w:b/>
          <w:sz w:val="36"/>
          <w:szCs w:val="36"/>
        </w:rPr>
      </w:pPr>
      <w:r w:rsidRPr="00387329">
        <w:rPr>
          <w:b/>
          <w:sz w:val="36"/>
          <w:szCs w:val="36"/>
        </w:rPr>
        <w:t>Муниципальное образование</w:t>
      </w:r>
    </w:p>
    <w:p w:rsidR="00B8015C" w:rsidRPr="00387329" w:rsidRDefault="00B8015C" w:rsidP="00D24011">
      <w:pPr>
        <w:jc w:val="center"/>
        <w:rPr>
          <w:b/>
          <w:sz w:val="36"/>
          <w:szCs w:val="36"/>
        </w:rPr>
      </w:pPr>
      <w:r w:rsidRPr="00387329">
        <w:rPr>
          <w:b/>
          <w:sz w:val="36"/>
          <w:szCs w:val="36"/>
        </w:rPr>
        <w:t>«Токсовское городское поселение»</w:t>
      </w:r>
    </w:p>
    <w:p w:rsidR="00B8015C" w:rsidRPr="00387329" w:rsidRDefault="00B8015C" w:rsidP="00D24011">
      <w:pPr>
        <w:jc w:val="center"/>
        <w:rPr>
          <w:b/>
          <w:sz w:val="36"/>
          <w:szCs w:val="36"/>
        </w:rPr>
      </w:pPr>
      <w:r w:rsidRPr="00387329">
        <w:rPr>
          <w:b/>
          <w:sz w:val="36"/>
          <w:szCs w:val="36"/>
        </w:rPr>
        <w:t>Всеволожского муниципального района</w:t>
      </w:r>
    </w:p>
    <w:p w:rsidR="00B8015C" w:rsidRPr="00387329" w:rsidRDefault="00B8015C" w:rsidP="00D24011">
      <w:pPr>
        <w:jc w:val="center"/>
        <w:rPr>
          <w:b/>
          <w:sz w:val="36"/>
          <w:szCs w:val="36"/>
        </w:rPr>
      </w:pPr>
      <w:r w:rsidRPr="00387329">
        <w:rPr>
          <w:b/>
          <w:sz w:val="36"/>
          <w:szCs w:val="36"/>
        </w:rPr>
        <w:t>Ленинградской области</w:t>
      </w:r>
    </w:p>
    <w:p w:rsidR="00B8015C" w:rsidRPr="00387329" w:rsidRDefault="00B8015C" w:rsidP="00D24011">
      <w:pPr>
        <w:jc w:val="center"/>
        <w:rPr>
          <w:b/>
          <w:sz w:val="36"/>
          <w:szCs w:val="36"/>
        </w:rPr>
      </w:pPr>
    </w:p>
    <w:p w:rsidR="00B8015C" w:rsidRPr="00387329" w:rsidRDefault="00B8015C" w:rsidP="00D24011">
      <w:pPr>
        <w:jc w:val="center"/>
        <w:rPr>
          <w:b/>
          <w:sz w:val="36"/>
          <w:szCs w:val="36"/>
        </w:rPr>
      </w:pPr>
      <w:r w:rsidRPr="00387329">
        <w:rPr>
          <w:b/>
          <w:sz w:val="36"/>
          <w:szCs w:val="36"/>
        </w:rPr>
        <w:t>СОВЕТ ДЕПУТАТОВ</w:t>
      </w:r>
    </w:p>
    <w:p w:rsidR="00B8015C" w:rsidRPr="00387329" w:rsidRDefault="00B8015C" w:rsidP="00D24011">
      <w:pPr>
        <w:jc w:val="center"/>
        <w:rPr>
          <w:b/>
        </w:rPr>
      </w:pPr>
    </w:p>
    <w:p w:rsidR="00B8015C" w:rsidRPr="00790D16" w:rsidRDefault="00B8015C" w:rsidP="00D24011">
      <w:pPr>
        <w:jc w:val="center"/>
      </w:pPr>
    </w:p>
    <w:p w:rsidR="00B8015C" w:rsidRPr="00790D16" w:rsidRDefault="00B8015C" w:rsidP="00D24011">
      <w:pPr>
        <w:ind w:left="2124" w:firstLine="708"/>
        <w:rPr>
          <w:b/>
          <w:spacing w:val="40"/>
          <w:sz w:val="36"/>
          <w:szCs w:val="36"/>
        </w:rPr>
      </w:pPr>
      <w:r w:rsidRPr="00790D16">
        <w:rPr>
          <w:b/>
          <w:spacing w:val="40"/>
          <w:sz w:val="36"/>
          <w:szCs w:val="36"/>
        </w:rPr>
        <w:t xml:space="preserve">РЕШЕНИЕ </w:t>
      </w:r>
    </w:p>
    <w:p w:rsidR="00B8015C" w:rsidRPr="00A65DE9" w:rsidRDefault="00B8015C" w:rsidP="00D24011">
      <w:pPr>
        <w:shd w:val="clear" w:color="auto" w:fill="FFFFFF"/>
        <w:spacing w:before="643"/>
        <w:rPr>
          <w:szCs w:val="28"/>
          <w:u w:val="single"/>
        </w:rPr>
      </w:pPr>
      <w:r w:rsidRPr="000E3D14">
        <w:rPr>
          <w:szCs w:val="28"/>
        </w:rPr>
        <w:t>___ _______</w:t>
      </w:r>
      <w:smartTag w:uri="urn:schemas-microsoft-com:office:smarttags" w:element="metricconverter">
        <w:smartTagPr>
          <w:attr w:name="ProductID" w:val="2020 г"/>
        </w:smartTagPr>
        <w:r>
          <w:rPr>
            <w:szCs w:val="28"/>
          </w:rPr>
          <w:t>2020 г</w:t>
        </w:r>
      </w:smartTag>
      <w:r>
        <w:rPr>
          <w:szCs w:val="28"/>
        </w:rPr>
        <w:t>.</w:t>
      </w:r>
      <w:r w:rsidRPr="008E7452">
        <w:rPr>
          <w:szCs w:val="28"/>
        </w:rPr>
        <w:tab/>
      </w:r>
      <w:r w:rsidRPr="008E7452">
        <w:rPr>
          <w:szCs w:val="28"/>
        </w:rPr>
        <w:tab/>
      </w:r>
      <w:r w:rsidRPr="008E7452">
        <w:rPr>
          <w:szCs w:val="28"/>
        </w:rPr>
        <w:tab/>
      </w:r>
      <w:r w:rsidRPr="008E7452">
        <w:rPr>
          <w:szCs w:val="28"/>
        </w:rPr>
        <w:tab/>
      </w:r>
      <w:r w:rsidRPr="008E7452">
        <w:rPr>
          <w:szCs w:val="28"/>
        </w:rPr>
        <w:tab/>
      </w:r>
      <w:r w:rsidRPr="008E7452">
        <w:rPr>
          <w:szCs w:val="28"/>
        </w:rPr>
        <w:tab/>
      </w:r>
      <w:r w:rsidRPr="008E7452">
        <w:rPr>
          <w:szCs w:val="28"/>
        </w:rPr>
        <w:tab/>
      </w:r>
      <w:r w:rsidRPr="008E7452">
        <w:rPr>
          <w:szCs w:val="28"/>
        </w:rPr>
        <w:tab/>
      </w:r>
      <w:r w:rsidRPr="008E7452">
        <w:rPr>
          <w:szCs w:val="28"/>
        </w:rPr>
        <w:tab/>
        <w:t xml:space="preserve"> № </w:t>
      </w:r>
      <w:r>
        <w:rPr>
          <w:szCs w:val="28"/>
        </w:rPr>
        <w:t>___</w:t>
      </w:r>
    </w:p>
    <w:p w:rsidR="00B8015C" w:rsidRPr="008E7452" w:rsidRDefault="00B8015C" w:rsidP="00D24011">
      <w:pPr>
        <w:shd w:val="clear" w:color="auto" w:fill="FFFFFF"/>
        <w:ind w:right="4666"/>
        <w:rPr>
          <w:color w:val="000000"/>
          <w:spacing w:val="-1"/>
          <w:szCs w:val="28"/>
        </w:rPr>
      </w:pPr>
      <w:r w:rsidRPr="008E7452">
        <w:rPr>
          <w:color w:val="000000"/>
          <w:spacing w:val="-1"/>
          <w:szCs w:val="28"/>
        </w:rPr>
        <w:t xml:space="preserve"> г.п. Токсово</w:t>
      </w:r>
    </w:p>
    <w:p w:rsidR="00B8015C" w:rsidRPr="008E7452" w:rsidRDefault="00B8015C" w:rsidP="00D24011">
      <w:pPr>
        <w:shd w:val="clear" w:color="auto" w:fill="FFFFFF"/>
        <w:ind w:right="4666"/>
        <w:rPr>
          <w:color w:val="000000"/>
          <w:spacing w:val="-1"/>
          <w:szCs w:val="28"/>
        </w:rPr>
      </w:pPr>
    </w:p>
    <w:p w:rsidR="00B8015C" w:rsidRPr="008E7452" w:rsidRDefault="00B8015C" w:rsidP="00E52A2B">
      <w:pPr>
        <w:shd w:val="clear" w:color="auto" w:fill="FFFFFF"/>
        <w:tabs>
          <w:tab w:val="left" w:pos="4678"/>
        </w:tabs>
        <w:ind w:right="4666"/>
        <w:rPr>
          <w:color w:val="000000"/>
          <w:spacing w:val="-1"/>
          <w:szCs w:val="28"/>
        </w:rPr>
      </w:pPr>
    </w:p>
    <w:p w:rsidR="00B8015C" w:rsidRDefault="00B8015C" w:rsidP="00E52A2B">
      <w:pPr>
        <w:shd w:val="clear" w:color="auto" w:fill="FFFFFF"/>
        <w:tabs>
          <w:tab w:val="left" w:pos="4678"/>
        </w:tabs>
        <w:ind w:right="4677"/>
        <w:jc w:val="both"/>
        <w:rPr>
          <w:color w:val="000000"/>
          <w:sz w:val="20"/>
        </w:rPr>
      </w:pPr>
      <w:r>
        <w:rPr>
          <w:color w:val="000000"/>
          <w:szCs w:val="28"/>
        </w:rPr>
        <w:t xml:space="preserve">О внесении изменений и дополнений в </w:t>
      </w:r>
      <w:r w:rsidRPr="007B121F">
        <w:rPr>
          <w:szCs w:val="28"/>
        </w:rPr>
        <w:t>Решение №</w:t>
      </w:r>
      <w:r>
        <w:rPr>
          <w:szCs w:val="28"/>
        </w:rPr>
        <w:t>17</w:t>
      </w:r>
      <w:r w:rsidRPr="007B121F">
        <w:rPr>
          <w:szCs w:val="28"/>
        </w:rPr>
        <w:t xml:space="preserve"> от </w:t>
      </w:r>
      <w:r>
        <w:rPr>
          <w:szCs w:val="28"/>
        </w:rPr>
        <w:t>29 мая</w:t>
      </w:r>
      <w:r w:rsidRPr="007B121F">
        <w:rPr>
          <w:szCs w:val="28"/>
        </w:rPr>
        <w:t xml:space="preserve"> 201</w:t>
      </w:r>
      <w:r>
        <w:rPr>
          <w:szCs w:val="28"/>
        </w:rPr>
        <w:t>6</w:t>
      </w:r>
      <w:r w:rsidRPr="007B121F">
        <w:rPr>
          <w:szCs w:val="28"/>
        </w:rPr>
        <w:t xml:space="preserve"> года «</w:t>
      </w:r>
      <w:r w:rsidRPr="00CA73DC">
        <w:rPr>
          <w:szCs w:val="28"/>
        </w:rPr>
        <w:t xml:space="preserve">Об </w:t>
      </w:r>
      <w:r w:rsidRPr="002F3CF6">
        <w:rPr>
          <w:szCs w:val="28"/>
        </w:rPr>
        <w:t>утверждении Положения «О комиссии по соблюдению требований к служебному поведению муниципальных служащих</w:t>
      </w:r>
      <w:r>
        <w:rPr>
          <w:color w:val="000000"/>
          <w:spacing w:val="3"/>
          <w:szCs w:val="28"/>
        </w:rPr>
        <w:t xml:space="preserve">, </w:t>
      </w:r>
      <w:r>
        <w:rPr>
          <w:color w:val="000000"/>
          <w:szCs w:val="28"/>
        </w:rPr>
        <w:t>лиц, замещающих муниципальные должности,</w:t>
      </w:r>
      <w:r w:rsidRPr="002F3CF6">
        <w:rPr>
          <w:szCs w:val="28"/>
        </w:rPr>
        <w:t xml:space="preserve"> и урегулированию конфликта интересов</w:t>
      </w:r>
      <w:r>
        <w:rPr>
          <w:szCs w:val="28"/>
        </w:rPr>
        <w:t xml:space="preserve"> </w:t>
      </w:r>
      <w:r>
        <w:rPr>
          <w:color w:val="000000"/>
          <w:szCs w:val="28"/>
        </w:rPr>
        <w:t>в органах местного самоуправления</w:t>
      </w:r>
      <w:r w:rsidRPr="002F3CF6">
        <w:rPr>
          <w:szCs w:val="28"/>
        </w:rPr>
        <w:t xml:space="preserve"> МО «Токсовское городское поселение»</w:t>
      </w:r>
    </w:p>
    <w:p w:rsidR="00B8015C" w:rsidRDefault="00B8015C" w:rsidP="00D77315">
      <w:pPr>
        <w:shd w:val="clear" w:color="auto" w:fill="FFFFFF"/>
        <w:jc w:val="both"/>
        <w:rPr>
          <w:color w:val="000000"/>
          <w:szCs w:val="28"/>
        </w:rPr>
      </w:pPr>
    </w:p>
    <w:p w:rsidR="00B8015C" w:rsidRDefault="00B8015C" w:rsidP="00D77315">
      <w:pPr>
        <w:shd w:val="clear" w:color="auto" w:fill="FFFFFF"/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В соответствии со статьей 14.1 Федерального закона от 02 марта 2007 года №25-ФЗ «О муниципальной службе в Российской Федерации», Федеральным законом от 25 декабря 2008 года № 273-ФЗ «О противодействии коррупции»,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интересов», статьей 7-1 Областного закона Ленинградской области от 11 марта 2008 года № 14-оз «О правовом регулировании муниципальной службы в  Ленинградской области»,</w:t>
      </w:r>
      <w:r>
        <w:rPr>
          <w:color w:val="000000"/>
          <w:spacing w:val="1"/>
          <w:szCs w:val="28"/>
        </w:rPr>
        <w:t xml:space="preserve"> в целях приведения действующего решения в соответствие с действующим </w:t>
      </w:r>
      <w:r>
        <w:rPr>
          <w:color w:val="000000"/>
          <w:spacing w:val="1"/>
          <w:szCs w:val="28"/>
        </w:rPr>
        <w:lastRenderedPageBreak/>
        <w:t>законодательством</w:t>
      </w:r>
      <w:r>
        <w:rPr>
          <w:color w:val="000000"/>
          <w:szCs w:val="28"/>
        </w:rPr>
        <w:t xml:space="preserve">, совет депутатов </w:t>
      </w:r>
      <w:r w:rsidRPr="000A55B9">
        <w:rPr>
          <w:szCs w:val="28"/>
        </w:rPr>
        <w:t>муниципального образования «Токсовское городское поселение»</w:t>
      </w:r>
      <w:r w:rsidR="00C365E1">
        <w:rPr>
          <w:szCs w:val="28"/>
        </w:rPr>
        <w:t xml:space="preserve"> </w:t>
      </w:r>
      <w:r>
        <w:rPr>
          <w:color w:val="000000"/>
          <w:szCs w:val="28"/>
        </w:rPr>
        <w:t>принял</w:t>
      </w:r>
    </w:p>
    <w:p w:rsidR="00B8015C" w:rsidRDefault="00B8015C" w:rsidP="00930C4B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РЕШЕНИЕ:</w:t>
      </w:r>
    </w:p>
    <w:p w:rsidR="00B8015C" w:rsidRDefault="00B8015C" w:rsidP="00D77315">
      <w:pPr>
        <w:shd w:val="clear" w:color="auto" w:fill="FFFFFF"/>
        <w:jc w:val="center"/>
        <w:rPr>
          <w:color w:val="000000"/>
          <w:szCs w:val="28"/>
        </w:rPr>
      </w:pPr>
    </w:p>
    <w:p w:rsidR="00B8015C" w:rsidRDefault="00B8015C" w:rsidP="00E52A2B">
      <w:pPr>
        <w:numPr>
          <w:ilvl w:val="0"/>
          <w:numId w:val="9"/>
        </w:numPr>
        <w:shd w:val="clear" w:color="auto" w:fill="FFFFFF"/>
        <w:ind w:left="0" w:right="-1" w:firstLine="567"/>
        <w:jc w:val="both"/>
        <w:rPr>
          <w:szCs w:val="28"/>
        </w:rPr>
      </w:pPr>
      <w:r>
        <w:rPr>
          <w:color w:val="000000"/>
          <w:szCs w:val="28"/>
        </w:rPr>
        <w:t xml:space="preserve">Внести изменения и дополнения в </w:t>
      </w:r>
      <w:r w:rsidRPr="007B121F">
        <w:rPr>
          <w:szCs w:val="28"/>
        </w:rPr>
        <w:t xml:space="preserve">Решение </w:t>
      </w:r>
      <w:r>
        <w:rPr>
          <w:szCs w:val="28"/>
        </w:rPr>
        <w:t xml:space="preserve"> Совета депутатов </w:t>
      </w:r>
      <w:r w:rsidRPr="007B121F">
        <w:rPr>
          <w:szCs w:val="28"/>
        </w:rPr>
        <w:t>№</w:t>
      </w:r>
      <w:r>
        <w:rPr>
          <w:szCs w:val="28"/>
        </w:rPr>
        <w:t>17</w:t>
      </w:r>
      <w:r w:rsidRPr="007B121F">
        <w:rPr>
          <w:szCs w:val="28"/>
        </w:rPr>
        <w:t xml:space="preserve"> от </w:t>
      </w:r>
      <w:r>
        <w:rPr>
          <w:szCs w:val="28"/>
        </w:rPr>
        <w:t>29 мая</w:t>
      </w:r>
      <w:r w:rsidRPr="007B121F">
        <w:rPr>
          <w:szCs w:val="28"/>
        </w:rPr>
        <w:t xml:space="preserve"> 201</w:t>
      </w:r>
      <w:r>
        <w:rPr>
          <w:szCs w:val="28"/>
        </w:rPr>
        <w:t>6</w:t>
      </w:r>
      <w:r w:rsidRPr="007B121F">
        <w:rPr>
          <w:szCs w:val="28"/>
        </w:rPr>
        <w:t xml:space="preserve"> года «</w:t>
      </w:r>
      <w:r w:rsidRPr="00CA73DC">
        <w:rPr>
          <w:szCs w:val="28"/>
        </w:rPr>
        <w:t xml:space="preserve">Об </w:t>
      </w:r>
      <w:r w:rsidRPr="002F3CF6">
        <w:rPr>
          <w:szCs w:val="28"/>
        </w:rPr>
        <w:t>утверждении Положения «О комиссии по соблюдению требований к служебному поведению муниципальных служащих</w:t>
      </w:r>
      <w:r>
        <w:rPr>
          <w:color w:val="000000"/>
          <w:spacing w:val="3"/>
          <w:szCs w:val="28"/>
        </w:rPr>
        <w:t xml:space="preserve">, </w:t>
      </w:r>
      <w:r>
        <w:rPr>
          <w:color w:val="000000"/>
          <w:szCs w:val="28"/>
        </w:rPr>
        <w:t>лиц, замещающих муниципальные должности,</w:t>
      </w:r>
      <w:r w:rsidRPr="002F3CF6">
        <w:rPr>
          <w:szCs w:val="28"/>
        </w:rPr>
        <w:t xml:space="preserve"> и урегулированию конфликта интересов</w:t>
      </w:r>
      <w:r w:rsidR="006A4A44">
        <w:rPr>
          <w:szCs w:val="28"/>
        </w:rPr>
        <w:t xml:space="preserve"> </w:t>
      </w:r>
      <w:bookmarkStart w:id="0" w:name="_GoBack"/>
      <w:bookmarkEnd w:id="0"/>
      <w:r>
        <w:rPr>
          <w:color w:val="000000"/>
          <w:szCs w:val="28"/>
        </w:rPr>
        <w:t>в органах местного самоуправления</w:t>
      </w:r>
      <w:r w:rsidRPr="002F3CF6">
        <w:rPr>
          <w:szCs w:val="28"/>
        </w:rPr>
        <w:t xml:space="preserve"> МО «Токсовское городское поселение»</w:t>
      </w:r>
      <w:r>
        <w:rPr>
          <w:szCs w:val="28"/>
        </w:rPr>
        <w:t xml:space="preserve"> согласно таблицы (Приложение).</w:t>
      </w:r>
    </w:p>
    <w:p w:rsidR="00B8015C" w:rsidRPr="00E52A2B" w:rsidRDefault="00B8015C" w:rsidP="008139D9">
      <w:pPr>
        <w:numPr>
          <w:ilvl w:val="0"/>
          <w:numId w:val="9"/>
        </w:numPr>
        <w:shd w:val="clear" w:color="auto" w:fill="FFFFFF"/>
        <w:ind w:left="10" w:right="-1" w:firstLine="698"/>
        <w:jc w:val="both"/>
        <w:rPr>
          <w:szCs w:val="28"/>
        </w:rPr>
      </w:pPr>
      <w:r w:rsidRPr="00E52A2B">
        <w:rPr>
          <w:color w:val="000000"/>
          <w:szCs w:val="28"/>
        </w:rPr>
        <w:t xml:space="preserve">Настоящее решение вступает в силу после официального опубликования. </w:t>
      </w:r>
    </w:p>
    <w:p w:rsidR="00B8015C" w:rsidRPr="00E52A2B" w:rsidRDefault="00B8015C" w:rsidP="008139D9">
      <w:pPr>
        <w:numPr>
          <w:ilvl w:val="0"/>
          <w:numId w:val="9"/>
        </w:numPr>
        <w:shd w:val="clear" w:color="auto" w:fill="FFFFFF"/>
        <w:ind w:left="10" w:right="-1" w:firstLine="698"/>
        <w:jc w:val="both"/>
        <w:rPr>
          <w:szCs w:val="28"/>
        </w:rPr>
      </w:pPr>
      <w:r w:rsidRPr="00E52A2B">
        <w:rPr>
          <w:color w:val="000000"/>
          <w:szCs w:val="28"/>
        </w:rPr>
        <w:t xml:space="preserve">Контроль за исполнением решения возложить на постоянную комиссию по </w:t>
      </w:r>
      <w:r w:rsidRPr="00E52A2B">
        <w:rPr>
          <w:bCs/>
          <w:spacing w:val="-2"/>
          <w:szCs w:val="28"/>
        </w:rPr>
        <w:t xml:space="preserve">вопросам местного самоуправления, гласности, </w:t>
      </w:r>
      <w:r w:rsidRPr="00E52A2B">
        <w:rPr>
          <w:bCs/>
          <w:szCs w:val="28"/>
        </w:rPr>
        <w:t>законности, правопорядку, административной практике,</w:t>
      </w:r>
      <w:r w:rsidRPr="00E52A2B">
        <w:rPr>
          <w:bCs/>
          <w:spacing w:val="-10"/>
          <w:szCs w:val="28"/>
        </w:rPr>
        <w:t xml:space="preserve"> социальным вопросам, </w:t>
      </w:r>
      <w:r w:rsidRPr="00E52A2B">
        <w:rPr>
          <w:bCs/>
          <w:spacing w:val="-9"/>
          <w:szCs w:val="28"/>
        </w:rPr>
        <w:t xml:space="preserve">торговле, бытовому обслуживанию, </w:t>
      </w:r>
      <w:r w:rsidRPr="00E52A2B">
        <w:rPr>
          <w:bCs/>
          <w:spacing w:val="-11"/>
          <w:szCs w:val="28"/>
        </w:rPr>
        <w:t xml:space="preserve">общественному питанию, предпринимательству и малому </w:t>
      </w:r>
      <w:r w:rsidRPr="00E52A2B">
        <w:rPr>
          <w:bCs/>
          <w:spacing w:val="-12"/>
          <w:szCs w:val="28"/>
        </w:rPr>
        <w:t>бизнесу</w:t>
      </w:r>
      <w:r w:rsidRPr="00E52A2B">
        <w:rPr>
          <w:bCs/>
          <w:szCs w:val="28"/>
        </w:rPr>
        <w:t>.</w:t>
      </w:r>
    </w:p>
    <w:p w:rsidR="00B8015C" w:rsidRDefault="00B8015C" w:rsidP="00D77315">
      <w:pPr>
        <w:shd w:val="clear" w:color="auto" w:fill="FFFFFF"/>
        <w:tabs>
          <w:tab w:val="left" w:pos="6821"/>
        </w:tabs>
        <w:jc w:val="both"/>
        <w:rPr>
          <w:color w:val="000000"/>
          <w:spacing w:val="-2"/>
          <w:szCs w:val="28"/>
        </w:rPr>
      </w:pPr>
    </w:p>
    <w:p w:rsidR="00B8015C" w:rsidRDefault="00B8015C" w:rsidP="00D77315">
      <w:pPr>
        <w:shd w:val="clear" w:color="auto" w:fill="FFFFFF"/>
        <w:tabs>
          <w:tab w:val="left" w:pos="6821"/>
        </w:tabs>
        <w:jc w:val="both"/>
        <w:rPr>
          <w:color w:val="000000"/>
          <w:spacing w:val="-2"/>
          <w:szCs w:val="28"/>
        </w:rPr>
      </w:pPr>
    </w:p>
    <w:p w:rsidR="00B8015C" w:rsidRDefault="00B8015C" w:rsidP="00D77315">
      <w:pPr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Глава </w:t>
      </w:r>
    </w:p>
    <w:p w:rsidR="00B8015C" w:rsidRDefault="00B8015C" w:rsidP="00D77315">
      <w:pPr>
        <w:rPr>
          <w:sz w:val="20"/>
        </w:rPr>
      </w:pPr>
      <w:r>
        <w:rPr>
          <w:color w:val="000000"/>
          <w:spacing w:val="-2"/>
          <w:szCs w:val="28"/>
        </w:rPr>
        <w:t>муниципального образования                                          О.В.</w:t>
      </w:r>
      <w:r w:rsidR="00C365E1">
        <w:rPr>
          <w:color w:val="000000"/>
          <w:spacing w:val="-2"/>
          <w:szCs w:val="28"/>
        </w:rPr>
        <w:t xml:space="preserve"> </w:t>
      </w:r>
      <w:r>
        <w:rPr>
          <w:color w:val="000000"/>
          <w:spacing w:val="-2"/>
          <w:szCs w:val="28"/>
        </w:rPr>
        <w:t>Ковальчук</w:t>
      </w:r>
    </w:p>
    <w:p w:rsidR="00B8015C" w:rsidRDefault="00B8015C" w:rsidP="00C20AF0">
      <w:pPr>
        <w:shd w:val="clear" w:color="auto" w:fill="FFFFFF"/>
        <w:tabs>
          <w:tab w:val="left" w:pos="7536"/>
        </w:tabs>
        <w:ind w:left="5251"/>
        <w:rPr>
          <w:color w:val="000000"/>
          <w:szCs w:val="28"/>
        </w:rPr>
      </w:pPr>
      <w:r>
        <w:rPr>
          <w:color w:val="000000"/>
          <w:szCs w:val="28"/>
        </w:rPr>
        <w:br w:type="page"/>
      </w:r>
    </w:p>
    <w:p w:rsidR="00B8015C" w:rsidRPr="00000C1F" w:rsidRDefault="00B8015C" w:rsidP="00B914DC">
      <w:pPr>
        <w:shd w:val="clear" w:color="auto" w:fill="FFFFFF"/>
        <w:tabs>
          <w:tab w:val="left" w:pos="7536"/>
        </w:tabs>
        <w:ind w:left="4253"/>
        <w:jc w:val="right"/>
        <w:rPr>
          <w:bCs/>
          <w:color w:val="000000"/>
          <w:spacing w:val="-1"/>
          <w:szCs w:val="28"/>
        </w:rPr>
      </w:pPr>
      <w:r w:rsidRPr="00000C1F">
        <w:rPr>
          <w:bCs/>
          <w:color w:val="000000"/>
          <w:spacing w:val="-1"/>
          <w:szCs w:val="28"/>
        </w:rPr>
        <w:t xml:space="preserve">Приложение </w:t>
      </w:r>
    </w:p>
    <w:p w:rsidR="00B8015C" w:rsidRPr="00000C1F" w:rsidRDefault="00B8015C" w:rsidP="00B914DC">
      <w:pPr>
        <w:shd w:val="clear" w:color="auto" w:fill="FFFFFF"/>
        <w:tabs>
          <w:tab w:val="left" w:pos="9355"/>
        </w:tabs>
        <w:ind w:left="4820"/>
        <w:rPr>
          <w:color w:val="000000"/>
          <w:szCs w:val="28"/>
        </w:rPr>
      </w:pPr>
      <w:r w:rsidRPr="00000C1F">
        <w:rPr>
          <w:bCs/>
          <w:color w:val="000000"/>
          <w:spacing w:val="-1"/>
          <w:szCs w:val="28"/>
        </w:rPr>
        <w:t xml:space="preserve">к </w:t>
      </w:r>
      <w:r w:rsidRPr="00000C1F">
        <w:rPr>
          <w:color w:val="000000"/>
          <w:szCs w:val="28"/>
        </w:rPr>
        <w:t>решению</w:t>
      </w:r>
      <w:r w:rsidR="00C365E1">
        <w:rPr>
          <w:color w:val="000000"/>
          <w:szCs w:val="28"/>
        </w:rPr>
        <w:t xml:space="preserve"> с</w:t>
      </w:r>
      <w:r w:rsidRPr="00000C1F">
        <w:rPr>
          <w:color w:val="000000"/>
          <w:szCs w:val="28"/>
        </w:rPr>
        <w:t>овета депутатов</w:t>
      </w:r>
      <w:r w:rsidR="00C365E1">
        <w:rPr>
          <w:color w:val="000000"/>
          <w:szCs w:val="28"/>
        </w:rPr>
        <w:t xml:space="preserve"> </w:t>
      </w:r>
      <w:r w:rsidRPr="00000C1F">
        <w:rPr>
          <w:color w:val="000000"/>
          <w:szCs w:val="28"/>
        </w:rPr>
        <w:t>муниципального образования</w:t>
      </w:r>
      <w:r w:rsidR="00C365E1">
        <w:rPr>
          <w:color w:val="000000"/>
          <w:szCs w:val="28"/>
        </w:rPr>
        <w:t xml:space="preserve"> </w:t>
      </w:r>
      <w:r w:rsidRPr="00000C1F">
        <w:rPr>
          <w:color w:val="000000"/>
          <w:szCs w:val="28"/>
        </w:rPr>
        <w:t>«Токсовское городское поселение»</w:t>
      </w:r>
      <w:r w:rsidR="00C365E1">
        <w:rPr>
          <w:color w:val="000000"/>
          <w:szCs w:val="28"/>
        </w:rPr>
        <w:t xml:space="preserve"> </w:t>
      </w:r>
      <w:r w:rsidRPr="00000C1F">
        <w:rPr>
          <w:color w:val="000000"/>
          <w:szCs w:val="28"/>
        </w:rPr>
        <w:t>от</w:t>
      </w:r>
      <w:r>
        <w:rPr>
          <w:color w:val="000000"/>
          <w:szCs w:val="28"/>
        </w:rPr>
        <w:t>__ ________</w:t>
      </w:r>
      <w:r w:rsidRPr="00000C1F">
        <w:rPr>
          <w:color w:val="000000"/>
          <w:szCs w:val="28"/>
        </w:rPr>
        <w:t>20</w:t>
      </w:r>
      <w:r>
        <w:rPr>
          <w:color w:val="000000"/>
          <w:szCs w:val="28"/>
        </w:rPr>
        <w:t>20</w:t>
      </w:r>
      <w:r w:rsidRPr="00000C1F">
        <w:rPr>
          <w:color w:val="000000"/>
          <w:szCs w:val="28"/>
        </w:rPr>
        <w:t xml:space="preserve"> года №</w:t>
      </w:r>
      <w:r>
        <w:rPr>
          <w:color w:val="000000"/>
          <w:szCs w:val="28"/>
        </w:rPr>
        <w:t>___</w:t>
      </w:r>
    </w:p>
    <w:p w:rsidR="00B8015C" w:rsidRDefault="00B8015C" w:rsidP="00FD5A3E">
      <w:pPr>
        <w:shd w:val="clear" w:color="auto" w:fill="FFFFFF"/>
        <w:ind w:left="5"/>
        <w:jc w:val="center"/>
        <w:rPr>
          <w:b/>
          <w:bCs/>
          <w:color w:val="000000"/>
          <w:spacing w:val="-1"/>
          <w:szCs w:val="28"/>
        </w:rPr>
      </w:pPr>
    </w:p>
    <w:p w:rsidR="00B8015C" w:rsidRDefault="00B8015C" w:rsidP="00FD5A3E">
      <w:pPr>
        <w:shd w:val="clear" w:color="auto" w:fill="FFFFFF"/>
        <w:ind w:left="5"/>
        <w:jc w:val="center"/>
        <w:rPr>
          <w:b/>
          <w:bCs/>
          <w:color w:val="000000"/>
          <w:spacing w:val="-1"/>
          <w:szCs w:val="28"/>
        </w:rPr>
      </w:pPr>
    </w:p>
    <w:p w:rsidR="00B8015C" w:rsidRDefault="00B8015C" w:rsidP="00FD5A3E">
      <w:pPr>
        <w:shd w:val="clear" w:color="auto" w:fill="FFFFFF"/>
        <w:ind w:left="5"/>
        <w:jc w:val="center"/>
        <w:rPr>
          <w:b/>
          <w:bCs/>
          <w:color w:val="000000"/>
          <w:spacing w:val="-1"/>
          <w:szCs w:val="28"/>
        </w:rPr>
      </w:pPr>
    </w:p>
    <w:p w:rsidR="00B8015C" w:rsidRDefault="00B8015C" w:rsidP="00FD5A3E">
      <w:pPr>
        <w:shd w:val="clear" w:color="auto" w:fill="FFFFFF"/>
        <w:ind w:left="5"/>
        <w:jc w:val="center"/>
        <w:rPr>
          <w:b/>
          <w:bCs/>
          <w:color w:val="000000"/>
          <w:spacing w:val="-1"/>
          <w:szCs w:val="28"/>
        </w:rPr>
      </w:pPr>
      <w:r>
        <w:rPr>
          <w:b/>
          <w:bCs/>
          <w:color w:val="000000"/>
          <w:spacing w:val="-1"/>
          <w:szCs w:val="28"/>
        </w:rPr>
        <w:t>ТАБЛИЦА</w:t>
      </w:r>
    </w:p>
    <w:p w:rsidR="00B8015C" w:rsidRPr="004D704B" w:rsidRDefault="00B8015C" w:rsidP="00FD5A3E">
      <w:pPr>
        <w:shd w:val="clear" w:color="auto" w:fill="FFFFFF"/>
        <w:ind w:left="5"/>
        <w:jc w:val="center"/>
        <w:rPr>
          <w:bCs/>
          <w:color w:val="000000"/>
          <w:spacing w:val="-1"/>
          <w:szCs w:val="28"/>
        </w:rPr>
      </w:pPr>
      <w:r>
        <w:rPr>
          <w:bCs/>
          <w:color w:val="000000"/>
          <w:spacing w:val="-1"/>
          <w:szCs w:val="28"/>
        </w:rPr>
        <w:t xml:space="preserve">поправок и дополнений в решение Совета депутатов  </w:t>
      </w:r>
      <w:r w:rsidRPr="007B121F">
        <w:rPr>
          <w:szCs w:val="28"/>
        </w:rPr>
        <w:t>№</w:t>
      </w:r>
      <w:r>
        <w:rPr>
          <w:szCs w:val="28"/>
        </w:rPr>
        <w:t>17</w:t>
      </w:r>
      <w:r w:rsidRPr="007B121F">
        <w:rPr>
          <w:szCs w:val="28"/>
        </w:rPr>
        <w:t xml:space="preserve"> от </w:t>
      </w:r>
      <w:r>
        <w:rPr>
          <w:szCs w:val="28"/>
        </w:rPr>
        <w:t>29 мая</w:t>
      </w:r>
      <w:r w:rsidRPr="007B121F">
        <w:rPr>
          <w:szCs w:val="28"/>
        </w:rPr>
        <w:t xml:space="preserve"> 201</w:t>
      </w:r>
      <w:r>
        <w:rPr>
          <w:szCs w:val="28"/>
        </w:rPr>
        <w:t>6</w:t>
      </w:r>
      <w:r w:rsidRPr="007B121F">
        <w:rPr>
          <w:szCs w:val="28"/>
        </w:rPr>
        <w:t xml:space="preserve"> года «</w:t>
      </w:r>
      <w:r w:rsidRPr="00CA73DC">
        <w:rPr>
          <w:szCs w:val="28"/>
        </w:rPr>
        <w:t xml:space="preserve">Об </w:t>
      </w:r>
      <w:r w:rsidRPr="002F3CF6">
        <w:rPr>
          <w:szCs w:val="28"/>
        </w:rPr>
        <w:t>утверждении Положения «О комиссии по соблюдению требований к служебному поведению муниципальных служащих</w:t>
      </w:r>
      <w:r>
        <w:rPr>
          <w:color w:val="000000"/>
          <w:spacing w:val="3"/>
          <w:szCs w:val="28"/>
        </w:rPr>
        <w:t xml:space="preserve">, </w:t>
      </w:r>
      <w:r>
        <w:rPr>
          <w:color w:val="000000"/>
          <w:szCs w:val="28"/>
        </w:rPr>
        <w:t>лиц, замещающих муниципальные должности,</w:t>
      </w:r>
      <w:r w:rsidRPr="002F3CF6">
        <w:rPr>
          <w:szCs w:val="28"/>
        </w:rPr>
        <w:t xml:space="preserve"> и урегулированию конфликта интересов</w:t>
      </w:r>
      <w:r w:rsidR="00C365E1">
        <w:rPr>
          <w:szCs w:val="28"/>
        </w:rPr>
        <w:t xml:space="preserve"> </w:t>
      </w:r>
      <w:r>
        <w:rPr>
          <w:color w:val="000000"/>
          <w:szCs w:val="28"/>
        </w:rPr>
        <w:t>в органах местного самоуправления</w:t>
      </w:r>
      <w:r w:rsidRPr="002F3CF6">
        <w:rPr>
          <w:szCs w:val="28"/>
        </w:rPr>
        <w:t xml:space="preserve"> МО «Токсовское городское поселение»</w:t>
      </w:r>
    </w:p>
    <w:p w:rsidR="00B8015C" w:rsidRDefault="00B8015C" w:rsidP="00FD5A3E">
      <w:pPr>
        <w:shd w:val="clear" w:color="auto" w:fill="FFFFFF"/>
        <w:ind w:left="5"/>
        <w:jc w:val="center"/>
        <w:rPr>
          <w:b/>
          <w:bCs/>
          <w:color w:val="000000"/>
          <w:spacing w:val="-1"/>
          <w:szCs w:val="28"/>
        </w:rPr>
      </w:pPr>
    </w:p>
    <w:tbl>
      <w:tblPr>
        <w:tblW w:w="962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5"/>
        <w:gridCol w:w="1769"/>
        <w:gridCol w:w="2360"/>
        <w:gridCol w:w="1130"/>
        <w:gridCol w:w="3685"/>
      </w:tblGrid>
      <w:tr w:rsidR="00B8015C" w:rsidRPr="00DB03F3" w:rsidTr="00A94EA7">
        <w:tc>
          <w:tcPr>
            <w:tcW w:w="685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№ п/п</w:t>
            </w:r>
          </w:p>
        </w:tc>
        <w:tc>
          <w:tcPr>
            <w:tcW w:w="1769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Пункт, подпункт, абзац</w:t>
            </w:r>
          </w:p>
        </w:tc>
        <w:tc>
          <w:tcPr>
            <w:tcW w:w="3490" w:type="dxa"/>
            <w:gridSpan w:val="2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Редакция решения СД №17 от 29.05.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B03F3">
                <w:rPr>
                  <w:rStyle w:val="blk"/>
                  <w:sz w:val="22"/>
                  <w:szCs w:val="22"/>
                </w:rPr>
                <w:t>2016 г</w:t>
              </w:r>
            </w:smartTag>
          </w:p>
        </w:tc>
        <w:tc>
          <w:tcPr>
            <w:tcW w:w="3685" w:type="dxa"/>
          </w:tcPr>
          <w:p w:rsidR="00B8015C" w:rsidRPr="00DB03F3" w:rsidRDefault="00B8015C" w:rsidP="00DB03F3">
            <w:pPr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Редакция с  поправками  /дополнения</w:t>
            </w:r>
          </w:p>
        </w:tc>
      </w:tr>
      <w:tr w:rsidR="00B8015C" w:rsidRPr="00DB03F3" w:rsidTr="00A94EA7">
        <w:tc>
          <w:tcPr>
            <w:tcW w:w="685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1</w:t>
            </w:r>
          </w:p>
        </w:tc>
        <w:tc>
          <w:tcPr>
            <w:tcW w:w="1769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2</w:t>
            </w:r>
          </w:p>
        </w:tc>
        <w:tc>
          <w:tcPr>
            <w:tcW w:w="3490" w:type="dxa"/>
            <w:gridSpan w:val="2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4</w:t>
            </w:r>
          </w:p>
        </w:tc>
      </w:tr>
      <w:tr w:rsidR="00B8015C" w:rsidRPr="00DB03F3" w:rsidTr="00A94EA7">
        <w:tc>
          <w:tcPr>
            <w:tcW w:w="9629" w:type="dxa"/>
            <w:gridSpan w:val="5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Текст Решения</w:t>
            </w:r>
          </w:p>
        </w:tc>
      </w:tr>
      <w:tr w:rsidR="00B8015C" w:rsidRPr="00DB03F3" w:rsidTr="00A94EA7">
        <w:tc>
          <w:tcPr>
            <w:tcW w:w="685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1.</w:t>
            </w:r>
          </w:p>
        </w:tc>
        <w:tc>
          <w:tcPr>
            <w:tcW w:w="1769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Наименование; пункт 1; пункт 2 решения</w:t>
            </w:r>
          </w:p>
        </w:tc>
        <w:tc>
          <w:tcPr>
            <w:tcW w:w="3490" w:type="dxa"/>
            <w:gridSpan w:val="2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Слова: «, лиц, замещающих муниципальные должности,»</w:t>
            </w:r>
          </w:p>
        </w:tc>
        <w:tc>
          <w:tcPr>
            <w:tcW w:w="3685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Исключить</w:t>
            </w:r>
          </w:p>
        </w:tc>
      </w:tr>
      <w:tr w:rsidR="00B8015C" w:rsidRPr="00A94EA7" w:rsidTr="00A94EA7">
        <w:tc>
          <w:tcPr>
            <w:tcW w:w="9629" w:type="dxa"/>
            <w:gridSpan w:val="5"/>
          </w:tcPr>
          <w:p w:rsidR="00B8015C" w:rsidRPr="00DB03F3" w:rsidRDefault="00B8015C" w:rsidP="00DB03F3">
            <w:pPr>
              <w:shd w:val="clear" w:color="auto" w:fill="FFFFFF"/>
              <w:ind w:left="5"/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Приложение №1 ПОЛОЖЕНИЕ о комиссии…</w:t>
            </w:r>
          </w:p>
        </w:tc>
      </w:tr>
      <w:tr w:rsidR="00B8015C" w:rsidRPr="00DB03F3" w:rsidTr="00A94EA7">
        <w:tc>
          <w:tcPr>
            <w:tcW w:w="685" w:type="dxa"/>
          </w:tcPr>
          <w:p w:rsidR="00B8015C" w:rsidRPr="00DB03F3" w:rsidRDefault="00B8015C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2.</w:t>
            </w:r>
          </w:p>
        </w:tc>
        <w:tc>
          <w:tcPr>
            <w:tcW w:w="1769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Наименование;</w:t>
            </w:r>
          </w:p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 1.1.</w:t>
            </w:r>
          </w:p>
        </w:tc>
        <w:tc>
          <w:tcPr>
            <w:tcW w:w="3490" w:type="dxa"/>
            <w:gridSpan w:val="2"/>
          </w:tcPr>
          <w:p w:rsidR="00B8015C" w:rsidRPr="00DB03F3" w:rsidRDefault="00B8015C" w:rsidP="00DB03F3">
            <w:pPr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Слова: «, лиц, замещающих муниципальные должности,»</w:t>
            </w:r>
          </w:p>
        </w:tc>
        <w:tc>
          <w:tcPr>
            <w:tcW w:w="3685" w:type="dxa"/>
          </w:tcPr>
          <w:p w:rsidR="00B8015C" w:rsidRPr="00DB03F3" w:rsidRDefault="00B8015C" w:rsidP="00DB03F3">
            <w:pPr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Исключить</w:t>
            </w:r>
          </w:p>
        </w:tc>
      </w:tr>
      <w:tr w:rsidR="00B8015C" w:rsidRPr="00A94EA7" w:rsidTr="00A94EA7">
        <w:tc>
          <w:tcPr>
            <w:tcW w:w="685" w:type="dxa"/>
          </w:tcPr>
          <w:p w:rsidR="00B8015C" w:rsidRPr="00DB03F3" w:rsidRDefault="00B8015C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3.</w:t>
            </w:r>
          </w:p>
        </w:tc>
        <w:tc>
          <w:tcPr>
            <w:tcW w:w="1769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 1.3.</w:t>
            </w:r>
          </w:p>
        </w:tc>
        <w:tc>
          <w:tcPr>
            <w:tcW w:w="3490" w:type="dxa"/>
            <w:gridSpan w:val="2"/>
          </w:tcPr>
          <w:p w:rsidR="00B8015C" w:rsidRPr="00DB03F3" w:rsidRDefault="00B8015C" w:rsidP="00DB03F3">
            <w:pPr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«1.3. Конфликт интересов -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полномочий).»</w:t>
            </w:r>
          </w:p>
        </w:tc>
        <w:tc>
          <w:tcPr>
            <w:tcW w:w="3685" w:type="dxa"/>
          </w:tcPr>
          <w:p w:rsidR="00B8015C" w:rsidRPr="00DB03F3" w:rsidRDefault="00B8015C" w:rsidP="00DB03F3">
            <w:pPr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Изложить в новой редакции:</w:t>
            </w:r>
          </w:p>
          <w:p w:rsidR="00B8015C" w:rsidRPr="00DB03F3" w:rsidRDefault="00B8015C" w:rsidP="00DB03F3">
            <w:pPr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«1.3.  Для целей настоящего Положения используется понятия: </w:t>
            </w:r>
          </w:p>
          <w:p w:rsidR="00B8015C" w:rsidRPr="00DB03F3" w:rsidRDefault="00B8015C" w:rsidP="00DB03F3">
            <w:pPr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- "конфликт интересов", установленное </w:t>
            </w:r>
            <w:hyperlink r:id="rId7" w:history="1">
              <w:r w:rsidRPr="00DB03F3">
                <w:rPr>
                  <w:rStyle w:val="blk"/>
                  <w:sz w:val="22"/>
                  <w:szCs w:val="22"/>
                </w:rPr>
                <w:t>частью 1 статьи 10</w:t>
              </w:r>
            </w:hyperlink>
            <w:r w:rsidRPr="00DB03F3">
              <w:rPr>
                <w:rStyle w:val="blk"/>
                <w:sz w:val="22"/>
                <w:szCs w:val="22"/>
              </w:rPr>
              <w:t xml:space="preserve"> Федерального закона от 25 декабря 2008 года N 273-ФЗ "О противодействии коррупции";</w:t>
            </w:r>
          </w:p>
          <w:p w:rsidR="00B8015C" w:rsidRPr="00DB03F3" w:rsidRDefault="00B8015C" w:rsidP="00DB03F3">
            <w:pPr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"личная заинтересованность", установленное </w:t>
            </w:r>
            <w:hyperlink r:id="rId8" w:history="1">
              <w:r w:rsidRPr="00DB03F3">
                <w:rPr>
                  <w:rStyle w:val="blk"/>
                  <w:sz w:val="22"/>
                  <w:szCs w:val="22"/>
                </w:rPr>
                <w:t>частью 2 статьи 10</w:t>
              </w:r>
            </w:hyperlink>
            <w:r w:rsidRPr="00DB03F3">
              <w:rPr>
                <w:rStyle w:val="blk"/>
                <w:sz w:val="22"/>
                <w:szCs w:val="22"/>
              </w:rPr>
              <w:t xml:space="preserve"> Федерального закона от 25 декабря 2008 года N 273-ФЗ "О противодействии коррупции".</w:t>
            </w:r>
          </w:p>
        </w:tc>
      </w:tr>
      <w:tr w:rsidR="00B8015C" w:rsidRPr="00A94EA7" w:rsidTr="00A94EA7">
        <w:tc>
          <w:tcPr>
            <w:tcW w:w="685" w:type="dxa"/>
          </w:tcPr>
          <w:p w:rsidR="00B8015C" w:rsidRPr="00DB03F3" w:rsidRDefault="00B8015C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4.</w:t>
            </w:r>
          </w:p>
        </w:tc>
        <w:tc>
          <w:tcPr>
            <w:tcW w:w="1769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 1.4.</w:t>
            </w:r>
          </w:p>
        </w:tc>
        <w:tc>
          <w:tcPr>
            <w:tcW w:w="3490" w:type="dxa"/>
            <w:gridSpan w:val="2"/>
          </w:tcPr>
          <w:p w:rsidR="00B8015C" w:rsidRPr="00DB03F3" w:rsidRDefault="00B8015C" w:rsidP="00DB03F3">
            <w:pPr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1.4.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пункте 1.3. настоящего Положения, и (или) состоящими с ним в близком родстве или свойстве лицами (родителями, </w:t>
            </w:r>
            <w:r w:rsidRPr="00DB03F3">
              <w:rPr>
                <w:rStyle w:val="blk"/>
                <w:sz w:val="22"/>
                <w:szCs w:val="22"/>
              </w:rPr>
              <w:lastRenderedPageBreak/>
              <w:t>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указанное в пункте 1.3. настоящего Положения, и (или) лица, состоящие с ним в близком родстве или свойстве, связаны имущественными, корпоративными или иными близкими отношениями.</w:t>
            </w:r>
          </w:p>
        </w:tc>
        <w:tc>
          <w:tcPr>
            <w:tcW w:w="3685" w:type="dxa"/>
          </w:tcPr>
          <w:p w:rsidR="00B8015C" w:rsidRPr="00DB03F3" w:rsidRDefault="00B8015C" w:rsidP="00DB03F3">
            <w:pPr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lastRenderedPageBreak/>
              <w:t>Изложить в новой редакции:</w:t>
            </w:r>
          </w:p>
          <w:p w:rsidR="00B8015C" w:rsidRPr="00DB03F3" w:rsidRDefault="00B8015C" w:rsidP="00DB03F3">
            <w:pPr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«1.4.</w:t>
            </w:r>
            <w:r w:rsidRPr="00DB03F3">
              <w:rPr>
                <w:rStyle w:val="blk"/>
                <w:sz w:val="22"/>
                <w:szCs w:val="22"/>
              </w:rPr>
              <w:tab/>
              <w:t xml:space="preserve">Комиссия в своей деятельности руководствуется </w:t>
            </w:r>
            <w:hyperlink r:id="rId9" w:history="1">
              <w:r w:rsidRPr="00DB03F3">
                <w:rPr>
                  <w:rStyle w:val="blk"/>
                  <w:sz w:val="22"/>
                  <w:szCs w:val="22"/>
                </w:rPr>
                <w:t>Конституцией</w:t>
              </w:r>
            </w:hyperlink>
            <w:r w:rsidRPr="00DB03F3">
              <w:rPr>
                <w:rStyle w:val="blk"/>
                <w:sz w:val="22"/>
                <w:szCs w:val="22"/>
              </w:rPr>
      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областными законами Ленинградской области, Уставом муниципального образования, настоящим Положением.»</w:t>
            </w:r>
          </w:p>
        </w:tc>
      </w:tr>
      <w:tr w:rsidR="00B8015C" w:rsidRPr="00A94EA7" w:rsidTr="00A94EA7">
        <w:tc>
          <w:tcPr>
            <w:tcW w:w="685" w:type="dxa"/>
          </w:tcPr>
          <w:p w:rsidR="00B8015C" w:rsidRPr="00DB03F3" w:rsidRDefault="00B8015C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5.</w:t>
            </w:r>
          </w:p>
        </w:tc>
        <w:tc>
          <w:tcPr>
            <w:tcW w:w="1769" w:type="dxa"/>
          </w:tcPr>
          <w:p w:rsidR="00B8015C" w:rsidRPr="00DB03F3" w:rsidRDefault="00B8015C" w:rsidP="00DB03F3">
            <w:pPr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Подпункт а) пункта 2.1.</w:t>
            </w:r>
          </w:p>
        </w:tc>
        <w:tc>
          <w:tcPr>
            <w:tcW w:w="3490" w:type="dxa"/>
            <w:gridSpan w:val="2"/>
          </w:tcPr>
          <w:p w:rsidR="00B8015C" w:rsidRPr="00DB03F3" w:rsidRDefault="00B8015C" w:rsidP="00DB03F3">
            <w:pPr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Слова: «, лиц, замещающих муниципальные должности,»</w:t>
            </w:r>
          </w:p>
        </w:tc>
        <w:tc>
          <w:tcPr>
            <w:tcW w:w="3685" w:type="dxa"/>
          </w:tcPr>
          <w:p w:rsidR="00B8015C" w:rsidRPr="00DB03F3" w:rsidRDefault="00B8015C" w:rsidP="00DB03F3">
            <w:pPr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Исключить</w:t>
            </w:r>
          </w:p>
        </w:tc>
      </w:tr>
      <w:tr w:rsidR="00B8015C" w:rsidRPr="00F40115" w:rsidTr="00A94EA7">
        <w:tc>
          <w:tcPr>
            <w:tcW w:w="685" w:type="dxa"/>
          </w:tcPr>
          <w:p w:rsidR="00B8015C" w:rsidRPr="00DB03F3" w:rsidRDefault="00B8015C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6.</w:t>
            </w:r>
          </w:p>
        </w:tc>
        <w:tc>
          <w:tcPr>
            <w:tcW w:w="1769" w:type="dxa"/>
          </w:tcPr>
          <w:p w:rsidR="00B8015C" w:rsidRPr="00DB03F3" w:rsidRDefault="00B8015C" w:rsidP="00DB03F3">
            <w:pPr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Часть 2. Полномочия Комиссии</w:t>
            </w:r>
          </w:p>
        </w:tc>
        <w:tc>
          <w:tcPr>
            <w:tcW w:w="3490" w:type="dxa"/>
            <w:gridSpan w:val="2"/>
          </w:tcPr>
          <w:p w:rsidR="00B8015C" w:rsidRPr="00DB03F3" w:rsidRDefault="00B8015C" w:rsidP="00DB03F3">
            <w:pPr>
              <w:rPr>
                <w:rStyle w:val="blk"/>
                <w:sz w:val="22"/>
                <w:szCs w:val="22"/>
              </w:rPr>
            </w:pPr>
          </w:p>
        </w:tc>
        <w:tc>
          <w:tcPr>
            <w:tcW w:w="3685" w:type="dxa"/>
          </w:tcPr>
          <w:p w:rsidR="00B8015C" w:rsidRPr="00DB03F3" w:rsidRDefault="00B8015C" w:rsidP="00DB03F3">
            <w:pPr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дополнить словами:</w:t>
            </w:r>
          </w:p>
          <w:p w:rsidR="00B8015C" w:rsidRPr="00DB03F3" w:rsidRDefault="00B8015C" w:rsidP="00DB03F3">
            <w:pPr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«.2. Комиссия рассматривают вопросы, 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органах местного самоуправления муниципального образования (за исключением муниципального служащего, замещающего муниципальную должность Главы администрации муниципального образования по контракту).</w:t>
            </w:r>
          </w:p>
        </w:tc>
      </w:tr>
      <w:tr w:rsidR="00B8015C" w:rsidRPr="00F40115" w:rsidTr="00A94EA7">
        <w:tc>
          <w:tcPr>
            <w:tcW w:w="685" w:type="dxa"/>
          </w:tcPr>
          <w:p w:rsidR="00B8015C" w:rsidRPr="00DB03F3" w:rsidRDefault="00B8015C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7.</w:t>
            </w:r>
          </w:p>
        </w:tc>
        <w:tc>
          <w:tcPr>
            <w:tcW w:w="1769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 3.2.</w:t>
            </w:r>
          </w:p>
        </w:tc>
        <w:tc>
          <w:tcPr>
            <w:tcW w:w="3490" w:type="dxa"/>
            <w:gridSpan w:val="2"/>
          </w:tcPr>
          <w:p w:rsidR="00B8015C" w:rsidRPr="00DB03F3" w:rsidRDefault="00B8015C" w:rsidP="00DB03F3">
            <w:pPr>
              <w:shd w:val="clear" w:color="auto" w:fill="FFFFFF"/>
              <w:tabs>
                <w:tab w:val="left" w:pos="792"/>
              </w:tabs>
              <w:ind w:left="5" w:hanging="5"/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слова: «руководителем органа местного самоуправления МО»</w:t>
            </w:r>
          </w:p>
        </w:tc>
        <w:tc>
          <w:tcPr>
            <w:tcW w:w="3685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заменить словами: «Главой муниципального образования»</w:t>
            </w:r>
          </w:p>
        </w:tc>
      </w:tr>
      <w:tr w:rsidR="00B8015C" w:rsidRPr="00F40115" w:rsidTr="00A94EA7">
        <w:tc>
          <w:tcPr>
            <w:tcW w:w="685" w:type="dxa"/>
          </w:tcPr>
          <w:p w:rsidR="00B8015C" w:rsidRPr="00DB03F3" w:rsidRDefault="00B8015C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8.</w:t>
            </w:r>
          </w:p>
        </w:tc>
        <w:tc>
          <w:tcPr>
            <w:tcW w:w="1769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 3.2.</w:t>
            </w:r>
          </w:p>
        </w:tc>
        <w:tc>
          <w:tcPr>
            <w:tcW w:w="3490" w:type="dxa"/>
            <w:gridSpan w:val="2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слово: «органе»</w:t>
            </w:r>
          </w:p>
        </w:tc>
        <w:tc>
          <w:tcPr>
            <w:tcW w:w="3685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заменить словом: «органах»</w:t>
            </w:r>
          </w:p>
        </w:tc>
      </w:tr>
      <w:tr w:rsidR="00B8015C" w:rsidRPr="00F40115" w:rsidTr="00A94EA7">
        <w:tc>
          <w:tcPr>
            <w:tcW w:w="685" w:type="dxa"/>
          </w:tcPr>
          <w:p w:rsidR="00B8015C" w:rsidRPr="00DB03F3" w:rsidRDefault="00B8015C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9.</w:t>
            </w:r>
          </w:p>
        </w:tc>
        <w:tc>
          <w:tcPr>
            <w:tcW w:w="1769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 3.2.</w:t>
            </w:r>
          </w:p>
        </w:tc>
        <w:tc>
          <w:tcPr>
            <w:tcW w:w="3490" w:type="dxa"/>
            <w:gridSpan w:val="2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после слов: «секретарь и члены Комиссии.»</w:t>
            </w:r>
          </w:p>
        </w:tc>
        <w:tc>
          <w:tcPr>
            <w:tcW w:w="3685" w:type="dxa"/>
          </w:tcPr>
          <w:p w:rsidR="00B8015C" w:rsidRPr="00DB03F3" w:rsidRDefault="00B8015C" w:rsidP="00DB03F3">
            <w:pPr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дополнить словами:</w:t>
            </w:r>
          </w:p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«Все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комиссии.»</w:t>
            </w:r>
          </w:p>
        </w:tc>
      </w:tr>
      <w:tr w:rsidR="00B8015C" w:rsidRPr="00F40115" w:rsidTr="00A94EA7">
        <w:tc>
          <w:tcPr>
            <w:tcW w:w="685" w:type="dxa"/>
          </w:tcPr>
          <w:p w:rsidR="00B8015C" w:rsidRPr="00DB03F3" w:rsidRDefault="00B8015C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10.</w:t>
            </w:r>
          </w:p>
        </w:tc>
        <w:tc>
          <w:tcPr>
            <w:tcW w:w="1769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 3.3. подпункт а)</w:t>
            </w:r>
          </w:p>
        </w:tc>
        <w:tc>
          <w:tcPr>
            <w:tcW w:w="3490" w:type="dxa"/>
            <w:gridSpan w:val="2"/>
          </w:tcPr>
          <w:p w:rsidR="00B8015C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слова:</w:t>
            </w:r>
          </w:p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«</w:t>
            </w:r>
            <w:r w:rsidRPr="00DB03F3">
              <w:rPr>
                <w:rStyle w:val="blk"/>
                <w:sz w:val="22"/>
                <w:szCs w:val="22"/>
              </w:rPr>
              <w:t>специалист кадровой службы администрации МО, ответственный за работу по профилактике коррупционных и иных правонарушений»</w:t>
            </w:r>
          </w:p>
        </w:tc>
        <w:tc>
          <w:tcPr>
            <w:tcW w:w="3685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заменить словами: «должностное лицо, ответственное за ведение кадровой работы и профилактику коррупционных и иных правонарушений, в Администрации муниципального образования»</w:t>
            </w:r>
          </w:p>
        </w:tc>
      </w:tr>
      <w:tr w:rsidR="00B8015C" w:rsidRPr="00F40115" w:rsidTr="00A94EA7">
        <w:tc>
          <w:tcPr>
            <w:tcW w:w="685" w:type="dxa"/>
          </w:tcPr>
          <w:p w:rsidR="00B8015C" w:rsidRPr="00DB03F3" w:rsidRDefault="00B8015C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11.</w:t>
            </w:r>
          </w:p>
        </w:tc>
        <w:tc>
          <w:tcPr>
            <w:tcW w:w="1769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 3.3. подпункт а)</w:t>
            </w:r>
          </w:p>
        </w:tc>
        <w:tc>
          <w:tcPr>
            <w:tcW w:w="3490" w:type="dxa"/>
            <w:gridSpan w:val="2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слова: </w:t>
            </w:r>
          </w:p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«органа местного самоуправления определяемые его руководителем.</w:t>
            </w:r>
          </w:p>
        </w:tc>
        <w:tc>
          <w:tcPr>
            <w:tcW w:w="3685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Заменить словами: </w:t>
            </w:r>
          </w:p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«администрации муниципального образования, определяемых главой администрации муниципального образования, депутат Совета депутатов муниципального образования, определяемый Главой муниципального образования</w:t>
            </w:r>
          </w:p>
        </w:tc>
      </w:tr>
      <w:tr w:rsidR="00B8015C" w:rsidRPr="00F40115" w:rsidTr="00A94EA7">
        <w:tc>
          <w:tcPr>
            <w:tcW w:w="685" w:type="dxa"/>
          </w:tcPr>
          <w:p w:rsidR="00B8015C" w:rsidRPr="00DB03F3" w:rsidRDefault="00B8015C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12.</w:t>
            </w:r>
          </w:p>
        </w:tc>
        <w:tc>
          <w:tcPr>
            <w:tcW w:w="1769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 3.3.1.</w:t>
            </w:r>
          </w:p>
        </w:tc>
        <w:tc>
          <w:tcPr>
            <w:tcW w:w="3490" w:type="dxa"/>
            <w:gridSpan w:val="2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Слова: «</w:t>
            </w:r>
            <w:bookmarkStart w:id="1" w:name="Par0"/>
            <w:bookmarkEnd w:id="1"/>
            <w:r w:rsidRPr="00DB03F3">
              <w:rPr>
                <w:rStyle w:val="blk"/>
                <w:sz w:val="22"/>
                <w:szCs w:val="22"/>
              </w:rPr>
              <w:t xml:space="preserve">Руководитель органа </w:t>
            </w:r>
            <w:r w:rsidRPr="00DB03F3">
              <w:rPr>
                <w:rStyle w:val="blk"/>
                <w:sz w:val="22"/>
                <w:szCs w:val="22"/>
              </w:rPr>
              <w:lastRenderedPageBreak/>
              <w:t xml:space="preserve">местного самоуправления» </w:t>
            </w:r>
          </w:p>
        </w:tc>
        <w:tc>
          <w:tcPr>
            <w:tcW w:w="3685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lastRenderedPageBreak/>
              <w:t>Заменить словом:</w:t>
            </w:r>
          </w:p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lastRenderedPageBreak/>
              <w:t xml:space="preserve"> «Глава»</w:t>
            </w:r>
          </w:p>
        </w:tc>
      </w:tr>
      <w:tr w:rsidR="00B8015C" w:rsidRPr="00B65CF3" w:rsidTr="00A94EA7">
        <w:tc>
          <w:tcPr>
            <w:tcW w:w="685" w:type="dxa"/>
          </w:tcPr>
          <w:p w:rsidR="00B8015C" w:rsidRPr="00DB03F3" w:rsidRDefault="00B8015C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lastRenderedPageBreak/>
              <w:t>13.</w:t>
            </w:r>
          </w:p>
        </w:tc>
        <w:tc>
          <w:tcPr>
            <w:tcW w:w="1769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 3.7. подпункт б)</w:t>
            </w:r>
          </w:p>
        </w:tc>
        <w:tc>
          <w:tcPr>
            <w:tcW w:w="3490" w:type="dxa"/>
            <w:gridSpan w:val="2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Слово: «либо»</w:t>
            </w:r>
          </w:p>
        </w:tc>
        <w:tc>
          <w:tcPr>
            <w:tcW w:w="3685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исключить</w:t>
            </w:r>
          </w:p>
        </w:tc>
      </w:tr>
      <w:tr w:rsidR="00B8015C" w:rsidRPr="00942DEA" w:rsidTr="00A94EA7">
        <w:tc>
          <w:tcPr>
            <w:tcW w:w="685" w:type="dxa"/>
          </w:tcPr>
          <w:p w:rsidR="00B8015C" w:rsidRPr="00DB03F3" w:rsidRDefault="00B8015C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14.</w:t>
            </w:r>
          </w:p>
        </w:tc>
        <w:tc>
          <w:tcPr>
            <w:tcW w:w="1769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Пункт 4.1. </w:t>
            </w:r>
          </w:p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абз. первый</w:t>
            </w:r>
          </w:p>
        </w:tc>
        <w:tc>
          <w:tcPr>
            <w:tcW w:w="3490" w:type="dxa"/>
            <w:gridSpan w:val="2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«4.1. Одним из оснований для проведения заседания Комиссии может быть:»</w:t>
            </w:r>
          </w:p>
        </w:tc>
        <w:tc>
          <w:tcPr>
            <w:tcW w:w="3685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изложить в новой редакции: </w:t>
            </w:r>
          </w:p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«4.1. Основаниями для проведения заседания Комиссии являются:»</w:t>
            </w:r>
          </w:p>
        </w:tc>
      </w:tr>
      <w:tr w:rsidR="00B8015C" w:rsidRPr="00F40115" w:rsidTr="00A94EA7">
        <w:tc>
          <w:tcPr>
            <w:tcW w:w="685" w:type="dxa"/>
          </w:tcPr>
          <w:p w:rsidR="00B8015C" w:rsidRPr="00DB03F3" w:rsidRDefault="00B8015C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15.</w:t>
            </w:r>
          </w:p>
        </w:tc>
        <w:tc>
          <w:tcPr>
            <w:tcW w:w="1769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 4.1. подпункт а) абзацы первый и второй</w:t>
            </w:r>
          </w:p>
        </w:tc>
        <w:tc>
          <w:tcPr>
            <w:tcW w:w="3490" w:type="dxa"/>
            <w:gridSpan w:val="2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слова: </w:t>
            </w:r>
          </w:p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 xml:space="preserve">«лицами, </w:t>
            </w:r>
            <w:r w:rsidRPr="00DB03F3">
              <w:rPr>
                <w:rStyle w:val="blk"/>
                <w:sz w:val="22"/>
                <w:szCs w:val="22"/>
              </w:rPr>
              <w:t>замещающими муниципальные должности»</w:t>
            </w:r>
          </w:p>
        </w:tc>
        <w:tc>
          <w:tcPr>
            <w:tcW w:w="3685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исключить</w:t>
            </w:r>
          </w:p>
        </w:tc>
      </w:tr>
      <w:tr w:rsidR="00B8015C" w:rsidRPr="00F40115" w:rsidTr="00A94EA7">
        <w:tc>
          <w:tcPr>
            <w:tcW w:w="685" w:type="dxa"/>
          </w:tcPr>
          <w:p w:rsidR="00B8015C" w:rsidRPr="00DB03F3" w:rsidRDefault="00B8015C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16.</w:t>
            </w:r>
          </w:p>
        </w:tc>
        <w:tc>
          <w:tcPr>
            <w:tcW w:w="1769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 4.1. подпункт б) абзац первый</w:t>
            </w:r>
          </w:p>
        </w:tc>
        <w:tc>
          <w:tcPr>
            <w:tcW w:w="3490" w:type="dxa"/>
            <w:gridSpan w:val="2"/>
          </w:tcPr>
          <w:p w:rsidR="00B8015C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слова:</w:t>
            </w:r>
          </w:p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«органа местного самоуправления, ответственному за работу по профилактике коррупционных и иных правонарушений,»</w:t>
            </w:r>
          </w:p>
        </w:tc>
        <w:tc>
          <w:tcPr>
            <w:tcW w:w="3685" w:type="dxa"/>
          </w:tcPr>
          <w:p w:rsidR="00B8015C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заменить словами:</w:t>
            </w:r>
          </w:p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«ответственному за ведение кадровой работы и профилактику коррупционных и иных правонарушений, в органе местного самоуправления»</w:t>
            </w:r>
          </w:p>
        </w:tc>
      </w:tr>
      <w:tr w:rsidR="00B8015C" w:rsidRPr="00F40115" w:rsidTr="00A94EA7">
        <w:tc>
          <w:tcPr>
            <w:tcW w:w="685" w:type="dxa"/>
          </w:tcPr>
          <w:p w:rsidR="00B8015C" w:rsidRPr="00DB03F3" w:rsidRDefault="00B8015C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17.</w:t>
            </w:r>
          </w:p>
        </w:tc>
        <w:tc>
          <w:tcPr>
            <w:tcW w:w="1769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 4.1. подпункт г)</w:t>
            </w:r>
          </w:p>
        </w:tc>
        <w:tc>
          <w:tcPr>
            <w:tcW w:w="3490" w:type="dxa"/>
            <w:gridSpan w:val="2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«</w:t>
            </w:r>
            <w:r w:rsidRPr="00DB03F3">
              <w:rPr>
                <w:rStyle w:val="blk"/>
                <w:sz w:val="22"/>
                <w:szCs w:val="22"/>
              </w:rPr>
              <w:t xml:space="preserve">г) представление руководителем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</w:t>
            </w:r>
            <w:hyperlink r:id="rId10" w:history="1">
              <w:r w:rsidRPr="00DB03F3">
                <w:rPr>
                  <w:rStyle w:val="blk"/>
                  <w:sz w:val="22"/>
                  <w:szCs w:val="22"/>
                </w:rPr>
                <w:t>частью 1 статьи 3</w:t>
              </w:r>
            </w:hyperlink>
            <w:r w:rsidRPr="00DB03F3">
              <w:rPr>
                <w:rStyle w:val="blk"/>
                <w:sz w:val="22"/>
                <w:szCs w:val="22"/>
              </w:rPr>
      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доходам».</w:t>
            </w:r>
          </w:p>
        </w:tc>
        <w:tc>
          <w:tcPr>
            <w:tcW w:w="3685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исключить</w:t>
            </w:r>
          </w:p>
        </w:tc>
      </w:tr>
      <w:tr w:rsidR="00B8015C" w:rsidRPr="005B304A" w:rsidTr="00A94EA7">
        <w:tc>
          <w:tcPr>
            <w:tcW w:w="685" w:type="dxa"/>
          </w:tcPr>
          <w:p w:rsidR="00B8015C" w:rsidRPr="00DB03F3" w:rsidRDefault="00B8015C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18.</w:t>
            </w:r>
          </w:p>
        </w:tc>
        <w:tc>
          <w:tcPr>
            <w:tcW w:w="1769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 4.1. подпункт д)</w:t>
            </w:r>
          </w:p>
        </w:tc>
        <w:tc>
          <w:tcPr>
            <w:tcW w:w="3490" w:type="dxa"/>
            <w:gridSpan w:val="2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</w:p>
        </w:tc>
        <w:tc>
          <w:tcPr>
            <w:tcW w:w="3685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переименовать в подпункт д)</w:t>
            </w:r>
          </w:p>
        </w:tc>
      </w:tr>
      <w:tr w:rsidR="00B8015C" w:rsidRPr="00E97877" w:rsidTr="00A94EA7">
        <w:tc>
          <w:tcPr>
            <w:tcW w:w="685" w:type="dxa"/>
          </w:tcPr>
          <w:p w:rsidR="00B8015C" w:rsidRPr="00DB03F3" w:rsidRDefault="00B8015C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19.</w:t>
            </w:r>
          </w:p>
        </w:tc>
        <w:tc>
          <w:tcPr>
            <w:tcW w:w="1769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 4.3.</w:t>
            </w:r>
          </w:p>
        </w:tc>
        <w:tc>
          <w:tcPr>
            <w:tcW w:w="3490" w:type="dxa"/>
            <w:gridSpan w:val="2"/>
          </w:tcPr>
          <w:p w:rsidR="00B8015C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слова: </w:t>
            </w:r>
          </w:p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«лицу, ответственному по профилактике коррупционных и иных правонарушений»</w:t>
            </w:r>
          </w:p>
        </w:tc>
        <w:tc>
          <w:tcPr>
            <w:tcW w:w="3685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заменить словами: «должностному лицу, ответственному за ведение кадровой работы и профилактику коррупционных и иных правонарушений»</w:t>
            </w:r>
          </w:p>
        </w:tc>
      </w:tr>
      <w:tr w:rsidR="00B8015C" w:rsidRPr="00E97877" w:rsidTr="00A94EA7">
        <w:tc>
          <w:tcPr>
            <w:tcW w:w="685" w:type="dxa"/>
          </w:tcPr>
          <w:p w:rsidR="00B8015C" w:rsidRPr="00DB03F3" w:rsidRDefault="00B8015C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20.</w:t>
            </w:r>
          </w:p>
        </w:tc>
        <w:tc>
          <w:tcPr>
            <w:tcW w:w="1769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 4.5.</w:t>
            </w:r>
          </w:p>
        </w:tc>
        <w:tc>
          <w:tcPr>
            <w:tcW w:w="3490" w:type="dxa"/>
            <w:gridSpan w:val="2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слова: </w:t>
            </w:r>
          </w:p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«в подпункте "д"»</w:t>
            </w:r>
          </w:p>
        </w:tc>
        <w:tc>
          <w:tcPr>
            <w:tcW w:w="3685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заменить словами: </w:t>
            </w:r>
          </w:p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«в </w:t>
            </w:r>
            <w:hyperlink r:id="rId11" w:history="1">
              <w:r w:rsidRPr="00DB03F3">
                <w:rPr>
                  <w:rStyle w:val="blk"/>
                  <w:sz w:val="22"/>
                  <w:szCs w:val="22"/>
                </w:rPr>
                <w:t>подпункте «г»</w:t>
              </w:r>
            </w:hyperlink>
          </w:p>
        </w:tc>
      </w:tr>
      <w:tr w:rsidR="00B8015C" w:rsidRPr="00E97877" w:rsidTr="00A94EA7">
        <w:tc>
          <w:tcPr>
            <w:tcW w:w="685" w:type="dxa"/>
          </w:tcPr>
          <w:p w:rsidR="00B8015C" w:rsidRPr="00DB03F3" w:rsidRDefault="00B8015C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21. </w:t>
            </w:r>
          </w:p>
        </w:tc>
        <w:tc>
          <w:tcPr>
            <w:tcW w:w="1769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 4.5., 4.6.</w:t>
            </w:r>
          </w:p>
        </w:tc>
        <w:tc>
          <w:tcPr>
            <w:tcW w:w="3490" w:type="dxa"/>
            <w:gridSpan w:val="2"/>
          </w:tcPr>
          <w:p w:rsidR="00B8015C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слова: </w:t>
            </w:r>
          </w:p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«лицом, ответственным по профилактике коррупционных и иных правонарушений» </w:t>
            </w:r>
          </w:p>
        </w:tc>
        <w:tc>
          <w:tcPr>
            <w:tcW w:w="3685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заменить словами: «должностным лицом, ответственным за ведение кадровой работы и профилактику коррупционных и иных правонарушений»</w:t>
            </w:r>
          </w:p>
        </w:tc>
      </w:tr>
      <w:tr w:rsidR="00B8015C" w:rsidRPr="001954E8" w:rsidTr="00A94EA7">
        <w:tc>
          <w:tcPr>
            <w:tcW w:w="685" w:type="dxa"/>
          </w:tcPr>
          <w:p w:rsidR="00B8015C" w:rsidRPr="00DB03F3" w:rsidRDefault="00B8015C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22.</w:t>
            </w:r>
          </w:p>
        </w:tc>
        <w:tc>
          <w:tcPr>
            <w:tcW w:w="1769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 4.7.</w:t>
            </w:r>
          </w:p>
        </w:tc>
        <w:tc>
          <w:tcPr>
            <w:tcW w:w="3490" w:type="dxa"/>
            <w:gridSpan w:val="2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слова: «лицо, ответственное по профилактике коррупционных и иных правонарушений»</w:t>
            </w:r>
          </w:p>
        </w:tc>
        <w:tc>
          <w:tcPr>
            <w:tcW w:w="3685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заменить словами: «должностное лицо, ответственное за ведение кадровой работы и профилактику коррупционных и иных правонарушений»</w:t>
            </w:r>
          </w:p>
        </w:tc>
      </w:tr>
      <w:tr w:rsidR="00B8015C" w:rsidRPr="001954E8" w:rsidTr="00A94EA7">
        <w:tc>
          <w:tcPr>
            <w:tcW w:w="685" w:type="dxa"/>
          </w:tcPr>
          <w:p w:rsidR="00B8015C" w:rsidRPr="00DB03F3" w:rsidRDefault="00B8015C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23.</w:t>
            </w:r>
          </w:p>
        </w:tc>
        <w:tc>
          <w:tcPr>
            <w:tcW w:w="1769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часть 4</w:t>
            </w:r>
          </w:p>
        </w:tc>
        <w:tc>
          <w:tcPr>
            <w:tcW w:w="3490" w:type="dxa"/>
            <w:gridSpan w:val="2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</w:p>
        </w:tc>
        <w:tc>
          <w:tcPr>
            <w:tcW w:w="3685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дополнить пунктом 4.8.</w:t>
            </w:r>
          </w:p>
          <w:p w:rsidR="00B8015C" w:rsidRPr="00DB03F3" w:rsidRDefault="00B8015C" w:rsidP="00DB03F3">
            <w:pPr>
              <w:pStyle w:val="ConsPlusNormal"/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«4.8. Мотивированные заключения, предусмотренные </w:t>
            </w:r>
            <w:hyperlink r:id="rId12" w:anchor="P127" w:history="1">
              <w:r w:rsidRPr="00DB03F3">
                <w:rPr>
                  <w:rStyle w:val="blk"/>
                  <w:sz w:val="22"/>
                  <w:szCs w:val="22"/>
                </w:rPr>
                <w:t>пунктами 4.3, 4.5 и 4.6</w:t>
              </w:r>
            </w:hyperlink>
            <w:r w:rsidRPr="00DB03F3">
              <w:rPr>
                <w:rStyle w:val="blk"/>
                <w:sz w:val="22"/>
                <w:szCs w:val="22"/>
              </w:rPr>
              <w:t xml:space="preserve"> настоящего Положения, должны содержать:</w:t>
            </w:r>
          </w:p>
          <w:p w:rsidR="00B8015C" w:rsidRPr="00DB03F3" w:rsidRDefault="00B8015C" w:rsidP="00DB03F3">
            <w:pPr>
              <w:pStyle w:val="ConsPlusNormal"/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а) информацию, изложенную в обращениях или уведомлениях, указанных в </w:t>
            </w:r>
            <w:hyperlink r:id="rId13" w:anchor="P115" w:history="1">
              <w:r w:rsidRPr="00DB03F3">
                <w:rPr>
                  <w:rStyle w:val="blk"/>
                  <w:sz w:val="22"/>
                  <w:szCs w:val="22"/>
                </w:rPr>
                <w:t>абзацах втором</w:t>
              </w:r>
            </w:hyperlink>
            <w:r w:rsidRPr="00DB03F3">
              <w:rPr>
                <w:rStyle w:val="blk"/>
                <w:sz w:val="22"/>
                <w:szCs w:val="22"/>
              </w:rPr>
              <w:t xml:space="preserve"> и </w:t>
            </w:r>
            <w:hyperlink r:id="rId14" w:anchor="P119" w:history="1">
              <w:r w:rsidRPr="00DB03F3">
                <w:rPr>
                  <w:rStyle w:val="blk"/>
                  <w:sz w:val="22"/>
                  <w:szCs w:val="22"/>
                </w:rPr>
                <w:t>пятом подпункта "б"</w:t>
              </w:r>
            </w:hyperlink>
            <w:r w:rsidRPr="00DB03F3">
              <w:rPr>
                <w:rStyle w:val="blk"/>
                <w:sz w:val="22"/>
                <w:szCs w:val="22"/>
              </w:rPr>
              <w:t xml:space="preserve"> и </w:t>
            </w:r>
            <w:hyperlink r:id="rId15" w:anchor="P124" w:history="1">
              <w:r w:rsidRPr="00DB03F3">
                <w:rPr>
                  <w:rStyle w:val="blk"/>
                  <w:sz w:val="22"/>
                  <w:szCs w:val="22"/>
                </w:rPr>
                <w:t xml:space="preserve">подпункте "г" </w:t>
              </w:r>
              <w:r w:rsidRPr="00DB03F3">
                <w:rPr>
                  <w:rStyle w:val="blk"/>
                  <w:sz w:val="22"/>
                  <w:szCs w:val="22"/>
                </w:rPr>
                <w:lastRenderedPageBreak/>
                <w:t>пункта 4.1</w:t>
              </w:r>
            </w:hyperlink>
            <w:r w:rsidRPr="00DB03F3">
              <w:rPr>
                <w:rStyle w:val="blk"/>
                <w:sz w:val="22"/>
                <w:szCs w:val="22"/>
              </w:rPr>
              <w:t xml:space="preserve"> настоящего Положения;</w:t>
            </w:r>
          </w:p>
          <w:p w:rsidR="00B8015C" w:rsidRPr="00DB03F3" w:rsidRDefault="00B8015C" w:rsidP="00DB03F3">
            <w:pPr>
              <w:pStyle w:val="ConsPlusNormal"/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      </w:r>
          </w:p>
          <w:p w:rsidR="00B8015C" w:rsidRPr="00DB03F3" w:rsidRDefault="00B8015C" w:rsidP="00DB03F3">
            <w:pPr>
              <w:pStyle w:val="ConsPlusNormal"/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в) мотивированный вывод по результатам предварительного рассмотрения обращений и уведомлений, указанных в </w:t>
            </w:r>
            <w:hyperlink r:id="rId16" w:anchor="P115" w:history="1">
              <w:r w:rsidRPr="00DB03F3">
                <w:rPr>
                  <w:rStyle w:val="blk"/>
                  <w:sz w:val="22"/>
                  <w:szCs w:val="22"/>
                </w:rPr>
                <w:t>абзацах втором</w:t>
              </w:r>
            </w:hyperlink>
            <w:r w:rsidRPr="00DB03F3">
              <w:rPr>
                <w:rStyle w:val="blk"/>
                <w:sz w:val="22"/>
                <w:szCs w:val="22"/>
              </w:rPr>
              <w:t xml:space="preserve"> и </w:t>
            </w:r>
            <w:hyperlink r:id="rId17" w:anchor="P119" w:history="1">
              <w:r w:rsidRPr="00DB03F3">
                <w:rPr>
                  <w:rStyle w:val="blk"/>
                  <w:sz w:val="22"/>
                  <w:szCs w:val="22"/>
                </w:rPr>
                <w:t>пятом подпункта "б"</w:t>
              </w:r>
            </w:hyperlink>
            <w:r w:rsidRPr="00DB03F3">
              <w:rPr>
                <w:rStyle w:val="blk"/>
                <w:sz w:val="22"/>
                <w:szCs w:val="22"/>
              </w:rPr>
              <w:t xml:space="preserve"> и </w:t>
            </w:r>
            <w:hyperlink r:id="rId18" w:anchor="P124" w:history="1">
              <w:r w:rsidRPr="00DB03F3">
                <w:rPr>
                  <w:rStyle w:val="blk"/>
                  <w:sz w:val="22"/>
                  <w:szCs w:val="22"/>
                </w:rPr>
                <w:t>подпункте "г" пункта 4.1</w:t>
              </w:r>
            </w:hyperlink>
            <w:r w:rsidRPr="00DB03F3">
              <w:rPr>
                <w:rStyle w:val="blk"/>
                <w:sz w:val="22"/>
                <w:szCs w:val="22"/>
              </w:rPr>
              <w:t xml:space="preserve"> настоящего Положения, а также рекомендации для принятия одного из решений в соответствии с </w:t>
            </w:r>
            <w:hyperlink r:id="rId19" w:anchor="P166" w:history="1">
              <w:r w:rsidRPr="00DB03F3">
                <w:rPr>
                  <w:rStyle w:val="blk"/>
                  <w:sz w:val="22"/>
                  <w:szCs w:val="22"/>
                </w:rPr>
                <w:t>пунктами 7.1 – 7.7</w:t>
              </w:r>
            </w:hyperlink>
            <w:r w:rsidRPr="00DB03F3">
              <w:rPr>
                <w:rStyle w:val="blk"/>
                <w:sz w:val="22"/>
                <w:szCs w:val="22"/>
              </w:rPr>
              <w:t xml:space="preserve"> настоящего Положения или иного решения.»</w:t>
            </w:r>
          </w:p>
        </w:tc>
      </w:tr>
      <w:tr w:rsidR="00B8015C" w:rsidRPr="003A0E78" w:rsidTr="00A94EA7">
        <w:tc>
          <w:tcPr>
            <w:tcW w:w="685" w:type="dxa"/>
          </w:tcPr>
          <w:p w:rsidR="00B8015C" w:rsidRPr="00DB03F3" w:rsidRDefault="00B8015C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lastRenderedPageBreak/>
              <w:t>24.</w:t>
            </w:r>
          </w:p>
        </w:tc>
        <w:tc>
          <w:tcPr>
            <w:tcW w:w="1769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 5.3.</w:t>
            </w:r>
          </w:p>
        </w:tc>
        <w:tc>
          <w:tcPr>
            <w:tcW w:w="3490" w:type="dxa"/>
            <w:gridSpan w:val="2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слова: </w:t>
            </w:r>
          </w:p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«в </w:t>
            </w:r>
            <w:hyperlink r:id="rId20" w:history="1">
              <w:r w:rsidRPr="00DB03F3">
                <w:rPr>
                  <w:rStyle w:val="blk"/>
                  <w:sz w:val="22"/>
                  <w:szCs w:val="22"/>
                </w:rPr>
                <w:t>подпункте "д"»</w:t>
              </w:r>
            </w:hyperlink>
          </w:p>
        </w:tc>
        <w:tc>
          <w:tcPr>
            <w:tcW w:w="3685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Заменить словами: </w:t>
            </w:r>
          </w:p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«в </w:t>
            </w:r>
            <w:hyperlink r:id="rId21" w:history="1">
              <w:r w:rsidRPr="00DB03F3">
                <w:rPr>
                  <w:rStyle w:val="blk"/>
                  <w:sz w:val="22"/>
                  <w:szCs w:val="22"/>
                </w:rPr>
                <w:t xml:space="preserve">подпункте «г» </w:t>
              </w:r>
            </w:hyperlink>
          </w:p>
        </w:tc>
      </w:tr>
      <w:tr w:rsidR="00B8015C" w:rsidRPr="003A0E78" w:rsidTr="00A94EA7">
        <w:tc>
          <w:tcPr>
            <w:tcW w:w="685" w:type="dxa"/>
          </w:tcPr>
          <w:p w:rsidR="00B8015C" w:rsidRPr="00DB03F3" w:rsidRDefault="00B8015C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25.</w:t>
            </w:r>
          </w:p>
        </w:tc>
        <w:tc>
          <w:tcPr>
            <w:tcW w:w="1769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пункт 7.1. </w:t>
            </w:r>
          </w:p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абз. первый</w:t>
            </w:r>
          </w:p>
        </w:tc>
        <w:tc>
          <w:tcPr>
            <w:tcW w:w="3490" w:type="dxa"/>
            <w:gridSpan w:val="2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слова: </w:t>
            </w:r>
          </w:p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«в абзаце втором»</w:t>
            </w:r>
          </w:p>
        </w:tc>
        <w:tc>
          <w:tcPr>
            <w:tcW w:w="3685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заменить словами: «в абзацах втором и четвертом»</w:t>
            </w:r>
          </w:p>
        </w:tc>
      </w:tr>
      <w:tr w:rsidR="00B8015C" w:rsidRPr="00E2063D" w:rsidTr="00A94EA7">
        <w:tc>
          <w:tcPr>
            <w:tcW w:w="685" w:type="dxa"/>
          </w:tcPr>
          <w:p w:rsidR="00B8015C" w:rsidRPr="00DB03F3" w:rsidRDefault="00B8015C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26.</w:t>
            </w:r>
          </w:p>
        </w:tc>
        <w:tc>
          <w:tcPr>
            <w:tcW w:w="1769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 7.1. подпункт б)</w:t>
            </w:r>
          </w:p>
        </w:tc>
        <w:tc>
          <w:tcPr>
            <w:tcW w:w="3490" w:type="dxa"/>
            <w:gridSpan w:val="2"/>
          </w:tcPr>
          <w:p w:rsidR="00B8015C" w:rsidRDefault="00B8015C" w:rsidP="00DB03F3">
            <w:pPr>
              <w:shd w:val="clear" w:color="auto" w:fill="FFFFFF"/>
              <w:ind w:left="5" w:right="29" w:hanging="24"/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после слов: </w:t>
            </w:r>
          </w:p>
          <w:p w:rsidR="00B8015C" w:rsidRPr="00DB03F3" w:rsidRDefault="00B8015C" w:rsidP="00DB03F3">
            <w:pPr>
              <w:shd w:val="clear" w:color="auto" w:fill="FFFFFF"/>
              <w:ind w:left="5" w:right="29" w:hanging="24"/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«меру ответственности» </w:t>
            </w:r>
          </w:p>
        </w:tc>
        <w:tc>
          <w:tcPr>
            <w:tcW w:w="3685" w:type="dxa"/>
          </w:tcPr>
          <w:p w:rsidR="00B8015C" w:rsidRPr="00DB03F3" w:rsidRDefault="00B8015C" w:rsidP="00DB03F3">
            <w:pPr>
              <w:shd w:val="clear" w:color="auto" w:fill="FFFFFF"/>
              <w:ind w:left="5" w:right="29" w:hanging="5"/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дополнить словами: «и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компетенцией.»</w:t>
            </w:r>
          </w:p>
        </w:tc>
      </w:tr>
      <w:tr w:rsidR="00B8015C" w:rsidRPr="00C7113E" w:rsidTr="00A94EA7">
        <w:tc>
          <w:tcPr>
            <w:tcW w:w="685" w:type="dxa"/>
          </w:tcPr>
          <w:p w:rsidR="00B8015C" w:rsidRPr="00DB03F3" w:rsidRDefault="00B8015C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27.</w:t>
            </w:r>
          </w:p>
        </w:tc>
        <w:tc>
          <w:tcPr>
            <w:tcW w:w="1769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 7.5.</w:t>
            </w:r>
          </w:p>
        </w:tc>
        <w:tc>
          <w:tcPr>
            <w:tcW w:w="3490" w:type="dxa"/>
            <w:gridSpan w:val="2"/>
          </w:tcPr>
          <w:p w:rsidR="00B8015C" w:rsidRPr="00DB03F3" w:rsidRDefault="00B8015C" w:rsidP="00DB03F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blk"/>
                <w:sz w:val="22"/>
                <w:szCs w:val="22"/>
              </w:rPr>
            </w:pPr>
            <w:r>
              <w:rPr>
                <w:rStyle w:val="blk"/>
                <w:sz w:val="22"/>
                <w:szCs w:val="22"/>
              </w:rPr>
              <w:t>«</w:t>
            </w:r>
            <w:r w:rsidRPr="00DB03F3">
              <w:rPr>
                <w:rStyle w:val="blk"/>
                <w:sz w:val="22"/>
                <w:szCs w:val="22"/>
              </w:rPr>
              <w:t xml:space="preserve">7.5. По итогам рассмотрения вопроса, указанного в </w:t>
            </w:r>
            <w:hyperlink r:id="rId22" w:history="1">
              <w:r w:rsidRPr="00DB03F3">
                <w:rPr>
                  <w:rStyle w:val="blk"/>
                  <w:sz w:val="22"/>
                  <w:szCs w:val="22"/>
                </w:rPr>
                <w:t xml:space="preserve">подпункте "г" пункта </w:t>
              </w:r>
            </w:hyperlink>
            <w:r w:rsidRPr="00DB03F3">
              <w:rPr>
                <w:rStyle w:val="blk"/>
                <w:sz w:val="22"/>
                <w:szCs w:val="22"/>
              </w:rPr>
              <w:t>4.1 настоящего Положения, Комиссия принимает одно из следующих решений:</w:t>
            </w:r>
          </w:p>
          <w:p w:rsidR="00B8015C" w:rsidRPr="00DB03F3" w:rsidRDefault="00B8015C" w:rsidP="00DB03F3">
            <w:pPr>
              <w:autoSpaceDE w:val="0"/>
              <w:autoSpaceDN w:val="0"/>
              <w:adjustRightInd w:val="0"/>
              <w:ind w:firstLine="540"/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а) признать, что сведения, представленные муниципальным служащим в соответствии с </w:t>
            </w:r>
            <w:hyperlink r:id="rId23" w:history="1">
              <w:r w:rsidRPr="00DB03F3">
                <w:rPr>
                  <w:rStyle w:val="blk"/>
                  <w:sz w:val="22"/>
                  <w:szCs w:val="22"/>
                </w:rPr>
                <w:t>частью 1 статьи 3</w:t>
              </w:r>
            </w:hyperlink>
            <w:r w:rsidRPr="00DB03F3">
              <w:rPr>
                <w:rStyle w:val="blk"/>
                <w:sz w:val="22"/>
                <w:szCs w:val="22"/>
              </w:rPr>
      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      </w:r>
          </w:p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б) признать, что сведения, представленные муниципальным служащим в соответствии с </w:t>
            </w:r>
            <w:hyperlink r:id="rId24" w:history="1">
              <w:r w:rsidRPr="00DB03F3">
                <w:rPr>
                  <w:rStyle w:val="blk"/>
                  <w:sz w:val="22"/>
                  <w:szCs w:val="22"/>
                </w:rPr>
                <w:t>частью 1 статьи 3</w:t>
              </w:r>
            </w:hyperlink>
            <w:r w:rsidRPr="00DB03F3">
              <w:rPr>
                <w:rStyle w:val="blk"/>
                <w:sz w:val="22"/>
                <w:szCs w:val="22"/>
              </w:rPr>
      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 </w:t>
            </w:r>
            <w:r w:rsidRPr="00DB03F3">
              <w:rPr>
                <w:rStyle w:val="blk"/>
                <w:sz w:val="22"/>
                <w:szCs w:val="22"/>
              </w:rPr>
              <w:lastRenderedPageBreak/>
              <w:t>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      </w:r>
            <w:r>
              <w:rPr>
                <w:rStyle w:val="blk"/>
                <w:sz w:val="22"/>
                <w:szCs w:val="22"/>
              </w:rPr>
              <w:t>»</w:t>
            </w:r>
          </w:p>
        </w:tc>
        <w:tc>
          <w:tcPr>
            <w:tcW w:w="3685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lastRenderedPageBreak/>
              <w:t>исключить</w:t>
            </w:r>
          </w:p>
        </w:tc>
      </w:tr>
      <w:tr w:rsidR="00B8015C" w:rsidRPr="00F40115" w:rsidTr="00A94EA7">
        <w:tc>
          <w:tcPr>
            <w:tcW w:w="685" w:type="dxa"/>
          </w:tcPr>
          <w:p w:rsidR="00B8015C" w:rsidRPr="00DB03F3" w:rsidRDefault="00B8015C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28.</w:t>
            </w:r>
          </w:p>
        </w:tc>
        <w:tc>
          <w:tcPr>
            <w:tcW w:w="1769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</w:p>
        </w:tc>
        <w:tc>
          <w:tcPr>
            <w:tcW w:w="3490" w:type="dxa"/>
            <w:gridSpan w:val="2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 7.7.</w:t>
            </w:r>
          </w:p>
        </w:tc>
        <w:tc>
          <w:tcPr>
            <w:tcW w:w="3685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переименовать в пункт 7.5.</w:t>
            </w:r>
          </w:p>
        </w:tc>
      </w:tr>
      <w:tr w:rsidR="00B8015C" w:rsidRPr="00C7113E" w:rsidTr="00A94EA7">
        <w:tc>
          <w:tcPr>
            <w:tcW w:w="685" w:type="dxa"/>
          </w:tcPr>
          <w:p w:rsidR="00B8015C" w:rsidRPr="00DB03F3" w:rsidRDefault="00B8015C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29.</w:t>
            </w:r>
          </w:p>
        </w:tc>
        <w:tc>
          <w:tcPr>
            <w:tcW w:w="1769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 7.5. абз. первый</w:t>
            </w:r>
          </w:p>
        </w:tc>
        <w:tc>
          <w:tcPr>
            <w:tcW w:w="3490" w:type="dxa"/>
            <w:gridSpan w:val="2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слова: </w:t>
            </w:r>
          </w:p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«в </w:t>
            </w:r>
            <w:hyperlink r:id="rId25" w:history="1">
              <w:r w:rsidRPr="00DB03F3">
                <w:rPr>
                  <w:rStyle w:val="blk"/>
                  <w:sz w:val="22"/>
                  <w:szCs w:val="22"/>
                </w:rPr>
                <w:t xml:space="preserve">подпункте "д"» </w:t>
              </w:r>
            </w:hyperlink>
          </w:p>
        </w:tc>
        <w:tc>
          <w:tcPr>
            <w:tcW w:w="3685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заменить словами: </w:t>
            </w:r>
          </w:p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«в </w:t>
            </w:r>
            <w:hyperlink r:id="rId26" w:history="1">
              <w:r w:rsidRPr="00DB03F3">
                <w:rPr>
                  <w:rStyle w:val="blk"/>
                  <w:sz w:val="22"/>
                  <w:szCs w:val="22"/>
                </w:rPr>
                <w:t>подпункте «г»</w:t>
              </w:r>
            </w:hyperlink>
          </w:p>
        </w:tc>
      </w:tr>
      <w:tr w:rsidR="00B8015C" w:rsidRPr="00383517" w:rsidTr="00A94EA7">
        <w:tc>
          <w:tcPr>
            <w:tcW w:w="685" w:type="dxa"/>
          </w:tcPr>
          <w:p w:rsidR="00B8015C" w:rsidRPr="00DB03F3" w:rsidRDefault="00B8015C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30.</w:t>
            </w:r>
          </w:p>
        </w:tc>
        <w:tc>
          <w:tcPr>
            <w:tcW w:w="1769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 7.6. абз. первый</w:t>
            </w:r>
          </w:p>
        </w:tc>
        <w:tc>
          <w:tcPr>
            <w:tcW w:w="3490" w:type="dxa"/>
            <w:gridSpan w:val="2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слова: </w:t>
            </w:r>
          </w:p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«в </w:t>
            </w:r>
            <w:hyperlink r:id="rId27" w:history="1">
              <w:r w:rsidRPr="00DB03F3">
                <w:rPr>
                  <w:rStyle w:val="blk"/>
                  <w:sz w:val="22"/>
                  <w:szCs w:val="22"/>
                </w:rPr>
                <w:t>подпунктах "а"</w:t>
              </w:r>
            </w:hyperlink>
            <w:r w:rsidRPr="00DB03F3">
              <w:rPr>
                <w:rStyle w:val="blk"/>
                <w:sz w:val="22"/>
                <w:szCs w:val="22"/>
              </w:rPr>
              <w:t xml:space="preserve">, </w:t>
            </w:r>
            <w:hyperlink r:id="rId28" w:history="1">
              <w:r w:rsidRPr="00DB03F3">
                <w:rPr>
                  <w:rStyle w:val="blk"/>
                  <w:sz w:val="22"/>
                  <w:szCs w:val="22"/>
                </w:rPr>
                <w:t>"б"</w:t>
              </w:r>
            </w:hyperlink>
            <w:r w:rsidRPr="00DB03F3">
              <w:rPr>
                <w:rStyle w:val="blk"/>
                <w:sz w:val="22"/>
                <w:szCs w:val="22"/>
              </w:rPr>
              <w:t xml:space="preserve">, </w:t>
            </w:r>
            <w:hyperlink r:id="rId29" w:history="1">
              <w:r w:rsidRPr="00DB03F3">
                <w:rPr>
                  <w:rStyle w:val="blk"/>
                  <w:sz w:val="22"/>
                  <w:szCs w:val="22"/>
                </w:rPr>
                <w:t>"г"</w:t>
              </w:r>
            </w:hyperlink>
            <w:r w:rsidRPr="00DB03F3">
              <w:rPr>
                <w:rStyle w:val="blk"/>
                <w:sz w:val="22"/>
                <w:szCs w:val="22"/>
              </w:rPr>
              <w:t xml:space="preserve"> и </w:t>
            </w:r>
            <w:hyperlink r:id="rId30" w:history="1">
              <w:r w:rsidRPr="00DB03F3">
                <w:rPr>
                  <w:rStyle w:val="blk"/>
                  <w:sz w:val="22"/>
                  <w:szCs w:val="22"/>
                </w:rPr>
                <w:t>"д"»</w:t>
              </w:r>
            </w:hyperlink>
          </w:p>
        </w:tc>
        <w:tc>
          <w:tcPr>
            <w:tcW w:w="3685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заменить словами: </w:t>
            </w:r>
          </w:p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«в </w:t>
            </w:r>
            <w:hyperlink r:id="rId31" w:history="1">
              <w:r w:rsidRPr="00DB03F3">
                <w:rPr>
                  <w:rStyle w:val="blk"/>
                  <w:sz w:val="22"/>
                  <w:szCs w:val="22"/>
                </w:rPr>
                <w:t>подпунктах "а"</w:t>
              </w:r>
            </w:hyperlink>
            <w:r w:rsidRPr="00DB03F3">
              <w:rPr>
                <w:rStyle w:val="blk"/>
                <w:sz w:val="22"/>
                <w:szCs w:val="22"/>
              </w:rPr>
              <w:t xml:space="preserve">, </w:t>
            </w:r>
            <w:hyperlink r:id="rId32" w:history="1">
              <w:r w:rsidRPr="00DB03F3">
                <w:rPr>
                  <w:rStyle w:val="blk"/>
                  <w:sz w:val="22"/>
                  <w:szCs w:val="22"/>
                </w:rPr>
                <w:t>"б"</w:t>
              </w:r>
            </w:hyperlink>
            <w:r w:rsidRPr="00DB03F3">
              <w:rPr>
                <w:rStyle w:val="blk"/>
                <w:sz w:val="22"/>
                <w:szCs w:val="22"/>
              </w:rPr>
              <w:t xml:space="preserve">, </w:t>
            </w:r>
            <w:hyperlink r:id="rId33" w:history="1">
              <w:r w:rsidRPr="00DB03F3">
                <w:rPr>
                  <w:rStyle w:val="blk"/>
                  <w:sz w:val="22"/>
                  <w:szCs w:val="22"/>
                </w:rPr>
                <w:t>"г"</w:t>
              </w:r>
            </w:hyperlink>
            <w:r w:rsidRPr="00DB03F3">
              <w:rPr>
                <w:rStyle w:val="blk"/>
                <w:sz w:val="22"/>
                <w:szCs w:val="22"/>
              </w:rPr>
              <w:t>»</w:t>
            </w:r>
          </w:p>
        </w:tc>
      </w:tr>
      <w:tr w:rsidR="00B8015C" w:rsidRPr="00383517" w:rsidTr="00A94EA7">
        <w:tc>
          <w:tcPr>
            <w:tcW w:w="685" w:type="dxa"/>
          </w:tcPr>
          <w:p w:rsidR="00B8015C" w:rsidRPr="00DB03F3" w:rsidRDefault="00B8015C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31.</w:t>
            </w:r>
          </w:p>
        </w:tc>
        <w:tc>
          <w:tcPr>
            <w:tcW w:w="1769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 7.17.</w:t>
            </w:r>
          </w:p>
        </w:tc>
        <w:tc>
          <w:tcPr>
            <w:tcW w:w="3490" w:type="dxa"/>
            <w:gridSpan w:val="2"/>
          </w:tcPr>
          <w:p w:rsidR="00B8015C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слова: </w:t>
            </w:r>
          </w:p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«специалистом кадровой службы»  </w:t>
            </w:r>
          </w:p>
        </w:tc>
        <w:tc>
          <w:tcPr>
            <w:tcW w:w="3685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 xml:space="preserve">заменить словами: «должностным лицом, ответственным за ведение кадровой работы и профилактику коррупционных и иных правонарушений»  </w:t>
            </w:r>
          </w:p>
        </w:tc>
      </w:tr>
      <w:tr w:rsidR="00B8015C" w:rsidRPr="00F40115" w:rsidTr="00A94EA7">
        <w:tc>
          <w:tcPr>
            <w:tcW w:w="685" w:type="dxa"/>
          </w:tcPr>
          <w:p w:rsidR="00B8015C" w:rsidRPr="00DB03F3" w:rsidRDefault="00B8015C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32.</w:t>
            </w:r>
          </w:p>
        </w:tc>
        <w:tc>
          <w:tcPr>
            <w:tcW w:w="1769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пункты 7.8 – 7.17</w:t>
            </w:r>
          </w:p>
        </w:tc>
        <w:tc>
          <w:tcPr>
            <w:tcW w:w="3490" w:type="dxa"/>
            <w:gridSpan w:val="2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пункты 7.8 – 7.17</w:t>
            </w:r>
          </w:p>
        </w:tc>
        <w:tc>
          <w:tcPr>
            <w:tcW w:w="3685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перенумеровать в пункты 7.7 – 7.16</w:t>
            </w:r>
          </w:p>
        </w:tc>
      </w:tr>
      <w:tr w:rsidR="00B8015C" w:rsidRPr="00AA4D07" w:rsidTr="00A94EA7">
        <w:tc>
          <w:tcPr>
            <w:tcW w:w="685" w:type="dxa"/>
          </w:tcPr>
          <w:p w:rsidR="00B8015C" w:rsidRPr="00DB03F3" w:rsidRDefault="00B8015C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33.</w:t>
            </w:r>
          </w:p>
        </w:tc>
        <w:tc>
          <w:tcPr>
            <w:tcW w:w="1769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пункты 8.1., 8.4.</w:t>
            </w:r>
          </w:p>
        </w:tc>
        <w:tc>
          <w:tcPr>
            <w:tcW w:w="3490" w:type="dxa"/>
            <w:gridSpan w:val="2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слова: «лица, замещающего муниципальную должность»</w:t>
            </w:r>
          </w:p>
        </w:tc>
        <w:tc>
          <w:tcPr>
            <w:tcW w:w="3685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исключить</w:t>
            </w:r>
          </w:p>
        </w:tc>
      </w:tr>
      <w:tr w:rsidR="00B8015C" w:rsidRPr="00AA4D07" w:rsidTr="00A94EA7">
        <w:tc>
          <w:tcPr>
            <w:tcW w:w="685" w:type="dxa"/>
          </w:tcPr>
          <w:p w:rsidR="00B8015C" w:rsidRPr="00DB03F3" w:rsidRDefault="00B8015C" w:rsidP="00DB03F3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34.</w:t>
            </w:r>
          </w:p>
        </w:tc>
        <w:tc>
          <w:tcPr>
            <w:tcW w:w="1769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пункт 8.2.</w:t>
            </w:r>
          </w:p>
        </w:tc>
        <w:tc>
          <w:tcPr>
            <w:tcW w:w="3490" w:type="dxa"/>
            <w:gridSpan w:val="2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слова: «лицом, замещающим муниципальную должность»</w:t>
            </w:r>
          </w:p>
        </w:tc>
        <w:tc>
          <w:tcPr>
            <w:tcW w:w="3685" w:type="dxa"/>
          </w:tcPr>
          <w:p w:rsidR="00B8015C" w:rsidRPr="00DB03F3" w:rsidRDefault="00B8015C" w:rsidP="00DB03F3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исключить</w:t>
            </w:r>
          </w:p>
        </w:tc>
      </w:tr>
      <w:tr w:rsidR="00B8015C" w:rsidRPr="00AA4D07" w:rsidTr="00CA1C8C">
        <w:tc>
          <w:tcPr>
            <w:tcW w:w="685" w:type="dxa"/>
          </w:tcPr>
          <w:p w:rsidR="00B8015C" w:rsidRPr="00DB03F3" w:rsidRDefault="00B8015C" w:rsidP="00CA1C8C">
            <w:pPr>
              <w:jc w:val="center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35.</w:t>
            </w:r>
          </w:p>
        </w:tc>
        <w:tc>
          <w:tcPr>
            <w:tcW w:w="5259" w:type="dxa"/>
            <w:gridSpan w:val="3"/>
          </w:tcPr>
          <w:p w:rsidR="00B8015C" w:rsidRPr="00DB03F3" w:rsidRDefault="00B8015C" w:rsidP="00CA1C8C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Приложение №2 «СОСТАВ комиссии…</w:t>
            </w:r>
          </w:p>
        </w:tc>
        <w:tc>
          <w:tcPr>
            <w:tcW w:w="3685" w:type="dxa"/>
          </w:tcPr>
          <w:p w:rsidR="00B8015C" w:rsidRPr="00DB03F3" w:rsidRDefault="00B8015C" w:rsidP="00CA1C8C">
            <w:pPr>
              <w:jc w:val="both"/>
              <w:rPr>
                <w:rStyle w:val="blk"/>
                <w:sz w:val="22"/>
                <w:szCs w:val="22"/>
              </w:rPr>
            </w:pPr>
            <w:r w:rsidRPr="00DB03F3">
              <w:rPr>
                <w:rStyle w:val="blk"/>
                <w:sz w:val="22"/>
                <w:szCs w:val="22"/>
              </w:rPr>
              <w:t>изложить в новой редакции</w:t>
            </w:r>
            <w:r>
              <w:rPr>
                <w:rStyle w:val="blk"/>
                <w:sz w:val="22"/>
                <w:szCs w:val="22"/>
              </w:rPr>
              <w:t>:</w:t>
            </w:r>
          </w:p>
        </w:tc>
      </w:tr>
      <w:tr w:rsidR="00B8015C" w:rsidRPr="00AA4D07" w:rsidTr="00485E61">
        <w:trPr>
          <w:trHeight w:val="1305"/>
        </w:trPr>
        <w:tc>
          <w:tcPr>
            <w:tcW w:w="9629" w:type="dxa"/>
            <w:gridSpan w:val="5"/>
          </w:tcPr>
          <w:p w:rsidR="00B8015C" w:rsidRDefault="00B8015C" w:rsidP="009E246C">
            <w:pPr>
              <w:ind w:left="4956" w:hanging="136"/>
              <w:jc w:val="right"/>
              <w:rPr>
                <w:szCs w:val="28"/>
              </w:rPr>
            </w:pPr>
          </w:p>
          <w:p w:rsidR="00B8015C" w:rsidRDefault="00B8015C" w:rsidP="009E246C">
            <w:pPr>
              <w:ind w:left="4956" w:hanging="136"/>
              <w:jc w:val="right"/>
              <w:rPr>
                <w:szCs w:val="28"/>
              </w:rPr>
            </w:pPr>
            <w:r>
              <w:rPr>
                <w:szCs w:val="28"/>
              </w:rPr>
              <w:t>Приложение 2</w:t>
            </w:r>
          </w:p>
          <w:p w:rsidR="00B8015C" w:rsidRDefault="00B8015C" w:rsidP="009E246C">
            <w:pPr>
              <w:ind w:left="5408"/>
              <w:jc w:val="both"/>
              <w:rPr>
                <w:szCs w:val="28"/>
              </w:rPr>
            </w:pPr>
          </w:p>
          <w:p w:rsidR="00B8015C" w:rsidRDefault="00B8015C" w:rsidP="009E246C">
            <w:pPr>
              <w:ind w:left="54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Утверждено </w:t>
            </w:r>
          </w:p>
          <w:p w:rsidR="00B8015C" w:rsidRDefault="00B8015C" w:rsidP="009E246C">
            <w:pPr>
              <w:ind w:left="5408"/>
              <w:jc w:val="both"/>
              <w:rPr>
                <w:szCs w:val="28"/>
              </w:rPr>
            </w:pPr>
            <w:r>
              <w:rPr>
                <w:szCs w:val="28"/>
              </w:rPr>
              <w:t>решениемСовета депутатовмуниципального образования«</w:t>
            </w:r>
            <w:r w:rsidRPr="00A96148">
              <w:rPr>
                <w:szCs w:val="28"/>
              </w:rPr>
              <w:t>Токсовское городское поселение</w:t>
            </w:r>
            <w:r>
              <w:rPr>
                <w:szCs w:val="28"/>
              </w:rPr>
              <w:t>»</w:t>
            </w:r>
          </w:p>
          <w:p w:rsidR="00B8015C" w:rsidRDefault="00B8015C" w:rsidP="009E246C">
            <w:pPr>
              <w:ind w:left="5408"/>
              <w:rPr>
                <w:szCs w:val="28"/>
              </w:rPr>
            </w:pPr>
            <w:r>
              <w:rPr>
                <w:szCs w:val="28"/>
              </w:rPr>
              <w:t>от __ _______ 2020 года №____</w:t>
            </w:r>
          </w:p>
          <w:p w:rsidR="00B8015C" w:rsidRDefault="00B8015C" w:rsidP="005C3D80">
            <w:pPr>
              <w:jc w:val="center"/>
              <w:rPr>
                <w:szCs w:val="28"/>
              </w:rPr>
            </w:pPr>
          </w:p>
          <w:p w:rsidR="00B8015C" w:rsidRDefault="00B8015C" w:rsidP="005C3D80">
            <w:pPr>
              <w:jc w:val="center"/>
              <w:rPr>
                <w:szCs w:val="28"/>
              </w:rPr>
            </w:pPr>
          </w:p>
          <w:p w:rsidR="00B8015C" w:rsidRPr="00275F78" w:rsidRDefault="00B8015C" w:rsidP="005C3D80">
            <w:pPr>
              <w:jc w:val="center"/>
              <w:rPr>
                <w:b/>
                <w:szCs w:val="28"/>
              </w:rPr>
            </w:pPr>
            <w:r w:rsidRPr="00275F78">
              <w:rPr>
                <w:b/>
                <w:szCs w:val="28"/>
              </w:rPr>
              <w:t>СОСТАВ</w:t>
            </w:r>
          </w:p>
          <w:p w:rsidR="00B8015C" w:rsidRPr="00275F78" w:rsidRDefault="00B8015C" w:rsidP="005C3D80">
            <w:pPr>
              <w:jc w:val="center"/>
              <w:rPr>
                <w:b/>
                <w:szCs w:val="28"/>
              </w:rPr>
            </w:pPr>
            <w:r w:rsidRPr="00275F78">
              <w:rPr>
                <w:b/>
                <w:szCs w:val="28"/>
              </w:rPr>
              <w:t>комиссии по соблюдению требований к служебному поведению</w:t>
            </w:r>
          </w:p>
          <w:p w:rsidR="00B8015C" w:rsidRPr="00102066" w:rsidRDefault="00B8015C" w:rsidP="009E246C">
            <w:pPr>
              <w:jc w:val="center"/>
              <w:rPr>
                <w:szCs w:val="28"/>
              </w:rPr>
            </w:pPr>
            <w:r w:rsidRPr="00275F78">
              <w:rPr>
                <w:b/>
                <w:szCs w:val="28"/>
              </w:rPr>
              <w:t>муниципальных служащих</w:t>
            </w:r>
            <w:r>
              <w:rPr>
                <w:color w:val="000000"/>
                <w:szCs w:val="28"/>
              </w:rPr>
              <w:t xml:space="preserve">, </w:t>
            </w:r>
            <w:r w:rsidRPr="00275F78">
              <w:rPr>
                <w:b/>
                <w:szCs w:val="28"/>
              </w:rPr>
              <w:t>и урегулированию конфликта интересов</w:t>
            </w:r>
          </w:p>
          <w:p w:rsidR="00B8015C" w:rsidRPr="00DB03F3" w:rsidRDefault="00B8015C" w:rsidP="009E246C">
            <w:pPr>
              <w:ind w:left="2998"/>
              <w:jc w:val="both"/>
              <w:rPr>
                <w:rStyle w:val="blk"/>
                <w:sz w:val="22"/>
                <w:szCs w:val="22"/>
              </w:rPr>
            </w:pPr>
          </w:p>
        </w:tc>
      </w:tr>
      <w:tr w:rsidR="00B8015C" w:rsidRPr="00AA4D07" w:rsidTr="008278F6">
        <w:trPr>
          <w:trHeight w:val="1305"/>
        </w:trPr>
        <w:tc>
          <w:tcPr>
            <w:tcW w:w="4814" w:type="dxa"/>
            <w:gridSpan w:val="3"/>
          </w:tcPr>
          <w:p w:rsidR="00B8015C" w:rsidRDefault="00B8015C" w:rsidP="002656C3">
            <w:pPr>
              <w:ind w:left="21"/>
              <w:rPr>
                <w:b/>
                <w:szCs w:val="28"/>
              </w:rPr>
            </w:pPr>
            <w:r w:rsidRPr="00275F78">
              <w:rPr>
                <w:b/>
                <w:szCs w:val="28"/>
              </w:rPr>
              <w:t>Председатель Комиссии:</w:t>
            </w:r>
          </w:p>
          <w:p w:rsidR="00B8015C" w:rsidRDefault="00B8015C" w:rsidP="002656C3">
            <w:pPr>
              <w:ind w:left="21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  <w:p w:rsidR="00B8015C" w:rsidRDefault="00B8015C" w:rsidP="002656C3">
            <w:pPr>
              <w:ind w:left="21"/>
              <w:rPr>
                <w:szCs w:val="28"/>
              </w:rPr>
            </w:pPr>
          </w:p>
          <w:p w:rsidR="00B8015C" w:rsidRDefault="00B8015C" w:rsidP="002656C3">
            <w:pPr>
              <w:jc w:val="both"/>
              <w:rPr>
                <w:b/>
                <w:szCs w:val="28"/>
              </w:rPr>
            </w:pPr>
          </w:p>
          <w:p w:rsidR="00B8015C" w:rsidRDefault="00B8015C" w:rsidP="002656C3">
            <w:pPr>
              <w:jc w:val="both"/>
              <w:rPr>
                <w:b/>
                <w:szCs w:val="28"/>
              </w:rPr>
            </w:pPr>
            <w:r w:rsidRPr="00275F78">
              <w:rPr>
                <w:b/>
                <w:szCs w:val="28"/>
              </w:rPr>
              <w:t>Заместитель председателя</w:t>
            </w:r>
          </w:p>
          <w:p w:rsidR="00B8015C" w:rsidRPr="00906429" w:rsidRDefault="00B8015C" w:rsidP="002656C3">
            <w:pPr>
              <w:jc w:val="both"/>
              <w:rPr>
                <w:b/>
                <w:szCs w:val="28"/>
              </w:rPr>
            </w:pPr>
            <w:r w:rsidRPr="00906429">
              <w:rPr>
                <w:b/>
                <w:szCs w:val="28"/>
              </w:rPr>
              <w:t>Комиссии:</w:t>
            </w:r>
          </w:p>
          <w:p w:rsidR="00B8015C" w:rsidRDefault="00B8015C" w:rsidP="00634F85">
            <w:pPr>
              <w:ind w:left="21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  <w:p w:rsidR="00B8015C" w:rsidRDefault="00B8015C" w:rsidP="00634F85">
            <w:pPr>
              <w:ind w:left="21"/>
              <w:rPr>
                <w:szCs w:val="28"/>
              </w:rPr>
            </w:pPr>
          </w:p>
          <w:p w:rsidR="00B8015C" w:rsidRPr="00275F78" w:rsidRDefault="00B8015C" w:rsidP="00634F85">
            <w:pPr>
              <w:jc w:val="both"/>
              <w:rPr>
                <w:b/>
                <w:szCs w:val="28"/>
              </w:rPr>
            </w:pPr>
            <w:r w:rsidRPr="00275F78">
              <w:rPr>
                <w:b/>
                <w:szCs w:val="28"/>
              </w:rPr>
              <w:t>Секретарь Комиссии:</w:t>
            </w:r>
          </w:p>
          <w:p w:rsidR="00B8015C" w:rsidRDefault="00B8015C" w:rsidP="00634F85">
            <w:pPr>
              <w:ind w:left="21"/>
              <w:rPr>
                <w:szCs w:val="28"/>
              </w:rPr>
            </w:pPr>
            <w:r>
              <w:rPr>
                <w:szCs w:val="28"/>
              </w:rPr>
              <w:t>Ф.И.О.</w:t>
            </w:r>
          </w:p>
          <w:p w:rsidR="00B8015C" w:rsidRDefault="00B8015C" w:rsidP="00634F85">
            <w:pPr>
              <w:ind w:left="21"/>
              <w:rPr>
                <w:szCs w:val="28"/>
              </w:rPr>
            </w:pPr>
          </w:p>
          <w:p w:rsidR="00B8015C" w:rsidRDefault="00B8015C" w:rsidP="00634F85">
            <w:pPr>
              <w:ind w:left="21"/>
              <w:rPr>
                <w:b/>
                <w:szCs w:val="28"/>
              </w:rPr>
            </w:pPr>
            <w:r w:rsidRPr="00275F78">
              <w:rPr>
                <w:b/>
                <w:szCs w:val="28"/>
              </w:rPr>
              <w:t>Члены Комиссии:</w:t>
            </w:r>
          </w:p>
          <w:p w:rsidR="00B8015C" w:rsidRDefault="00B8015C" w:rsidP="00634F85">
            <w:pPr>
              <w:ind w:left="21"/>
              <w:rPr>
                <w:b/>
                <w:szCs w:val="28"/>
              </w:rPr>
            </w:pPr>
            <w:r>
              <w:rPr>
                <w:szCs w:val="28"/>
              </w:rPr>
              <w:t>Ф.И.О</w:t>
            </w:r>
          </w:p>
          <w:p w:rsidR="00B8015C" w:rsidRDefault="00B8015C" w:rsidP="00634F85">
            <w:pPr>
              <w:ind w:left="21"/>
              <w:rPr>
                <w:b/>
                <w:szCs w:val="28"/>
              </w:rPr>
            </w:pPr>
          </w:p>
          <w:p w:rsidR="00B8015C" w:rsidRDefault="00B8015C" w:rsidP="00634F85">
            <w:pPr>
              <w:ind w:left="21"/>
              <w:rPr>
                <w:b/>
                <w:szCs w:val="28"/>
              </w:rPr>
            </w:pPr>
          </w:p>
          <w:p w:rsidR="00B8015C" w:rsidRDefault="00B8015C" w:rsidP="00634F85">
            <w:pPr>
              <w:ind w:left="21"/>
              <w:rPr>
                <w:b/>
                <w:szCs w:val="28"/>
              </w:rPr>
            </w:pPr>
          </w:p>
          <w:p w:rsidR="00B8015C" w:rsidRDefault="00B8015C" w:rsidP="00634F85">
            <w:pPr>
              <w:ind w:left="21"/>
              <w:rPr>
                <w:b/>
                <w:szCs w:val="28"/>
              </w:rPr>
            </w:pPr>
          </w:p>
          <w:p w:rsidR="00B8015C" w:rsidRDefault="00B8015C" w:rsidP="00634F85">
            <w:pPr>
              <w:ind w:left="21"/>
              <w:rPr>
                <w:szCs w:val="28"/>
              </w:rPr>
            </w:pPr>
          </w:p>
          <w:p w:rsidR="00B8015C" w:rsidRDefault="00B8015C" w:rsidP="00634F85">
            <w:pPr>
              <w:ind w:left="21"/>
              <w:rPr>
                <w:b/>
                <w:szCs w:val="28"/>
              </w:rPr>
            </w:pPr>
            <w:r>
              <w:rPr>
                <w:szCs w:val="28"/>
              </w:rPr>
              <w:t>Ф.И.О</w:t>
            </w:r>
          </w:p>
          <w:p w:rsidR="00B8015C" w:rsidRDefault="00B8015C" w:rsidP="00634F85">
            <w:pPr>
              <w:ind w:left="21"/>
              <w:rPr>
                <w:b/>
                <w:szCs w:val="28"/>
              </w:rPr>
            </w:pPr>
          </w:p>
          <w:p w:rsidR="00B8015C" w:rsidRDefault="00B8015C" w:rsidP="00634F85">
            <w:pPr>
              <w:ind w:left="21"/>
              <w:rPr>
                <w:b/>
                <w:szCs w:val="28"/>
              </w:rPr>
            </w:pPr>
            <w:r>
              <w:rPr>
                <w:szCs w:val="28"/>
              </w:rPr>
              <w:t>Ф.И.О</w:t>
            </w:r>
          </w:p>
          <w:p w:rsidR="00B8015C" w:rsidRDefault="00B8015C" w:rsidP="00634F85">
            <w:pPr>
              <w:ind w:left="21"/>
              <w:rPr>
                <w:b/>
                <w:szCs w:val="28"/>
              </w:rPr>
            </w:pPr>
            <w:r>
              <w:rPr>
                <w:szCs w:val="28"/>
              </w:rPr>
              <w:t>Ф.И.О</w:t>
            </w:r>
          </w:p>
          <w:p w:rsidR="00B8015C" w:rsidRDefault="00B8015C" w:rsidP="00634F85">
            <w:pPr>
              <w:ind w:left="21"/>
              <w:rPr>
                <w:b/>
                <w:szCs w:val="28"/>
              </w:rPr>
            </w:pPr>
          </w:p>
          <w:p w:rsidR="00B8015C" w:rsidRDefault="00B8015C" w:rsidP="00634F85">
            <w:pPr>
              <w:ind w:left="21"/>
              <w:rPr>
                <w:b/>
                <w:szCs w:val="28"/>
              </w:rPr>
            </w:pPr>
          </w:p>
          <w:p w:rsidR="00B8015C" w:rsidRDefault="00B8015C" w:rsidP="00634F85">
            <w:pPr>
              <w:ind w:left="21"/>
              <w:rPr>
                <w:b/>
                <w:szCs w:val="28"/>
              </w:rPr>
            </w:pPr>
          </w:p>
          <w:p w:rsidR="00B8015C" w:rsidRDefault="00B8015C" w:rsidP="00634F85">
            <w:pPr>
              <w:ind w:left="21"/>
              <w:rPr>
                <w:szCs w:val="28"/>
              </w:rPr>
            </w:pPr>
            <w:r>
              <w:rPr>
                <w:szCs w:val="28"/>
              </w:rPr>
              <w:t>Ф.И.О</w:t>
            </w:r>
          </w:p>
          <w:p w:rsidR="00B8015C" w:rsidRDefault="00B8015C" w:rsidP="00634F85">
            <w:pPr>
              <w:ind w:left="21"/>
              <w:rPr>
                <w:szCs w:val="28"/>
              </w:rPr>
            </w:pPr>
          </w:p>
          <w:p w:rsidR="00B8015C" w:rsidRDefault="00B8015C" w:rsidP="00634F85">
            <w:pPr>
              <w:ind w:left="21"/>
              <w:rPr>
                <w:szCs w:val="28"/>
              </w:rPr>
            </w:pPr>
          </w:p>
          <w:p w:rsidR="00B8015C" w:rsidRDefault="00B8015C" w:rsidP="00634F85">
            <w:pPr>
              <w:ind w:left="21"/>
              <w:rPr>
                <w:szCs w:val="28"/>
              </w:rPr>
            </w:pPr>
          </w:p>
          <w:p w:rsidR="00B8015C" w:rsidRDefault="00B8015C" w:rsidP="00634F85">
            <w:pPr>
              <w:ind w:left="21"/>
              <w:rPr>
                <w:szCs w:val="28"/>
              </w:rPr>
            </w:pPr>
            <w:r>
              <w:rPr>
                <w:szCs w:val="28"/>
              </w:rPr>
              <w:t>Ф.И.О</w:t>
            </w:r>
          </w:p>
          <w:p w:rsidR="00B8015C" w:rsidRDefault="00B8015C" w:rsidP="00634F85">
            <w:pPr>
              <w:ind w:left="21"/>
              <w:rPr>
                <w:szCs w:val="28"/>
              </w:rPr>
            </w:pPr>
          </w:p>
          <w:p w:rsidR="00B8015C" w:rsidRDefault="00B8015C" w:rsidP="00634F85">
            <w:pPr>
              <w:ind w:left="21"/>
              <w:rPr>
                <w:b/>
                <w:szCs w:val="28"/>
              </w:rPr>
            </w:pPr>
            <w:r>
              <w:rPr>
                <w:szCs w:val="28"/>
              </w:rPr>
              <w:t>Ф.И.О</w:t>
            </w:r>
          </w:p>
          <w:p w:rsidR="00B8015C" w:rsidRDefault="00B8015C" w:rsidP="00634F85">
            <w:pPr>
              <w:ind w:left="21"/>
              <w:rPr>
                <w:szCs w:val="28"/>
              </w:rPr>
            </w:pPr>
          </w:p>
        </w:tc>
        <w:tc>
          <w:tcPr>
            <w:tcW w:w="4815" w:type="dxa"/>
            <w:gridSpan w:val="2"/>
          </w:tcPr>
          <w:p w:rsidR="00B8015C" w:rsidRDefault="00B8015C" w:rsidP="002656C3">
            <w:pPr>
              <w:jc w:val="both"/>
              <w:rPr>
                <w:szCs w:val="28"/>
              </w:rPr>
            </w:pPr>
          </w:p>
          <w:p w:rsidR="00B8015C" w:rsidRDefault="00B8015C" w:rsidP="002656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по общим вопросам</w:t>
            </w:r>
          </w:p>
          <w:p w:rsidR="00B8015C" w:rsidRDefault="00B8015C" w:rsidP="002656C3">
            <w:pPr>
              <w:jc w:val="both"/>
              <w:rPr>
                <w:szCs w:val="28"/>
              </w:rPr>
            </w:pPr>
          </w:p>
          <w:p w:rsidR="00B8015C" w:rsidRDefault="00B8015C" w:rsidP="002656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(назначается Главой МО из числа членов комиссии)</w:t>
            </w:r>
          </w:p>
          <w:p w:rsidR="00B8015C" w:rsidRDefault="00B8015C" w:rsidP="002656C3">
            <w:pPr>
              <w:jc w:val="both"/>
              <w:rPr>
                <w:szCs w:val="28"/>
              </w:rPr>
            </w:pPr>
          </w:p>
          <w:p w:rsidR="00B8015C" w:rsidRDefault="00B8015C" w:rsidP="002656C3">
            <w:pPr>
              <w:jc w:val="both"/>
              <w:rPr>
                <w:szCs w:val="28"/>
              </w:rPr>
            </w:pPr>
          </w:p>
          <w:p w:rsidR="00B8015C" w:rsidRDefault="00B8015C" w:rsidP="002656C3">
            <w:pPr>
              <w:jc w:val="both"/>
              <w:rPr>
                <w:szCs w:val="28"/>
              </w:rPr>
            </w:pPr>
          </w:p>
          <w:p w:rsidR="00B8015C" w:rsidRDefault="00B8015C" w:rsidP="002656C3">
            <w:pPr>
              <w:jc w:val="both"/>
              <w:rPr>
                <w:szCs w:val="28"/>
              </w:rPr>
            </w:pPr>
          </w:p>
          <w:p w:rsidR="00B8015C" w:rsidRDefault="00B8015C" w:rsidP="002656C3">
            <w:pPr>
              <w:jc w:val="both"/>
              <w:rPr>
                <w:szCs w:val="28"/>
              </w:rPr>
            </w:pPr>
          </w:p>
          <w:p w:rsidR="00B8015C" w:rsidRDefault="00B8015C" w:rsidP="002656C3">
            <w:pPr>
              <w:jc w:val="both"/>
              <w:rPr>
                <w:szCs w:val="28"/>
              </w:rPr>
            </w:pPr>
          </w:p>
          <w:p w:rsidR="00B8015C" w:rsidRPr="009E246C" w:rsidRDefault="00B8015C" w:rsidP="002656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E246C">
              <w:rPr>
                <w:szCs w:val="28"/>
              </w:rPr>
              <w:t>должностное лицо, ответственное за ведение кадровой работы и профилактику коррупционных и иных правонарушений, в Администрации муниципального образования</w:t>
            </w:r>
          </w:p>
          <w:p w:rsidR="00B8015C" w:rsidRPr="009E246C" w:rsidRDefault="00B8015C" w:rsidP="002656C3">
            <w:pPr>
              <w:jc w:val="both"/>
              <w:rPr>
                <w:szCs w:val="28"/>
              </w:rPr>
            </w:pPr>
            <w:r w:rsidRPr="009E246C">
              <w:rPr>
                <w:szCs w:val="28"/>
              </w:rPr>
              <w:t xml:space="preserve">- муниципальный служащий из юридического подразделения </w:t>
            </w:r>
          </w:p>
          <w:p w:rsidR="00B8015C" w:rsidRPr="009E246C" w:rsidRDefault="00B8015C" w:rsidP="002656C3">
            <w:pPr>
              <w:jc w:val="both"/>
              <w:rPr>
                <w:szCs w:val="28"/>
              </w:rPr>
            </w:pPr>
            <w:r w:rsidRPr="009E246C">
              <w:rPr>
                <w:szCs w:val="28"/>
              </w:rPr>
              <w:t>- муниципальные служащие подразделений других подразделений администрации муниципального образования, определяемых главой администрации МО;</w:t>
            </w:r>
          </w:p>
          <w:p w:rsidR="00B8015C" w:rsidRDefault="00B8015C" w:rsidP="002656C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депутат совета депутатов муниципального образования «</w:t>
            </w:r>
            <w:r w:rsidRPr="00326A2D">
              <w:rPr>
                <w:szCs w:val="28"/>
              </w:rPr>
              <w:t>Токсовское городское поселение</w:t>
            </w:r>
            <w:r>
              <w:rPr>
                <w:szCs w:val="28"/>
              </w:rPr>
              <w:t>», определяемый Главой МО;</w:t>
            </w:r>
          </w:p>
          <w:p w:rsidR="00B8015C" w:rsidRDefault="00B8015C" w:rsidP="009E246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3C0420">
              <w:rPr>
                <w:szCs w:val="28"/>
              </w:rPr>
              <w:t>Представитель МОУ «СОШ «Токсовский Центр образования»</w:t>
            </w:r>
            <w:r>
              <w:rPr>
                <w:szCs w:val="28"/>
              </w:rPr>
              <w:t>:</w:t>
            </w:r>
          </w:p>
          <w:p w:rsidR="00B8015C" w:rsidRDefault="00B8015C" w:rsidP="00C8062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6D6796">
              <w:rPr>
                <w:bCs/>
                <w:iCs/>
                <w:szCs w:val="28"/>
              </w:rPr>
              <w:t>представител</w:t>
            </w:r>
            <w:r>
              <w:rPr>
                <w:bCs/>
                <w:iCs/>
                <w:szCs w:val="28"/>
              </w:rPr>
              <w:t>ь</w:t>
            </w:r>
            <w:r w:rsidRPr="006D6796">
              <w:rPr>
                <w:bCs/>
                <w:iCs/>
                <w:szCs w:val="28"/>
              </w:rPr>
              <w:t xml:space="preserve"> общественного совета</w:t>
            </w:r>
            <w:r>
              <w:rPr>
                <w:szCs w:val="28"/>
              </w:rPr>
              <w:t>.</w:t>
            </w:r>
          </w:p>
        </w:tc>
      </w:tr>
    </w:tbl>
    <w:p w:rsidR="00B8015C" w:rsidRPr="00A8364F" w:rsidRDefault="00B8015C" w:rsidP="00B914DC">
      <w:pPr>
        <w:shd w:val="clear" w:color="auto" w:fill="FFFFFF"/>
        <w:ind w:left="5"/>
        <w:jc w:val="both"/>
        <w:rPr>
          <w:b/>
          <w:bCs/>
          <w:color w:val="000000"/>
          <w:spacing w:val="-1"/>
          <w:szCs w:val="28"/>
        </w:rPr>
      </w:pPr>
    </w:p>
    <w:sectPr w:rsidR="00B8015C" w:rsidRPr="00A8364F" w:rsidSect="002656C3">
      <w:headerReference w:type="even" r:id="rId34"/>
      <w:headerReference w:type="default" r:id="rId35"/>
      <w:pgSz w:w="11907" w:h="16840" w:code="9"/>
      <w:pgMar w:top="851" w:right="851" w:bottom="851" w:left="1701" w:header="709" w:footer="709" w:gutter="0"/>
      <w:cols w:space="708"/>
      <w:titlePg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8CE" w:rsidRDefault="002F78CE">
      <w:r>
        <w:separator/>
      </w:r>
    </w:p>
  </w:endnote>
  <w:endnote w:type="continuationSeparator" w:id="0">
    <w:p w:rsidR="002F78CE" w:rsidRDefault="002F7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8CE" w:rsidRDefault="002F78CE">
      <w:r>
        <w:separator/>
      </w:r>
    </w:p>
  </w:footnote>
  <w:footnote w:type="continuationSeparator" w:id="0">
    <w:p w:rsidR="002F78CE" w:rsidRDefault="002F7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5C" w:rsidRDefault="00B8015C" w:rsidP="00DB36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015C" w:rsidRDefault="00B8015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5C" w:rsidRDefault="00B8015C" w:rsidP="00DB36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4A44">
      <w:rPr>
        <w:rStyle w:val="a6"/>
        <w:noProof/>
      </w:rPr>
      <w:t>3</w:t>
    </w:r>
    <w:r>
      <w:rPr>
        <w:rStyle w:val="a6"/>
      </w:rPr>
      <w:fldChar w:fldCharType="end"/>
    </w:r>
  </w:p>
  <w:p w:rsidR="00B8015C" w:rsidRDefault="00B8015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  <w:rPr>
        <w:rFonts w:cs="Times New Roman"/>
      </w:rPr>
    </w:lvl>
  </w:abstractNum>
  <w:abstractNum w:abstractNumId="1" w15:restartNumberingAfterBreak="0">
    <w:nsid w:val="259A343A"/>
    <w:multiLevelType w:val="hybridMultilevel"/>
    <w:tmpl w:val="4B9E60AC"/>
    <w:lvl w:ilvl="0" w:tplc="6CA2EBA8">
      <w:start w:val="1"/>
      <w:numFmt w:val="decimal"/>
      <w:lvlText w:val="%1."/>
      <w:lvlJc w:val="left"/>
      <w:pPr>
        <w:tabs>
          <w:tab w:val="num" w:pos="1227"/>
        </w:tabs>
        <w:ind w:left="12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47"/>
        </w:tabs>
        <w:ind w:left="19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7"/>
        </w:tabs>
        <w:ind w:left="26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87"/>
        </w:tabs>
        <w:ind w:left="33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07"/>
        </w:tabs>
        <w:ind w:left="41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27"/>
        </w:tabs>
        <w:ind w:left="48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47"/>
        </w:tabs>
        <w:ind w:left="55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67"/>
        </w:tabs>
        <w:ind w:left="62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87"/>
        </w:tabs>
        <w:ind w:left="6987" w:hanging="180"/>
      </w:pPr>
      <w:rPr>
        <w:rFonts w:cs="Times New Roman"/>
      </w:rPr>
    </w:lvl>
  </w:abstractNum>
  <w:abstractNum w:abstractNumId="2" w15:restartNumberingAfterBreak="0">
    <w:nsid w:val="3AD94A0D"/>
    <w:multiLevelType w:val="multilevel"/>
    <w:tmpl w:val="80AEF8CE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418710F8"/>
    <w:multiLevelType w:val="hybridMultilevel"/>
    <w:tmpl w:val="4E3E0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2156AAB"/>
    <w:multiLevelType w:val="hybridMultilevel"/>
    <w:tmpl w:val="B5142ED8"/>
    <w:lvl w:ilvl="0" w:tplc="A118B9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 w15:restartNumberingAfterBreak="0">
    <w:nsid w:val="48286BEE"/>
    <w:multiLevelType w:val="hybridMultilevel"/>
    <w:tmpl w:val="2F3ECE0A"/>
    <w:lvl w:ilvl="0" w:tplc="AF5E1AFA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51F03925"/>
    <w:multiLevelType w:val="hybridMultilevel"/>
    <w:tmpl w:val="F300E49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4C53E09"/>
    <w:multiLevelType w:val="multilevel"/>
    <w:tmpl w:val="33688E48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8" w15:restartNumberingAfterBreak="0">
    <w:nsid w:val="62A10B82"/>
    <w:multiLevelType w:val="singleLevel"/>
    <w:tmpl w:val="5C1E5C30"/>
    <w:lvl w:ilvl="0">
      <w:start w:val="2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67"/>
  <w:drawingGridVerticalSpacing w:val="9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A9B"/>
    <w:rsid w:val="00000C1F"/>
    <w:rsid w:val="00021E9F"/>
    <w:rsid w:val="00030A07"/>
    <w:rsid w:val="00052A3C"/>
    <w:rsid w:val="00061501"/>
    <w:rsid w:val="00062B30"/>
    <w:rsid w:val="0007415B"/>
    <w:rsid w:val="000971E8"/>
    <w:rsid w:val="000A0FE1"/>
    <w:rsid w:val="000A23D2"/>
    <w:rsid w:val="000A55B9"/>
    <w:rsid w:val="000B218D"/>
    <w:rsid w:val="000B28A7"/>
    <w:rsid w:val="000B3E9F"/>
    <w:rsid w:val="000B65AD"/>
    <w:rsid w:val="000D71EC"/>
    <w:rsid w:val="000D72D2"/>
    <w:rsid w:val="000E3D14"/>
    <w:rsid w:val="000F2C0A"/>
    <w:rsid w:val="00102066"/>
    <w:rsid w:val="001071F3"/>
    <w:rsid w:val="00134020"/>
    <w:rsid w:val="00134D81"/>
    <w:rsid w:val="00141A9A"/>
    <w:rsid w:val="00183B89"/>
    <w:rsid w:val="00190B4E"/>
    <w:rsid w:val="00192AFB"/>
    <w:rsid w:val="001954E8"/>
    <w:rsid w:val="001A0F31"/>
    <w:rsid w:val="001A1929"/>
    <w:rsid w:val="001B3606"/>
    <w:rsid w:val="001C66E7"/>
    <w:rsid w:val="001D1274"/>
    <w:rsid w:val="001D5466"/>
    <w:rsid w:val="001E4C28"/>
    <w:rsid w:val="001E5D40"/>
    <w:rsid w:val="001F3C1D"/>
    <w:rsid w:val="00200C32"/>
    <w:rsid w:val="00211867"/>
    <w:rsid w:val="0021560F"/>
    <w:rsid w:val="00221FA2"/>
    <w:rsid w:val="0022500A"/>
    <w:rsid w:val="00244F92"/>
    <w:rsid w:val="00252D93"/>
    <w:rsid w:val="00255064"/>
    <w:rsid w:val="00256A29"/>
    <w:rsid w:val="002612E5"/>
    <w:rsid w:val="00263B87"/>
    <w:rsid w:val="002656C3"/>
    <w:rsid w:val="00275F78"/>
    <w:rsid w:val="00276D28"/>
    <w:rsid w:val="00284418"/>
    <w:rsid w:val="00286CBA"/>
    <w:rsid w:val="002946DA"/>
    <w:rsid w:val="002A01E9"/>
    <w:rsid w:val="002A2A6D"/>
    <w:rsid w:val="002A4B2A"/>
    <w:rsid w:val="002B0637"/>
    <w:rsid w:val="002B1788"/>
    <w:rsid w:val="002B5137"/>
    <w:rsid w:val="002C1365"/>
    <w:rsid w:val="002C3DCE"/>
    <w:rsid w:val="002C534C"/>
    <w:rsid w:val="002C5F09"/>
    <w:rsid w:val="002D441F"/>
    <w:rsid w:val="002D4824"/>
    <w:rsid w:val="002E27CB"/>
    <w:rsid w:val="002F3CF6"/>
    <w:rsid w:val="002F78CE"/>
    <w:rsid w:val="00326376"/>
    <w:rsid w:val="00326A2D"/>
    <w:rsid w:val="00327498"/>
    <w:rsid w:val="00331506"/>
    <w:rsid w:val="00333293"/>
    <w:rsid w:val="00336731"/>
    <w:rsid w:val="003403D9"/>
    <w:rsid w:val="003439E3"/>
    <w:rsid w:val="003502F0"/>
    <w:rsid w:val="003577CB"/>
    <w:rsid w:val="003608D3"/>
    <w:rsid w:val="003776F0"/>
    <w:rsid w:val="00383517"/>
    <w:rsid w:val="00387329"/>
    <w:rsid w:val="00395CB7"/>
    <w:rsid w:val="00396190"/>
    <w:rsid w:val="0039688C"/>
    <w:rsid w:val="003A093F"/>
    <w:rsid w:val="003A0E78"/>
    <w:rsid w:val="003C0420"/>
    <w:rsid w:val="003E313B"/>
    <w:rsid w:val="003E3C8D"/>
    <w:rsid w:val="004277A1"/>
    <w:rsid w:val="00432145"/>
    <w:rsid w:val="00435A6D"/>
    <w:rsid w:val="00437003"/>
    <w:rsid w:val="00460E11"/>
    <w:rsid w:val="00474D7E"/>
    <w:rsid w:val="00485E61"/>
    <w:rsid w:val="004920B7"/>
    <w:rsid w:val="004A137C"/>
    <w:rsid w:val="004A49D7"/>
    <w:rsid w:val="004A7FC1"/>
    <w:rsid w:val="004C409A"/>
    <w:rsid w:val="004C7FF7"/>
    <w:rsid w:val="004D704B"/>
    <w:rsid w:val="004F0345"/>
    <w:rsid w:val="004F0A41"/>
    <w:rsid w:val="004F0A5F"/>
    <w:rsid w:val="005134D3"/>
    <w:rsid w:val="0054649E"/>
    <w:rsid w:val="00560C2F"/>
    <w:rsid w:val="00566482"/>
    <w:rsid w:val="00574048"/>
    <w:rsid w:val="0057508C"/>
    <w:rsid w:val="0057628B"/>
    <w:rsid w:val="00580D09"/>
    <w:rsid w:val="00582770"/>
    <w:rsid w:val="00590B22"/>
    <w:rsid w:val="00591C06"/>
    <w:rsid w:val="005A005A"/>
    <w:rsid w:val="005A1C51"/>
    <w:rsid w:val="005A4A14"/>
    <w:rsid w:val="005B304A"/>
    <w:rsid w:val="005C3D80"/>
    <w:rsid w:val="005C482B"/>
    <w:rsid w:val="005F0EF7"/>
    <w:rsid w:val="005F3442"/>
    <w:rsid w:val="00606B88"/>
    <w:rsid w:val="00607505"/>
    <w:rsid w:val="00616D8F"/>
    <w:rsid w:val="00621899"/>
    <w:rsid w:val="0062222D"/>
    <w:rsid w:val="0062736A"/>
    <w:rsid w:val="0063351A"/>
    <w:rsid w:val="00634F85"/>
    <w:rsid w:val="00642EAB"/>
    <w:rsid w:val="00646E8A"/>
    <w:rsid w:val="00661454"/>
    <w:rsid w:val="006627CE"/>
    <w:rsid w:val="006741A0"/>
    <w:rsid w:val="00687A5D"/>
    <w:rsid w:val="006A0697"/>
    <w:rsid w:val="006A4A44"/>
    <w:rsid w:val="006A5DD3"/>
    <w:rsid w:val="006D1B6D"/>
    <w:rsid w:val="006D1F50"/>
    <w:rsid w:val="006D6796"/>
    <w:rsid w:val="006E3B94"/>
    <w:rsid w:val="006F385F"/>
    <w:rsid w:val="007065F6"/>
    <w:rsid w:val="00711656"/>
    <w:rsid w:val="0073662C"/>
    <w:rsid w:val="00755BD7"/>
    <w:rsid w:val="007763FD"/>
    <w:rsid w:val="00785200"/>
    <w:rsid w:val="00790D16"/>
    <w:rsid w:val="007911D5"/>
    <w:rsid w:val="00792900"/>
    <w:rsid w:val="007B004A"/>
    <w:rsid w:val="007B121F"/>
    <w:rsid w:val="007C0BE4"/>
    <w:rsid w:val="007E6C01"/>
    <w:rsid w:val="00801916"/>
    <w:rsid w:val="00806FEC"/>
    <w:rsid w:val="0081209C"/>
    <w:rsid w:val="008139D9"/>
    <w:rsid w:val="0081610C"/>
    <w:rsid w:val="008232DB"/>
    <w:rsid w:val="00823882"/>
    <w:rsid w:val="008243A5"/>
    <w:rsid w:val="008278F6"/>
    <w:rsid w:val="00844019"/>
    <w:rsid w:val="00870044"/>
    <w:rsid w:val="008706AA"/>
    <w:rsid w:val="00870D58"/>
    <w:rsid w:val="00884FF0"/>
    <w:rsid w:val="00891267"/>
    <w:rsid w:val="00893DFC"/>
    <w:rsid w:val="00895686"/>
    <w:rsid w:val="008B3EBE"/>
    <w:rsid w:val="008B5989"/>
    <w:rsid w:val="008D3245"/>
    <w:rsid w:val="008D3909"/>
    <w:rsid w:val="008D6E11"/>
    <w:rsid w:val="008E61BD"/>
    <w:rsid w:val="008E7452"/>
    <w:rsid w:val="008F0B5E"/>
    <w:rsid w:val="008F0BA8"/>
    <w:rsid w:val="008F2909"/>
    <w:rsid w:val="008F3EE8"/>
    <w:rsid w:val="008F57E6"/>
    <w:rsid w:val="00906429"/>
    <w:rsid w:val="00912446"/>
    <w:rsid w:val="00915269"/>
    <w:rsid w:val="009153D0"/>
    <w:rsid w:val="00922383"/>
    <w:rsid w:val="009225A4"/>
    <w:rsid w:val="00930C4B"/>
    <w:rsid w:val="00941E51"/>
    <w:rsid w:val="00942DEA"/>
    <w:rsid w:val="00943A6F"/>
    <w:rsid w:val="0095179C"/>
    <w:rsid w:val="00957E90"/>
    <w:rsid w:val="009B30CE"/>
    <w:rsid w:val="009B422A"/>
    <w:rsid w:val="009D1932"/>
    <w:rsid w:val="009E0BAA"/>
    <w:rsid w:val="009E246C"/>
    <w:rsid w:val="009E4AAB"/>
    <w:rsid w:val="00A16D18"/>
    <w:rsid w:val="00A1709F"/>
    <w:rsid w:val="00A22BC8"/>
    <w:rsid w:val="00A2466C"/>
    <w:rsid w:val="00A37377"/>
    <w:rsid w:val="00A376AA"/>
    <w:rsid w:val="00A43F95"/>
    <w:rsid w:val="00A54CB1"/>
    <w:rsid w:val="00A55A39"/>
    <w:rsid w:val="00A65DE9"/>
    <w:rsid w:val="00A673FF"/>
    <w:rsid w:val="00A75152"/>
    <w:rsid w:val="00A76461"/>
    <w:rsid w:val="00A824DC"/>
    <w:rsid w:val="00A82765"/>
    <w:rsid w:val="00A8364F"/>
    <w:rsid w:val="00A94EA7"/>
    <w:rsid w:val="00A96148"/>
    <w:rsid w:val="00A9777B"/>
    <w:rsid w:val="00AA4D07"/>
    <w:rsid w:val="00AA6DAA"/>
    <w:rsid w:val="00AB1931"/>
    <w:rsid w:val="00AB36A1"/>
    <w:rsid w:val="00AB511E"/>
    <w:rsid w:val="00AC4C74"/>
    <w:rsid w:val="00AC59B1"/>
    <w:rsid w:val="00AE1925"/>
    <w:rsid w:val="00B064E8"/>
    <w:rsid w:val="00B077E4"/>
    <w:rsid w:val="00B10A0E"/>
    <w:rsid w:val="00B158E9"/>
    <w:rsid w:val="00B179E9"/>
    <w:rsid w:val="00B23D4E"/>
    <w:rsid w:val="00B435D7"/>
    <w:rsid w:val="00B5086F"/>
    <w:rsid w:val="00B65CF3"/>
    <w:rsid w:val="00B65E05"/>
    <w:rsid w:val="00B8015C"/>
    <w:rsid w:val="00B808E6"/>
    <w:rsid w:val="00B864EC"/>
    <w:rsid w:val="00B9033B"/>
    <w:rsid w:val="00B914DC"/>
    <w:rsid w:val="00B9218A"/>
    <w:rsid w:val="00B960F2"/>
    <w:rsid w:val="00BC5601"/>
    <w:rsid w:val="00BC6064"/>
    <w:rsid w:val="00BC7262"/>
    <w:rsid w:val="00BD3065"/>
    <w:rsid w:val="00BE6155"/>
    <w:rsid w:val="00BF0CB4"/>
    <w:rsid w:val="00BF4541"/>
    <w:rsid w:val="00C002B2"/>
    <w:rsid w:val="00C01E7B"/>
    <w:rsid w:val="00C20AF0"/>
    <w:rsid w:val="00C31C18"/>
    <w:rsid w:val="00C32716"/>
    <w:rsid w:val="00C365E1"/>
    <w:rsid w:val="00C4482C"/>
    <w:rsid w:val="00C51D95"/>
    <w:rsid w:val="00C7113E"/>
    <w:rsid w:val="00C715C8"/>
    <w:rsid w:val="00C80622"/>
    <w:rsid w:val="00C83310"/>
    <w:rsid w:val="00C84F87"/>
    <w:rsid w:val="00CA1C8C"/>
    <w:rsid w:val="00CA73DC"/>
    <w:rsid w:val="00CC6989"/>
    <w:rsid w:val="00CD6586"/>
    <w:rsid w:val="00CE423A"/>
    <w:rsid w:val="00CF74CF"/>
    <w:rsid w:val="00D011FD"/>
    <w:rsid w:val="00D0339D"/>
    <w:rsid w:val="00D24011"/>
    <w:rsid w:val="00D31337"/>
    <w:rsid w:val="00D37CEF"/>
    <w:rsid w:val="00D42BA5"/>
    <w:rsid w:val="00D42FBD"/>
    <w:rsid w:val="00D63BCF"/>
    <w:rsid w:val="00D701DB"/>
    <w:rsid w:val="00D72263"/>
    <w:rsid w:val="00D77315"/>
    <w:rsid w:val="00D92903"/>
    <w:rsid w:val="00DA5058"/>
    <w:rsid w:val="00DB03F3"/>
    <w:rsid w:val="00DB36BB"/>
    <w:rsid w:val="00DC4C36"/>
    <w:rsid w:val="00DD15FE"/>
    <w:rsid w:val="00DD7A9B"/>
    <w:rsid w:val="00DE2C6C"/>
    <w:rsid w:val="00DF0526"/>
    <w:rsid w:val="00DF48F4"/>
    <w:rsid w:val="00DF732A"/>
    <w:rsid w:val="00DF7FDB"/>
    <w:rsid w:val="00E00227"/>
    <w:rsid w:val="00E2063D"/>
    <w:rsid w:val="00E234B3"/>
    <w:rsid w:val="00E25E6F"/>
    <w:rsid w:val="00E30D71"/>
    <w:rsid w:val="00E35882"/>
    <w:rsid w:val="00E511BD"/>
    <w:rsid w:val="00E52A2B"/>
    <w:rsid w:val="00E56855"/>
    <w:rsid w:val="00E73629"/>
    <w:rsid w:val="00E76FF3"/>
    <w:rsid w:val="00E77622"/>
    <w:rsid w:val="00E85D0E"/>
    <w:rsid w:val="00E873B4"/>
    <w:rsid w:val="00E9082E"/>
    <w:rsid w:val="00E9700D"/>
    <w:rsid w:val="00E97877"/>
    <w:rsid w:val="00EB0D83"/>
    <w:rsid w:val="00ED3790"/>
    <w:rsid w:val="00EE1D46"/>
    <w:rsid w:val="00EE57A2"/>
    <w:rsid w:val="00EE6CAF"/>
    <w:rsid w:val="00EF1D54"/>
    <w:rsid w:val="00F01A1D"/>
    <w:rsid w:val="00F03356"/>
    <w:rsid w:val="00F07219"/>
    <w:rsid w:val="00F171F5"/>
    <w:rsid w:val="00F32381"/>
    <w:rsid w:val="00F374A5"/>
    <w:rsid w:val="00F40115"/>
    <w:rsid w:val="00F55865"/>
    <w:rsid w:val="00F654F0"/>
    <w:rsid w:val="00F82220"/>
    <w:rsid w:val="00F95336"/>
    <w:rsid w:val="00F978D8"/>
    <w:rsid w:val="00FA6D1B"/>
    <w:rsid w:val="00FA6F57"/>
    <w:rsid w:val="00FD5A3E"/>
    <w:rsid w:val="00FE1A03"/>
    <w:rsid w:val="00FF2772"/>
    <w:rsid w:val="00FF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23C4283-C876-45FD-A05E-7C2423009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A9B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D7A9B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Содержимое таблицы"/>
    <w:basedOn w:val="a"/>
    <w:uiPriority w:val="99"/>
    <w:rsid w:val="00A9777B"/>
    <w:pPr>
      <w:widowControl w:val="0"/>
      <w:suppressLineNumbers/>
      <w:suppressAutoHyphens/>
    </w:pPr>
    <w:rPr>
      <w:kern w:val="2"/>
      <w:sz w:val="24"/>
      <w:szCs w:val="24"/>
    </w:rPr>
  </w:style>
  <w:style w:type="paragraph" w:customStyle="1" w:styleId="ConsNonformat">
    <w:name w:val="ConsNonformat"/>
    <w:uiPriority w:val="99"/>
    <w:rsid w:val="00A977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A9777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A977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A9777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Pr>
      <w:rFonts w:cs="Times New Roman"/>
      <w:sz w:val="20"/>
      <w:szCs w:val="20"/>
    </w:rPr>
  </w:style>
  <w:style w:type="character" w:styleId="a6">
    <w:name w:val="page number"/>
    <w:uiPriority w:val="99"/>
    <w:rsid w:val="00A9777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2118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C715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715C8"/>
    <w:rPr>
      <w:rFonts w:cs="Times New Roman"/>
      <w:sz w:val="28"/>
    </w:rPr>
  </w:style>
  <w:style w:type="character" w:customStyle="1" w:styleId="blk">
    <w:name w:val="blk"/>
    <w:uiPriority w:val="99"/>
    <w:rsid w:val="00061501"/>
  </w:style>
  <w:style w:type="paragraph" w:customStyle="1" w:styleId="ConsPlusNormal">
    <w:name w:val="ConsPlusNormal"/>
    <w:uiPriority w:val="99"/>
    <w:rsid w:val="00395CB7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2">
    <w:name w:val="Знак Знак Знак Знак Знак Знак2 Знак"/>
    <w:basedOn w:val="a"/>
    <w:uiPriority w:val="99"/>
    <w:rsid w:val="0090642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table" w:styleId="ab">
    <w:name w:val="Table Grid"/>
    <w:basedOn w:val="a1"/>
    <w:uiPriority w:val="99"/>
    <w:rsid w:val="00B914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B960F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44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81E2A0EDC5B8A1D609C04554C2FE13355746D46C282920245066E12557843E8B576EF1E38D8F4C14E6A07BF005C3101191F3C8E2v8hCL" TargetMode="External"/><Relationship Id="rId13" Type="http://schemas.openxmlformats.org/officeDocument/2006/relationships/hyperlink" Target="file:///C:\Users\User\Documents\&#1058;&#1054;&#1082;&#1089;&#1086;&#1074;&#1086;\&#1050;&#1086;&#1084;&#1080;&#1089;&#1089;&#1080;&#1103;%20&#1087;&#1086;%20&#1101;&#1090;&#1080;&#1082;&#1077;%20&#1080;%20&#1082;&#1086;&#1085;&#1092;&#1083;&#1080;&#1082;&#1090;&#1091;%20&#1080;&#1085;&#1090;&#1077;&#1088;&#1077;&#1089;&#1086;&#1074;\&#1056;&#1077;&#1096;&#1077;&#1085;&#1080;&#1077;%20&#1086;%20&#1082;&#1086;&#1084;&#1080;&#1089;&#1080;&#1080;%20%20.docx" TargetMode="External"/><Relationship Id="rId18" Type="http://schemas.openxmlformats.org/officeDocument/2006/relationships/hyperlink" Target="file:///C:\Users\User\Documents\&#1058;&#1054;&#1082;&#1089;&#1086;&#1074;&#1086;\&#1050;&#1086;&#1084;&#1080;&#1089;&#1089;&#1080;&#1103;%20&#1087;&#1086;%20&#1101;&#1090;&#1080;&#1082;&#1077;%20&#1080;%20&#1082;&#1086;&#1085;&#1092;&#1083;&#1080;&#1082;&#1090;&#1091;%20&#1080;&#1085;&#1090;&#1077;&#1088;&#1077;&#1089;&#1086;&#1074;\&#1056;&#1077;&#1096;&#1077;&#1085;&#1080;&#1077;%20&#1086;%20&#1082;&#1086;&#1084;&#1080;&#1089;&#1080;&#1080;%20%20.docx" TargetMode="External"/><Relationship Id="rId26" Type="http://schemas.openxmlformats.org/officeDocument/2006/relationships/hyperlink" Target="consultantplus://offline/ref=6C5DF9D4E695FE3E763034FCD332AABAF094F001934E1462CFE539B287B6FB5B8FCD04WEM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DCC7CA123D8624DA0A0DEFCA366344399DE51BA9B6CB64C8BD8AAF5E64638002F2247BAiAF" TargetMode="External"/><Relationship Id="rId34" Type="http://schemas.openxmlformats.org/officeDocument/2006/relationships/header" Target="header1.xml"/><Relationship Id="rId7" Type="http://schemas.openxmlformats.org/officeDocument/2006/relationships/hyperlink" Target="consultantplus://offline/ref=1981E2A0EDC5B8A1D609C04554C2FE13355746D46C282920245066E12557843E8B576EF1E38A8F4C14E6A07BF005C3101191F3C8E2v8hCL" TargetMode="External"/><Relationship Id="rId12" Type="http://schemas.openxmlformats.org/officeDocument/2006/relationships/hyperlink" Target="file:///C:\Users\User\Documents\&#1058;&#1054;&#1082;&#1089;&#1086;&#1074;&#1086;\&#1050;&#1086;&#1084;&#1080;&#1089;&#1089;&#1080;&#1103;%20&#1087;&#1086;%20&#1101;&#1090;&#1080;&#1082;&#1077;%20&#1080;%20&#1082;&#1086;&#1085;&#1092;&#1083;&#1080;&#1082;&#1090;&#1091;%20&#1080;&#1085;&#1090;&#1077;&#1088;&#1077;&#1089;&#1086;&#1074;\&#1056;&#1077;&#1096;&#1077;&#1085;&#1080;&#1077;%20&#1086;%20&#1082;&#1086;&#1084;&#1080;&#1089;&#1080;&#1080;%20%20.docx" TargetMode="External"/><Relationship Id="rId17" Type="http://schemas.openxmlformats.org/officeDocument/2006/relationships/hyperlink" Target="file:///C:\Users\User\Documents\&#1058;&#1054;&#1082;&#1089;&#1086;&#1074;&#1086;\&#1050;&#1086;&#1084;&#1080;&#1089;&#1089;&#1080;&#1103;%20&#1087;&#1086;%20&#1101;&#1090;&#1080;&#1082;&#1077;%20&#1080;%20&#1082;&#1086;&#1085;&#1092;&#1083;&#1080;&#1082;&#1090;&#1091;%20&#1080;&#1085;&#1090;&#1077;&#1088;&#1077;&#1089;&#1086;&#1074;\&#1056;&#1077;&#1096;&#1077;&#1085;&#1080;&#1077;%20&#1086;%20&#1082;&#1086;&#1084;&#1080;&#1089;&#1080;&#1080;%20%20.docx" TargetMode="External"/><Relationship Id="rId25" Type="http://schemas.openxmlformats.org/officeDocument/2006/relationships/hyperlink" Target="consultantplus://offline/ref=6C5DF9D4E695FE3E763034FCD332AABAF094F001934E1462CFE539B287B6FB5B8FCD04WEMDG" TargetMode="External"/><Relationship Id="rId33" Type="http://schemas.openxmlformats.org/officeDocument/2006/relationships/hyperlink" Target="consultantplus://offline/ref=DE590F3D2C0352C3A2B72909E1B5DFE5379C2B6FACA5CA780052537A9BAAAD4B2DA84333E9AA6444dBHDG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cuments\&#1058;&#1054;&#1082;&#1089;&#1086;&#1074;&#1086;\&#1050;&#1086;&#1084;&#1080;&#1089;&#1089;&#1080;&#1103;%20&#1087;&#1086;%20&#1101;&#1090;&#1080;&#1082;&#1077;%20&#1080;%20&#1082;&#1086;&#1085;&#1092;&#1083;&#1080;&#1082;&#1090;&#1091;%20&#1080;&#1085;&#1090;&#1077;&#1088;&#1077;&#1089;&#1086;&#1074;\&#1056;&#1077;&#1096;&#1077;&#1085;&#1080;&#1077;%20&#1086;%20&#1082;&#1086;&#1084;&#1080;&#1089;&#1080;&#1080;%20%20.docx" TargetMode="External"/><Relationship Id="rId20" Type="http://schemas.openxmlformats.org/officeDocument/2006/relationships/hyperlink" Target="consultantplus://offline/ref=ADCC7CA123D8624DA0A0DEFCA366344399DE51BA9B6CB64C8BD8AAF5E64638002F2247BAiAF" TargetMode="External"/><Relationship Id="rId29" Type="http://schemas.openxmlformats.org/officeDocument/2006/relationships/hyperlink" Target="consultantplus://offline/ref=DE590F3D2C0352C3A2B72909E1B5DFE5379C2B6FACA5CA780052537A9BAAAD4B2DA84333E9AA6444dBHD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E2DA6D3BC1BA78F360913665C816A778EF6343215B0F2E4E734099D12557BEF185C84FEwEN" TargetMode="External"/><Relationship Id="rId24" Type="http://schemas.openxmlformats.org/officeDocument/2006/relationships/hyperlink" Target="consultantplus://offline/ref=1D50339E4DC02C3197CA3660BB59067229F9DBEE82F5F0D643E505CC78803AEF2573CB27341B026105A7G" TargetMode="External"/><Relationship Id="rId32" Type="http://schemas.openxmlformats.org/officeDocument/2006/relationships/hyperlink" Target="consultantplus://offline/ref=DE590F3D2C0352C3A2B72909E1B5DFE5379C2B6FACA5CA780052537A9BAAAD4B2DA84333E9AA654FdBH1G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User\Documents\&#1058;&#1054;&#1082;&#1089;&#1086;&#1074;&#1086;\&#1050;&#1086;&#1084;&#1080;&#1089;&#1089;&#1080;&#1103;%20&#1087;&#1086;%20&#1101;&#1090;&#1080;&#1082;&#1077;%20&#1080;%20&#1082;&#1086;&#1085;&#1092;&#1083;&#1080;&#1082;&#1090;&#1091;%20&#1080;&#1085;&#1090;&#1077;&#1088;&#1077;&#1089;&#1086;&#1074;\&#1056;&#1077;&#1096;&#1077;&#1085;&#1080;&#1077;%20&#1086;%20&#1082;&#1086;&#1084;&#1080;&#1089;&#1080;&#1080;%20%20.docx" TargetMode="External"/><Relationship Id="rId23" Type="http://schemas.openxmlformats.org/officeDocument/2006/relationships/hyperlink" Target="consultantplus://offline/ref=1D50339E4DC02C3197CA3660BB59067229F9DBEE82F5F0D643E505CC78803AEF2573CB27341B026105A7G" TargetMode="External"/><Relationship Id="rId28" Type="http://schemas.openxmlformats.org/officeDocument/2006/relationships/hyperlink" Target="consultantplus://offline/ref=DE590F3D2C0352C3A2B72909E1B5DFE5379C2B6FACA5CA780052537A9BAAAD4B2DA84333E9AA654FdBH1G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1D6CB09063C07041A0B8C9C9098874ECDCF335C3B21E0264A66506288A813DCEBFB307CB6FD8014Q1N7N" TargetMode="External"/><Relationship Id="rId19" Type="http://schemas.openxmlformats.org/officeDocument/2006/relationships/hyperlink" Target="file:///C:\Users\User\Documents\&#1058;&#1054;&#1082;&#1089;&#1086;&#1074;&#1086;\&#1050;&#1086;&#1084;&#1080;&#1089;&#1089;&#1080;&#1103;%20&#1087;&#1086;%20&#1101;&#1090;&#1080;&#1082;&#1077;%20&#1080;%20&#1082;&#1086;&#1085;&#1092;&#1083;&#1080;&#1082;&#1090;&#1091;%20&#1080;&#1085;&#1090;&#1077;&#1088;&#1077;&#1089;&#1086;&#1074;\&#1056;&#1077;&#1096;&#1077;&#1085;&#1080;&#1077;%20&#1086;%20&#1082;&#1086;&#1084;&#1080;&#1089;&#1080;&#1080;%20%20.docx" TargetMode="External"/><Relationship Id="rId31" Type="http://schemas.openxmlformats.org/officeDocument/2006/relationships/hyperlink" Target="consultantplus://offline/ref=DE590F3D2C0352C3A2B72909E1B5DFE5379C2B6FACA5CA780052537A9BAAAD4B2DA84333E9AA654FdBH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DB6EEA2BB39AEC2E89A9A2A5EE2EECC2403CC167C255ED6DE899E07CDFFF6E6ACD10AC5D7ACD0CDBD5EC3ATEM" TargetMode="External"/><Relationship Id="rId14" Type="http://schemas.openxmlformats.org/officeDocument/2006/relationships/hyperlink" Target="file:///C:\Users\User\Documents\&#1058;&#1054;&#1082;&#1089;&#1086;&#1074;&#1086;\&#1050;&#1086;&#1084;&#1080;&#1089;&#1089;&#1080;&#1103;%20&#1087;&#1086;%20&#1101;&#1090;&#1080;&#1082;&#1077;%20&#1080;%20&#1082;&#1086;&#1085;&#1092;&#1083;&#1080;&#1082;&#1090;&#1091;%20&#1080;&#1085;&#1090;&#1077;&#1088;&#1077;&#1089;&#1086;&#1074;\&#1056;&#1077;&#1096;&#1077;&#1085;&#1080;&#1077;%20&#1086;%20&#1082;&#1086;&#1084;&#1080;&#1089;&#1080;&#1080;%20%20.docx" TargetMode="External"/><Relationship Id="rId22" Type="http://schemas.openxmlformats.org/officeDocument/2006/relationships/hyperlink" Target="consultantplus://offline/ref=1D50339E4DC02C3197CA3660BB59067229F9DFEF88F8F0D643E505CC78803AEF2573CB27341B036005A7G" TargetMode="External"/><Relationship Id="rId27" Type="http://schemas.openxmlformats.org/officeDocument/2006/relationships/hyperlink" Target="consultantplus://offline/ref=DE590F3D2C0352C3A2B72909E1B5DFE5379C2B6FACA5CA780052537A9BAAAD4B2DA84333E9AA654FdBH4G" TargetMode="External"/><Relationship Id="rId30" Type="http://schemas.openxmlformats.org/officeDocument/2006/relationships/hyperlink" Target="consultantplus://offline/ref=DE590F3D2C0352C3A2B72909E1B5DFE5379C2B6FACA5CA780052537A9BAAAD4B2DA84333E9AA6443dBH3G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2451</Words>
  <Characters>13975</Characters>
  <Application>Microsoft Office Word</Application>
  <DocSecurity>0</DocSecurity>
  <Lines>116</Lines>
  <Paragraphs>32</Paragraphs>
  <ScaleCrop>false</ScaleCrop>
  <Company/>
  <LinksUpToDate>false</LinksUpToDate>
  <CharactersWithSpaces>16394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Курачева Ксения</dc:creator>
  <cp:keywords/>
  <dc:description/>
  <cp:lastModifiedBy>Юзер</cp:lastModifiedBy>
  <cp:revision>17</cp:revision>
  <cp:lastPrinted>2020-06-23T12:02:00Z</cp:lastPrinted>
  <dcterms:created xsi:type="dcterms:W3CDTF">2020-06-03T13:08:00Z</dcterms:created>
  <dcterms:modified xsi:type="dcterms:W3CDTF">2020-06-29T07:27:00Z</dcterms:modified>
</cp:coreProperties>
</file>