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5C08" w14:textId="77777777" w:rsidR="00AB1967" w:rsidRDefault="00AB1967" w:rsidP="00AB1967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Отчет </w:t>
      </w:r>
    </w:p>
    <w:p w14:paraId="490A814A" w14:textId="6BE7FD31" w:rsidR="00AB1967" w:rsidRDefault="00AB1967" w:rsidP="00AB196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70A81">
        <w:rPr>
          <w:rFonts w:eastAsia="Calibri"/>
          <w:b/>
          <w:sz w:val="26"/>
          <w:szCs w:val="26"/>
          <w:lang w:eastAsia="en-US"/>
        </w:rPr>
        <w:t>главы муниципального образования «Токсовское городское поселение» Всеволожского муниципального района Ленинградской области за 2020 год</w:t>
      </w:r>
    </w:p>
    <w:p w14:paraId="3DE92069" w14:textId="77777777" w:rsidR="002C5BCF" w:rsidRPr="00370A81" w:rsidRDefault="002C5BCF" w:rsidP="00AB1967">
      <w:pPr>
        <w:jc w:val="center"/>
        <w:rPr>
          <w:rFonts w:eastAsia="Calibri"/>
          <w:sz w:val="26"/>
          <w:szCs w:val="26"/>
          <w:lang w:eastAsia="en-US"/>
        </w:rPr>
      </w:pPr>
    </w:p>
    <w:p w14:paraId="330ED152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Добрый день, уважаемые коллеги, жители поселения, представители общественности. </w:t>
      </w:r>
    </w:p>
    <w:p w14:paraId="5A80FDAC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 xml:space="preserve">Деятельность совета депутатов и моя, как главы муниципального образования, в 2020 году была нацелена на решение вопросов местного значения, определенных Уставом муниципального образования и требованиями 131–го Федерального закона и была направлена на укрепление правовой и экономической базы местного самоуправления для достижения главной цели – повышения качества жизни наших жителей. </w:t>
      </w:r>
    </w:p>
    <w:p w14:paraId="219082E2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совет депутатов состоит из 10 человек, представляющих интересы избирателей 2-х </w:t>
      </w:r>
      <w:proofErr w:type="spellStart"/>
      <w:r>
        <w:rPr>
          <w:szCs w:val="28"/>
        </w:rPr>
        <w:t>пятимандатных</w:t>
      </w:r>
      <w:proofErr w:type="spellEnd"/>
      <w:r>
        <w:rPr>
          <w:szCs w:val="28"/>
        </w:rPr>
        <w:t xml:space="preserve"> избирательных округов. Один депутат работает на постоянной основе (Киселева Елена Васильевна – заместитель председателя совета депутатов), остальные осуществляют свою деятельность на непостоянной основе (безвозмездно). В декабре 2020 года досрочно прекратил свои полномочия депутат Милютин Алексей Александрович. Поэтому в составе совета депутатов на 2021 год - 9 человек.</w:t>
      </w:r>
    </w:p>
    <w:p w14:paraId="3FF9D1F2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 xml:space="preserve">Средний возраст депутатов 44 года. Самый старший- 65 лет, самый младший -26 лет, (от 30-40лет- 5 чел. - 50%, от 41-50 лет- 2 чел. 20%, от 51 года и более — 3 чел. 30%). </w:t>
      </w:r>
    </w:p>
    <w:p w14:paraId="6DF81371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>В совете депутатов работают 3 постоянно действующие депутатские комиссии:</w:t>
      </w:r>
    </w:p>
    <w:p w14:paraId="610ED0C8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rFonts w:eastAsia="Calibri"/>
          <w:szCs w:val="28"/>
          <w:bdr w:val="none" w:sz="0" w:space="0" w:color="auto" w:frame="1"/>
          <w:lang w:eastAsia="en-US"/>
        </w:rPr>
        <w:t>Комиссия по экономическому развитию, инвестициям, бюджету, налогам и управлению муниципальным имуществом;</w:t>
      </w:r>
    </w:p>
    <w:p w14:paraId="106C76E1" w14:textId="77777777" w:rsidR="00AB1967" w:rsidRDefault="00AB1967" w:rsidP="00AB1967">
      <w:pPr>
        <w:ind w:firstLine="708"/>
        <w:jc w:val="both"/>
        <w:rPr>
          <w:rFonts w:eastAsia="Calibri"/>
          <w:szCs w:val="28"/>
          <w:bdr w:val="none" w:sz="0" w:space="0" w:color="auto" w:frame="1"/>
          <w:lang w:eastAsia="en-US"/>
        </w:rPr>
      </w:pPr>
      <w:r>
        <w:rPr>
          <w:rFonts w:eastAsia="Calibri"/>
          <w:szCs w:val="28"/>
          <w:bdr w:val="none" w:sz="0" w:space="0" w:color="auto" w:frame="1"/>
          <w:lang w:eastAsia="en-US"/>
        </w:rPr>
        <w:t>Комиссия по вопросам местного самоуправления, гласности, 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бизнесу;</w:t>
      </w:r>
    </w:p>
    <w:p w14:paraId="2C1950A2" w14:textId="77777777" w:rsidR="00AB1967" w:rsidRDefault="00AB1967" w:rsidP="00AB1967">
      <w:pPr>
        <w:ind w:firstLine="708"/>
        <w:jc w:val="both"/>
        <w:rPr>
          <w:rFonts w:eastAsia="Calibri"/>
          <w:szCs w:val="28"/>
          <w:bdr w:val="none" w:sz="0" w:space="0" w:color="auto" w:frame="1"/>
          <w:lang w:eastAsia="en-US"/>
        </w:rPr>
      </w:pPr>
      <w:r>
        <w:rPr>
          <w:rFonts w:eastAsia="Calibri"/>
          <w:szCs w:val="28"/>
          <w:bdr w:val="none" w:sz="0" w:space="0" w:color="auto" w:frame="1"/>
          <w:lang w:eastAsia="en-US"/>
        </w:rPr>
        <w:t>Комиссия по использованию земель, месторождений, полезных ископаемых, водных объектов, экологии, промышленности, архитектуре, строительству, жилищно-коммунальному хозяйству, транспорту и связи.</w:t>
      </w:r>
    </w:p>
    <w:p w14:paraId="623727D9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 xml:space="preserve">Несмотря на ограничения, связанные с распространением </w:t>
      </w:r>
      <w:proofErr w:type="gramStart"/>
      <w:r>
        <w:rPr>
          <w:szCs w:val="28"/>
        </w:rPr>
        <w:t>коронавирусной инфекции</w:t>
      </w:r>
      <w:proofErr w:type="gramEnd"/>
      <w:r>
        <w:rPr>
          <w:szCs w:val="28"/>
        </w:rPr>
        <w:t xml:space="preserve"> работа совета депутатов осуществлялась </w:t>
      </w:r>
      <w:proofErr w:type="spellStart"/>
      <w:r>
        <w:rPr>
          <w:szCs w:val="28"/>
        </w:rPr>
        <w:t>планово</w:t>
      </w:r>
      <w:proofErr w:type="spellEnd"/>
      <w:r>
        <w:rPr>
          <w:szCs w:val="28"/>
        </w:rPr>
        <w:t xml:space="preserve"> и открыто, в том числе и в дистанционном формате строго в рамках полномочий, определенных Уставом муниципального образования.</w:t>
      </w:r>
    </w:p>
    <w:p w14:paraId="7900973B" w14:textId="77777777" w:rsidR="00AB1967" w:rsidRDefault="00AB1967" w:rsidP="00AB1967">
      <w:pPr>
        <w:ind w:firstLine="708"/>
        <w:jc w:val="both"/>
        <w:rPr>
          <w:color w:val="000000"/>
          <w:szCs w:val="28"/>
          <w:lang w:eastAsia="ar-SA"/>
        </w:rPr>
      </w:pPr>
      <w:r>
        <w:rPr>
          <w:color w:val="333333"/>
          <w:szCs w:val="28"/>
        </w:rPr>
        <w:t>В 2020 году было проведено 13 заседаний совета депутатов, на которых было принято 53 решения. Проекты решений предварительно рассматривались на заседании постоянных комиссий. В</w:t>
      </w:r>
      <w:r>
        <w:rPr>
          <w:color w:val="000000"/>
          <w:szCs w:val="28"/>
          <w:lang w:eastAsia="ar-SA"/>
        </w:rPr>
        <w:t xml:space="preserve"> 2020 году было 16 заседаний, на которых рассмотрено 64 проекта решения. </w:t>
      </w:r>
    </w:p>
    <w:p w14:paraId="26B6A5C0" w14:textId="77777777" w:rsidR="00AB1967" w:rsidRDefault="00AB1967" w:rsidP="00AB1967">
      <w:pPr>
        <w:ind w:firstLine="708"/>
        <w:jc w:val="both"/>
        <w:rPr>
          <w:color w:val="333333"/>
          <w:szCs w:val="28"/>
        </w:rPr>
      </w:pPr>
      <w:r>
        <w:rPr>
          <w:color w:val="000000"/>
          <w:szCs w:val="28"/>
          <w:lang w:eastAsia="ar-SA"/>
        </w:rPr>
        <w:lastRenderedPageBreak/>
        <w:t>Из них: 2 проекта внесены депутатами, 34 вопроса – администрацией МО «Токсовское городское поселение», главой муниципального образования внесено 27 проектов, Всеволожской городской прокуратурой – 1</w:t>
      </w:r>
      <w:r>
        <w:rPr>
          <w:color w:val="333333"/>
          <w:szCs w:val="28"/>
        </w:rPr>
        <w:t>.</w:t>
      </w:r>
    </w:p>
    <w:p w14:paraId="48017F35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>Все принимаемые нормативно правовые акты:</w:t>
      </w:r>
    </w:p>
    <w:p w14:paraId="7C79E087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 xml:space="preserve">направлялись в прокуратуру и </w:t>
      </w:r>
      <w:r>
        <w:rPr>
          <w:rFonts w:eastAsia="Calibri"/>
          <w:color w:val="000000"/>
          <w:szCs w:val="28"/>
          <w:lang w:eastAsia="en-US"/>
        </w:rPr>
        <w:t>ГКУ ЛО «Государственный экспертный Институт регионального законодательства»</w:t>
      </w:r>
      <w:r>
        <w:rPr>
          <w:szCs w:val="28"/>
        </w:rPr>
        <w:t xml:space="preserve"> для</w:t>
      </w:r>
      <w:r>
        <w:rPr>
          <w:rFonts w:eastAsia="Calibri"/>
          <w:color w:val="010101"/>
          <w:szCs w:val="28"/>
          <w:lang w:eastAsia="en-US"/>
        </w:rPr>
        <w:t xml:space="preserve"> включения принятых советом депутатов документов в регистр муниципальных нормативных правовых актов Ленинградской области</w:t>
      </w:r>
      <w:r>
        <w:rPr>
          <w:szCs w:val="28"/>
        </w:rPr>
        <w:t>;</w:t>
      </w:r>
    </w:p>
    <w:p w14:paraId="6AA797CC" w14:textId="77777777" w:rsidR="00AB1967" w:rsidRDefault="00AB1967" w:rsidP="00AB1967">
      <w:pPr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подвергались экспертизе (проведена антикоррупционная экспертиза 48-ми проектов);</w:t>
      </w:r>
    </w:p>
    <w:p w14:paraId="3A775795" w14:textId="77777777" w:rsidR="00AB1967" w:rsidRDefault="00AB1967" w:rsidP="00AB196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размещались на официальном сайте поселения;</w:t>
      </w:r>
    </w:p>
    <w:p w14:paraId="0F67CD3E" w14:textId="77777777" w:rsidR="00AB1967" w:rsidRDefault="00AB1967" w:rsidP="00AB1967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публиковались в газете муниципального образования «Вести Токсово</w:t>
      </w:r>
      <w:r>
        <w:rPr>
          <w:color w:val="000000"/>
          <w:szCs w:val="28"/>
        </w:rPr>
        <w:t xml:space="preserve">». </w:t>
      </w:r>
    </w:p>
    <w:p w14:paraId="1C397C66" w14:textId="77777777" w:rsidR="00AB1967" w:rsidRDefault="00AB1967" w:rsidP="00AB1967">
      <w:pPr>
        <w:shd w:val="clear" w:color="auto" w:fill="FFFFFF"/>
        <w:ind w:firstLine="708"/>
        <w:jc w:val="both"/>
        <w:rPr>
          <w:rFonts w:eastAsia="Calibri"/>
          <w:color w:val="010101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Кроме этого, продолжается сотрудничество с информационным</w:t>
      </w:r>
      <w:r>
        <w:rPr>
          <w:rFonts w:eastAsia="Calibri"/>
          <w:color w:val="010101"/>
          <w:szCs w:val="28"/>
          <w:lang w:eastAsia="en-US"/>
        </w:rPr>
        <w:t xml:space="preserve"> центром «КАДИС», который размещает муниципальные правовые акты в информационной системе «Консультант Плюс».</w:t>
      </w:r>
    </w:p>
    <w:p w14:paraId="6466035C" w14:textId="77777777" w:rsidR="00AB1967" w:rsidRDefault="00AB1967" w:rsidP="00AB1967">
      <w:pPr>
        <w:jc w:val="both"/>
        <w:rPr>
          <w:szCs w:val="28"/>
        </w:rPr>
      </w:pPr>
    </w:p>
    <w:p w14:paraId="389BC401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 xml:space="preserve">Специфика деятельности совета депутатов, закрепленная Федеральным законом №131-ФЗ «Об общих принципах организации местного самоуправления в Российской Федерации» – нормативные правовые акты. Разработка, принятие и контроль их исполнения </w:t>
      </w:r>
      <w:r>
        <w:rPr>
          <w:szCs w:val="28"/>
          <w:u w:val="single"/>
        </w:rPr>
        <w:t>-</w:t>
      </w:r>
      <w:r>
        <w:rPr>
          <w:szCs w:val="28"/>
        </w:rPr>
        <w:t xml:space="preserve"> основа развития нашего муниципального образования. </w:t>
      </w:r>
    </w:p>
    <w:p w14:paraId="4ABB1D33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>В 2020 году были внесены значительные изменения в Конституцию Российской Федерации и как следствие изменения в действующие и принятие новых федеральных и региональных законов. Все это потребовало полной ревизии действующих нормативных правовых актов и приведения их в соответствие федеральному и региональному законодательству, а также принятия новых нормативно правовых актов, регулирующих деятельность нашего муниципального образования.</w:t>
      </w:r>
    </w:p>
    <w:p w14:paraId="075C0845" w14:textId="77777777" w:rsidR="00AB1967" w:rsidRDefault="00AB1967" w:rsidP="00AB1967">
      <w:pPr>
        <w:ind w:firstLine="662"/>
        <w:jc w:val="both"/>
        <w:rPr>
          <w:szCs w:val="28"/>
        </w:rPr>
      </w:pPr>
      <w:r>
        <w:rPr>
          <w:szCs w:val="28"/>
        </w:rPr>
        <w:t>В 2020 году утверждены следующие положения:</w:t>
      </w:r>
    </w:p>
    <w:p w14:paraId="70B5F144" w14:textId="77777777" w:rsidR="00AB1967" w:rsidRDefault="00AB1967" w:rsidP="00AB1967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 представлении сведений о доходах, расходах, об имуществе и обязательствах имущественного характера;</w:t>
      </w:r>
    </w:p>
    <w:p w14:paraId="0EF5B25F" w14:textId="77777777" w:rsidR="00AB1967" w:rsidRDefault="00AB1967" w:rsidP="00AB1967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МО «Токсовское городское поселение» и предоставления этих сведений средствам массовой информации для опубликования;</w:t>
      </w:r>
    </w:p>
    <w:p w14:paraId="02C892F3" w14:textId="77777777" w:rsidR="00AB1967" w:rsidRDefault="00AB1967" w:rsidP="00AB1967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 порядке сообщения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14:paraId="63BA1CBD" w14:textId="77777777" w:rsidR="00AB1967" w:rsidRDefault="00AB1967" w:rsidP="00AB1967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о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</w:t>
      </w:r>
      <w:r>
        <w:rPr>
          <w:szCs w:val="28"/>
        </w:rPr>
        <w:lastRenderedPageBreak/>
        <w:t>области, ограничений, запретов, исполнения обязанностей, установленных законодательством в целях противодействия коррупции;</w:t>
      </w:r>
    </w:p>
    <w:p w14:paraId="75ED5BCC" w14:textId="77777777" w:rsidR="00AB1967" w:rsidRDefault="00AB1967" w:rsidP="00AB1967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 представлении муниципальными служащими и лицами, замещающими муниципальные должности в органах местного самоуправления муниципального образования «Токсовское городское поселение» Всеволожского муниципального района Ленинградской области сведений о доходах, расходах, об имуществе и обязательствах имущественного характера за отчетный период с 1 января по 31 декабря 2019 года;</w:t>
      </w:r>
    </w:p>
    <w:p w14:paraId="2DE7897C" w14:textId="77777777" w:rsidR="00AB1967" w:rsidRDefault="00AB1967" w:rsidP="00AB1967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«Токсовское городское поселение» Всеволожского муниципального района Ленинградской области;</w:t>
      </w:r>
    </w:p>
    <w:p w14:paraId="269234F0" w14:textId="77777777" w:rsidR="00AB1967" w:rsidRDefault="00AB1967" w:rsidP="00AB1967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об официальном сайте муниципального образования «Токсовское городское поселение» Всеволожского муниципального района Ленинградской области в сети Интернет;</w:t>
      </w:r>
    </w:p>
    <w:p w14:paraId="52059B53" w14:textId="77777777" w:rsidR="00AB1967" w:rsidRDefault="00AB1967" w:rsidP="00AB1967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о конкурсе на замещение должности главы администрации МО «Токсовское городское поселение;</w:t>
      </w:r>
    </w:p>
    <w:p w14:paraId="3C24AB93" w14:textId="77777777" w:rsidR="00AB1967" w:rsidRDefault="00AB1967" w:rsidP="00AB1967">
      <w:pPr>
        <w:numPr>
          <w:ilvl w:val="0"/>
          <w:numId w:val="1"/>
        </w:numPr>
        <w:ind w:left="0" w:firstLine="567"/>
        <w:contextualSpacing/>
        <w:jc w:val="both"/>
        <w:rPr>
          <w:szCs w:val="28"/>
        </w:rPr>
      </w:pPr>
      <w:r>
        <w:rPr>
          <w:szCs w:val="28"/>
        </w:rPr>
        <w:t>об организации похоронного дела на территории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65D6F9DF" w14:textId="77777777" w:rsidR="00AB1967" w:rsidRDefault="00AB1967" w:rsidP="00AB1967">
      <w:pPr>
        <w:ind w:left="567"/>
        <w:contextualSpacing/>
        <w:jc w:val="both"/>
        <w:rPr>
          <w:szCs w:val="28"/>
        </w:rPr>
      </w:pPr>
    </w:p>
    <w:p w14:paraId="033CC731" w14:textId="77777777" w:rsidR="00AB1967" w:rsidRDefault="00AB1967" w:rsidP="00AB1967">
      <w:pPr>
        <w:ind w:firstLine="662"/>
        <w:jc w:val="both"/>
        <w:rPr>
          <w:szCs w:val="28"/>
        </w:rPr>
      </w:pPr>
      <w:r>
        <w:rPr>
          <w:szCs w:val="28"/>
        </w:rPr>
        <w:t>Важнейшей задачей органов местного самоуправления является обеспечение экономической основы налогооблагаемой базы, а также рост доходной части. Формирование качественной нормативной правовой базы — залог эффективного бюджета. Поэтому были приняты такие решения, как:</w:t>
      </w:r>
    </w:p>
    <w:p w14:paraId="4DB25AD9" w14:textId="77777777" w:rsidR="00AB1967" w:rsidRDefault="00AB1967" w:rsidP="00AB1967">
      <w:pPr>
        <w:numPr>
          <w:ilvl w:val="0"/>
          <w:numId w:val="1"/>
        </w:numPr>
        <w:ind w:left="142" w:firstLine="567"/>
        <w:contextualSpacing/>
        <w:jc w:val="both"/>
        <w:rPr>
          <w:szCs w:val="28"/>
        </w:rPr>
      </w:pPr>
      <w:r>
        <w:rPr>
          <w:szCs w:val="28"/>
        </w:rPr>
        <w:t xml:space="preserve"> Об установлении земельного налога на территории МО «Токсовское городское поселение» Всеволожского муниципального района Ленинградской области на 2021 год; </w:t>
      </w:r>
    </w:p>
    <w:p w14:paraId="4E540B94" w14:textId="77777777" w:rsidR="00AB1967" w:rsidRDefault="00AB1967" w:rsidP="00AB1967">
      <w:pPr>
        <w:numPr>
          <w:ilvl w:val="0"/>
          <w:numId w:val="1"/>
        </w:numPr>
        <w:ind w:left="142" w:firstLine="567"/>
        <w:contextualSpacing/>
        <w:jc w:val="both"/>
        <w:rPr>
          <w:szCs w:val="28"/>
        </w:rPr>
      </w:pPr>
      <w:r>
        <w:rPr>
          <w:szCs w:val="28"/>
        </w:rPr>
        <w:t xml:space="preserve"> Об установлении налога на имущество физических лиц на территории муниципального образования «Токсовское городское поселение» Всеволожского муниципального района Ленинградской области на 2021 год.</w:t>
      </w:r>
    </w:p>
    <w:p w14:paraId="094D07F5" w14:textId="77777777" w:rsidR="00AB1967" w:rsidRDefault="00AB1967" w:rsidP="00AB1967">
      <w:pPr>
        <w:ind w:firstLine="804"/>
        <w:jc w:val="both"/>
        <w:rPr>
          <w:szCs w:val="28"/>
        </w:rPr>
      </w:pPr>
    </w:p>
    <w:p w14:paraId="6B36F7A6" w14:textId="77777777" w:rsidR="00AB1967" w:rsidRDefault="00AB1967" w:rsidP="00AB1967">
      <w:pPr>
        <w:ind w:firstLine="804"/>
        <w:jc w:val="both"/>
        <w:rPr>
          <w:szCs w:val="28"/>
        </w:rPr>
      </w:pPr>
      <w:r>
        <w:rPr>
          <w:szCs w:val="28"/>
        </w:rPr>
        <w:t>Отдельно хочу перечислить основные вопросы, которые рассмотрены советом депутатов в 2020 году:</w:t>
      </w:r>
    </w:p>
    <w:p w14:paraId="36C79D9B" w14:textId="77777777" w:rsidR="00AB1967" w:rsidRDefault="00AB1967" w:rsidP="00AB1967">
      <w:pPr>
        <w:ind w:firstLine="662"/>
        <w:jc w:val="both"/>
        <w:rPr>
          <w:szCs w:val="28"/>
        </w:rPr>
      </w:pPr>
      <w:r>
        <w:rPr>
          <w:szCs w:val="28"/>
        </w:rPr>
        <w:t xml:space="preserve"> - об исполнении бюджета муниципального образования за 2019 год;</w:t>
      </w:r>
    </w:p>
    <w:p w14:paraId="22F6185B" w14:textId="77777777" w:rsidR="00AB1967" w:rsidRDefault="00AB1967" w:rsidP="00AB1967">
      <w:pPr>
        <w:ind w:firstLine="804"/>
        <w:jc w:val="both"/>
        <w:rPr>
          <w:szCs w:val="28"/>
        </w:rPr>
      </w:pPr>
      <w:r>
        <w:rPr>
          <w:szCs w:val="28"/>
        </w:rPr>
        <w:t>-об утверждении бюджет муниципального образования на 2021 год и плановый период 2022, 2023 годы;</w:t>
      </w:r>
    </w:p>
    <w:p w14:paraId="561114C1" w14:textId="77777777" w:rsidR="00AB1967" w:rsidRDefault="00AB1967" w:rsidP="00AB1967">
      <w:pPr>
        <w:ind w:firstLine="804"/>
        <w:jc w:val="both"/>
        <w:rPr>
          <w:szCs w:val="28"/>
        </w:rPr>
      </w:pPr>
      <w:r>
        <w:rPr>
          <w:szCs w:val="28"/>
        </w:rPr>
        <w:t>- о внесении изменений в решение совета депутатов от 11 декабря 2019г. №62 «О бюджете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2021 - 2022 годы»;</w:t>
      </w:r>
    </w:p>
    <w:p w14:paraId="685604B5" w14:textId="77777777" w:rsidR="00AB1967" w:rsidRDefault="00AB1967" w:rsidP="00AB1967">
      <w:pPr>
        <w:ind w:firstLine="804"/>
        <w:jc w:val="both"/>
        <w:rPr>
          <w:szCs w:val="28"/>
        </w:rPr>
      </w:pPr>
      <w:r>
        <w:rPr>
          <w:szCs w:val="28"/>
        </w:rPr>
        <w:t xml:space="preserve">- о безвозмездной передаче муниципального имущества (имущественного комплекса) из собственности муниципального образования </w:t>
      </w:r>
      <w:r>
        <w:rPr>
          <w:szCs w:val="28"/>
        </w:rPr>
        <w:lastRenderedPageBreak/>
        <w:t>«Токсовское городское поселение» Всеволожского муниципального района Ленинградской области в государственную собственность Ленинградской области.</w:t>
      </w:r>
    </w:p>
    <w:p w14:paraId="46FF705D" w14:textId="77777777" w:rsidR="00AB1967" w:rsidRDefault="00AB1967" w:rsidP="00AB1967">
      <w:pPr>
        <w:ind w:firstLine="801"/>
        <w:jc w:val="both"/>
        <w:rPr>
          <w:szCs w:val="28"/>
        </w:rPr>
      </w:pPr>
      <w:r>
        <w:rPr>
          <w:szCs w:val="28"/>
        </w:rPr>
        <w:t>Безусловно, ключевыми вопросами, рассматриваемыми советом депутатов, являются вопросы составления, утверждения бюджета</w:t>
      </w:r>
      <w:r>
        <w:rPr>
          <w:rFonts w:eastAsia="Calibri"/>
          <w:color w:val="000000"/>
          <w:szCs w:val="28"/>
          <w:lang w:eastAsia="en-US"/>
        </w:rPr>
        <w:t xml:space="preserve"> муниципального образования</w:t>
      </w:r>
      <w:r>
        <w:rPr>
          <w:szCs w:val="28"/>
        </w:rPr>
        <w:t xml:space="preserve"> и отчета о его исполнении. Бюджет муниципального образования на 2021 год и плановый период 2022, 2023 годы был принят единогласно после проведения обязательной процедуры публичных слушаний:</w:t>
      </w:r>
    </w:p>
    <w:p w14:paraId="50868D1B" w14:textId="77777777" w:rsidR="00AB1967" w:rsidRDefault="00AB1967" w:rsidP="00AB1967">
      <w:pPr>
        <w:ind w:left="92" w:firstLine="709"/>
        <w:jc w:val="both"/>
        <w:outlineLvl w:val="1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общий объем доходов, утвержденных решением «О бюджете МО «Токсовское городское поселение» на 2020 год» составил </w:t>
      </w:r>
      <w:r>
        <w:rPr>
          <w:rFonts w:eastAsia="Calibri"/>
          <w:szCs w:val="28"/>
          <w:lang w:eastAsia="en-US"/>
        </w:rPr>
        <w:t>143968,8</w:t>
      </w:r>
      <w:r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тысяч рублей;</w:t>
      </w:r>
    </w:p>
    <w:p w14:paraId="54E01F2C" w14:textId="77777777" w:rsidR="00AB1967" w:rsidRDefault="00AB1967" w:rsidP="00AB1967">
      <w:pPr>
        <w:ind w:left="92" w:firstLine="567"/>
        <w:jc w:val="both"/>
        <w:outlineLvl w:val="1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общий объем расходов бюджета муниципального образования «Токсовское городское поселение» составил </w:t>
      </w:r>
      <w:r>
        <w:rPr>
          <w:rFonts w:eastAsia="Calibri"/>
          <w:bCs/>
          <w:szCs w:val="28"/>
          <w:lang w:eastAsia="en-US"/>
        </w:rPr>
        <w:t>215359,2</w:t>
      </w: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тысяч рублей (согласно решению «О бюджете МО «Токсовское городское поселение» на 2020 год).</w:t>
      </w:r>
    </w:p>
    <w:p w14:paraId="3518B712" w14:textId="77777777" w:rsidR="00AB1967" w:rsidRDefault="00AB1967" w:rsidP="00AB1967">
      <w:pPr>
        <w:ind w:left="92" w:firstLine="567"/>
        <w:jc w:val="both"/>
        <w:outlineLvl w:val="1"/>
        <w:rPr>
          <w:rFonts w:eastAsia="Calibri"/>
          <w:color w:val="000000"/>
          <w:szCs w:val="28"/>
          <w:lang w:eastAsia="en-US"/>
        </w:rPr>
      </w:pPr>
    </w:p>
    <w:p w14:paraId="10341073" w14:textId="77777777" w:rsidR="00AB1967" w:rsidRDefault="00AB1967" w:rsidP="00AB1967">
      <w:pPr>
        <w:widowControl w:val="0"/>
        <w:ind w:left="92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/>
          <w:bCs/>
          <w:color w:val="000000"/>
          <w:szCs w:val="28"/>
        </w:rPr>
        <w:t>Исполнение бюджета МО «Токсовское городское поселение» за 2020 год по основным доходным источникам характеризуется следующими данными: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1327"/>
        <w:gridCol w:w="1328"/>
        <w:gridCol w:w="1328"/>
        <w:gridCol w:w="1328"/>
        <w:gridCol w:w="1709"/>
      </w:tblGrid>
      <w:tr w:rsidR="00AB1967" w14:paraId="7038856D" w14:textId="77777777" w:rsidTr="00AB1967">
        <w:trPr>
          <w:trHeight w:val="38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B643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Наименование доходной части бюджета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01CD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Факт 2018 г.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1107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Факт 2019 г.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279D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2020 год</w:t>
            </w:r>
          </w:p>
        </w:tc>
      </w:tr>
      <w:tr w:rsidR="00AB1967" w14:paraId="1A79AF66" w14:textId="77777777" w:rsidTr="00AB1967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AD2B" w14:textId="77777777" w:rsidR="00AB1967" w:rsidRDefault="00AB1967">
            <w:pPr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2D26" w14:textId="77777777" w:rsidR="00AB1967" w:rsidRDefault="00AB1967">
            <w:pPr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0589" w14:textId="77777777" w:rsidR="00AB1967" w:rsidRDefault="00AB1967">
            <w:pPr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46D7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796C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Факт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23D6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% исполнения</w:t>
            </w:r>
          </w:p>
        </w:tc>
      </w:tr>
      <w:tr w:rsidR="00AB1967" w14:paraId="5A0F007A" w14:textId="77777777" w:rsidTr="00AB1967">
        <w:trPr>
          <w:trHeight w:val="64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9B0" w14:textId="77777777" w:rsidR="00AB1967" w:rsidRDefault="00AB1967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Налоговые доходы, тыс.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F02A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81 904,3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6330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69 475,2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D971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99 578,9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95F2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61 258,1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5336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61,5%</w:t>
            </w:r>
          </w:p>
        </w:tc>
      </w:tr>
      <w:tr w:rsidR="00AB1967" w14:paraId="0254B397" w14:textId="77777777" w:rsidTr="00AB1967">
        <w:trPr>
          <w:trHeight w:val="64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3B91" w14:textId="77777777" w:rsidR="00AB1967" w:rsidRDefault="00AB1967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Неналоговые доходы, тыс.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D25C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102 504,9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0576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108 130,8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6B3E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14 295,9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E82B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16 080,2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6768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112,5%</w:t>
            </w:r>
          </w:p>
        </w:tc>
      </w:tr>
      <w:tr w:rsidR="00AB1967" w14:paraId="7105058F" w14:textId="77777777" w:rsidTr="00AB1967">
        <w:trPr>
          <w:trHeight w:val="96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4931" w14:textId="77777777" w:rsidR="00AB1967" w:rsidRDefault="00AB1967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Субсидии, безвозмездные поступления, тыс.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A0DE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26 593,2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33D4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121 176,8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2D7F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30 094,0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470A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28 161,4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5AD" w14:textId="77777777" w:rsidR="00AB1967" w:rsidRDefault="00AB196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93,6%</w:t>
            </w:r>
          </w:p>
        </w:tc>
      </w:tr>
      <w:tr w:rsidR="00AB1967" w14:paraId="63FC6C31" w14:textId="77777777" w:rsidTr="00AB1967">
        <w:trPr>
          <w:trHeight w:val="64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2320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Всего доходов, тыс.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7D49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211 002,4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1A42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298 782,8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2D6A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143 968,8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3ABD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105 499,7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2879" w14:textId="77777777" w:rsidR="00AB1967" w:rsidRDefault="00AB1967">
            <w:pPr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73,3%</w:t>
            </w:r>
          </w:p>
        </w:tc>
      </w:tr>
    </w:tbl>
    <w:p w14:paraId="65CF8385" w14:textId="77777777" w:rsidR="00AB1967" w:rsidRDefault="00AB1967" w:rsidP="00AB1967">
      <w:pPr>
        <w:ind w:firstLine="709"/>
        <w:jc w:val="both"/>
        <w:rPr>
          <w:rFonts w:eastAsia="Calibri"/>
          <w:color w:val="010101"/>
          <w:szCs w:val="28"/>
          <w:lang w:eastAsia="en-US"/>
        </w:rPr>
      </w:pPr>
    </w:p>
    <w:p w14:paraId="64F56F7D" w14:textId="77777777" w:rsidR="00AB1967" w:rsidRDefault="00AB1967" w:rsidP="00AB1967">
      <w:pPr>
        <w:ind w:firstLine="709"/>
        <w:jc w:val="both"/>
        <w:rPr>
          <w:rFonts w:eastAsia="Calibri"/>
          <w:color w:val="010101"/>
          <w:szCs w:val="28"/>
          <w:lang w:eastAsia="en-US"/>
        </w:rPr>
      </w:pPr>
      <w:r>
        <w:rPr>
          <w:rFonts w:eastAsia="Calibri"/>
          <w:color w:val="010101"/>
          <w:szCs w:val="28"/>
          <w:lang w:eastAsia="en-US"/>
        </w:rPr>
        <w:t>Более подробную информацию об исполнении бюджета по доходам и расходам предоставит в своем отчете глава администрации муниципального образования.</w:t>
      </w:r>
    </w:p>
    <w:p w14:paraId="36C2F703" w14:textId="77777777" w:rsidR="00AB1967" w:rsidRDefault="00AB1967" w:rsidP="00AB1967">
      <w:pPr>
        <w:ind w:firstLine="709"/>
        <w:jc w:val="both"/>
        <w:rPr>
          <w:szCs w:val="28"/>
        </w:rPr>
      </w:pPr>
    </w:p>
    <w:p w14:paraId="708AF771" w14:textId="77777777" w:rsidR="00AB1967" w:rsidRDefault="00AB1967" w:rsidP="00AB1967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исполняет полномочия Председателя совета депутатов и организует его работу, представляет муниципальное образование в отношениях с органами местного </w:t>
      </w:r>
      <w:r>
        <w:rPr>
          <w:szCs w:val="28"/>
        </w:rPr>
        <w:lastRenderedPageBreak/>
        <w:t xml:space="preserve">самоуправления других муниципальных образований, органами государственной власти, гражданами и организациями. </w:t>
      </w:r>
    </w:p>
    <w:p w14:paraId="1E43A396" w14:textId="77777777" w:rsidR="00AB1967" w:rsidRDefault="00AB1967" w:rsidP="00AB1967">
      <w:pPr>
        <w:ind w:firstLine="804"/>
        <w:jc w:val="both"/>
        <w:rPr>
          <w:szCs w:val="28"/>
        </w:rPr>
      </w:pPr>
      <w:r>
        <w:rPr>
          <w:szCs w:val="28"/>
        </w:rPr>
        <w:t>Совет депутатов совместно с администрацией поселения подготовил и принял ряд решений по передаче отдельных полномочий администрации муниципального образования «Всеволожский муниципальный район» Ленинградской области:</w:t>
      </w:r>
    </w:p>
    <w:p w14:paraId="23E77CF2" w14:textId="77777777" w:rsidR="00AB1967" w:rsidRPr="00AA7A3A" w:rsidRDefault="00AB1967" w:rsidP="00AB1967">
      <w:pPr>
        <w:numPr>
          <w:ilvl w:val="0"/>
          <w:numId w:val="2"/>
        </w:numPr>
        <w:ind w:left="0" w:firstLine="851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О передаче части полномочий МО «Токсовское городское </w:t>
      </w:r>
      <w:r w:rsidRPr="00AA7A3A">
        <w:rPr>
          <w:rFonts w:eastAsia="Calibri"/>
          <w:szCs w:val="28"/>
          <w:lang w:eastAsia="en-US"/>
        </w:rPr>
        <w:t>поселение» Всеволожского муниципального района Ленинградской области по реализации жилищных программ муниципальному образованию «Всеволожский муниципальный район» Ленинградской области на 2020 год;</w:t>
      </w:r>
    </w:p>
    <w:p w14:paraId="02B12663" w14:textId="77777777" w:rsidR="00AB1967" w:rsidRPr="00AA7A3A" w:rsidRDefault="00AB1967" w:rsidP="00AB1967">
      <w:pPr>
        <w:numPr>
          <w:ilvl w:val="0"/>
          <w:numId w:val="2"/>
        </w:numPr>
        <w:ind w:left="0" w:firstLine="851"/>
        <w:jc w:val="both"/>
        <w:rPr>
          <w:szCs w:val="28"/>
        </w:rPr>
      </w:pPr>
      <w:r w:rsidRPr="00AA7A3A">
        <w:rPr>
          <w:rFonts w:eastAsia="Calibri"/>
          <w:szCs w:val="28"/>
          <w:lang w:eastAsia="en-US"/>
        </w:rPr>
        <w:t>О передаче полномочий МО «Токсовское городское поселение» по организации библиотечного обслуживания населения на 2020 год МО «Всеволожский муниципальный район» Ленинградской области</w:t>
      </w:r>
      <w:r w:rsidRPr="00AA7A3A">
        <w:rPr>
          <w:szCs w:val="28"/>
        </w:rPr>
        <w:t>;</w:t>
      </w:r>
    </w:p>
    <w:p w14:paraId="611A489A" w14:textId="77777777" w:rsidR="00AB1967" w:rsidRPr="00AA7A3A" w:rsidRDefault="00AB1967" w:rsidP="00AB1967">
      <w:pPr>
        <w:numPr>
          <w:ilvl w:val="0"/>
          <w:numId w:val="2"/>
        </w:numPr>
        <w:ind w:left="0" w:firstLine="851"/>
        <w:jc w:val="both"/>
        <w:rPr>
          <w:rFonts w:eastAsia="Calibri"/>
          <w:szCs w:val="28"/>
          <w:lang w:eastAsia="en-US"/>
        </w:rPr>
      </w:pPr>
      <w:r w:rsidRPr="00AA7A3A">
        <w:rPr>
          <w:rFonts w:eastAsia="Calibri"/>
          <w:szCs w:val="28"/>
          <w:lang w:eastAsia="en-US"/>
        </w:rPr>
        <w:t>О передаче отдельных бюджетных полномочий муниципального образования «Токсовское городское поселение» муниципальному образованию «Всеволожский муниципальный район» Ленинградской области на 2020 год (по организации исполнения бюджета поселения);</w:t>
      </w:r>
    </w:p>
    <w:p w14:paraId="48603555" w14:textId="77777777" w:rsidR="00AB1967" w:rsidRDefault="00AB1967" w:rsidP="00AB1967">
      <w:pPr>
        <w:numPr>
          <w:ilvl w:val="0"/>
          <w:numId w:val="2"/>
        </w:numPr>
        <w:ind w:left="0" w:firstLine="851"/>
        <w:jc w:val="both"/>
        <w:rPr>
          <w:rFonts w:eastAsia="Calibri"/>
          <w:szCs w:val="28"/>
          <w:lang w:eastAsia="en-US"/>
        </w:rPr>
      </w:pPr>
      <w:r w:rsidRPr="00AA7A3A">
        <w:rPr>
          <w:rFonts w:eastAsia="Calibri"/>
          <w:szCs w:val="28"/>
          <w:lang w:eastAsia="en-US"/>
        </w:rPr>
        <w:t>О передаче Контрольно-счетному органу муниципального образования «Всеволожский муниципальный район</w:t>
      </w:r>
      <w:r>
        <w:rPr>
          <w:rFonts w:eastAsia="Calibri"/>
          <w:szCs w:val="28"/>
          <w:lang w:eastAsia="en-US"/>
        </w:rPr>
        <w:t>» Ленинградской области части полномочий Контрольно-счетного органа МО «Токсовское городское поселение» на 2020 год по осуществлению внешнего муниципального финансового контроля, в том числе проведение экспертизы проекта бюджета МО «Токсовское городское поселение»</w:t>
      </w:r>
      <w:r>
        <w:rPr>
          <w:szCs w:val="28"/>
        </w:rPr>
        <w:t>.</w:t>
      </w:r>
    </w:p>
    <w:p w14:paraId="2DEAD240" w14:textId="77777777" w:rsidR="00AB1967" w:rsidRDefault="00AB1967" w:rsidP="00AB1967">
      <w:pPr>
        <w:shd w:val="clear" w:color="auto" w:fill="FFFFFF"/>
        <w:ind w:firstLine="851"/>
        <w:jc w:val="both"/>
        <w:rPr>
          <w:szCs w:val="28"/>
        </w:rPr>
      </w:pPr>
    </w:p>
    <w:p w14:paraId="2490A8F5" w14:textId="77777777" w:rsidR="00AB1967" w:rsidRDefault="00AB1967" w:rsidP="00AB1967">
      <w:pPr>
        <w:shd w:val="clear" w:color="auto" w:fill="FFFFFF"/>
        <w:ind w:firstLine="851"/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>Подготовка и проведение заседаний совета депутатов, подготовка проектов решений, контроль за исполнением и реализацией принятых решений составляют основную часть деятельности главы муниципального образования и совета депутатов. Кроме этого, в отчетном периоде, как глава муниципального образования,</w:t>
      </w:r>
      <w:r>
        <w:rPr>
          <w:rFonts w:eastAsia="Calibri"/>
          <w:color w:val="010101"/>
          <w:szCs w:val="28"/>
          <w:lang w:eastAsia="en-US"/>
        </w:rPr>
        <w:t xml:space="preserve"> я представляла поселение в отношениях с органами государственной власти, органами местного самоуправления других муниципальных образований, гражданами и организациями. Принимала участие в заседаниях совета депутатов на районном уровне, совещаниях Правительства Ленинградской области, в работе Ассоциации «Совет муниципальных образований Ленинградской области». </w:t>
      </w:r>
    </w:p>
    <w:tbl>
      <w:tblPr>
        <w:tblW w:w="10206" w:type="dxa"/>
        <w:tblCellSpacing w:w="15" w:type="dxa"/>
        <w:tblInd w:w="-426" w:type="dxa"/>
        <w:tblLook w:val="04A0" w:firstRow="1" w:lastRow="0" w:firstColumn="1" w:lastColumn="0" w:noHBand="0" w:noVBand="1"/>
      </w:tblPr>
      <w:tblGrid>
        <w:gridCol w:w="426"/>
        <w:gridCol w:w="9454"/>
        <w:gridCol w:w="326"/>
      </w:tblGrid>
      <w:tr w:rsidR="00AB1967" w14:paraId="684FE3ED" w14:textId="77777777" w:rsidTr="00AB1967">
        <w:trPr>
          <w:gridBefore w:val="1"/>
          <w:wBefore w:w="381" w:type="dxa"/>
          <w:tblCellSpacing w:w="15" w:type="dxa"/>
        </w:trPr>
        <w:tc>
          <w:tcPr>
            <w:tcW w:w="97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9253" w14:textId="77777777" w:rsidR="00AB1967" w:rsidRDefault="00AB1967">
            <w:pPr>
              <w:ind w:firstLine="708"/>
              <w:jc w:val="both"/>
              <w:rPr>
                <w:b/>
                <w:color w:val="000000"/>
                <w:szCs w:val="28"/>
              </w:rPr>
            </w:pPr>
          </w:p>
          <w:p w14:paraId="30305365" w14:textId="77777777" w:rsidR="00AB1967" w:rsidRDefault="00AB1967">
            <w:pPr>
              <w:ind w:right="479" w:firstLine="80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Одной из форм непосредственного участия населения в решении вопросов местного значения являются публичные слушания. В 2020 году проведено 4 публичные слушания:</w:t>
            </w:r>
          </w:p>
          <w:p w14:paraId="48FC09FB" w14:textId="77777777" w:rsidR="00AB1967" w:rsidRDefault="00AB1967">
            <w:pPr>
              <w:ind w:right="479" w:firstLine="80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по проекту бюджета муниципального образования на 2021 год и плановый период 2022, 2023 годы;</w:t>
            </w:r>
          </w:p>
          <w:p w14:paraId="0817B62F" w14:textId="77777777" w:rsidR="00AB1967" w:rsidRDefault="00AB1967">
            <w:pPr>
              <w:ind w:right="479" w:firstLine="804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- по внесению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области;</w:t>
            </w:r>
          </w:p>
          <w:p w14:paraId="10B4CDF1" w14:textId="77777777" w:rsidR="00AB1967" w:rsidRDefault="00AB1967">
            <w:pPr>
              <w:ind w:right="479" w:firstLine="804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- по вопросу предоставления разрешения на условно-разрешенный вид использования;</w:t>
            </w:r>
          </w:p>
          <w:p w14:paraId="034D581E" w14:textId="77777777" w:rsidR="00AB1967" w:rsidRDefault="00AB1967">
            <w:pPr>
              <w:ind w:right="479" w:firstLine="804"/>
              <w:jc w:val="both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- по исполнению бюджета МО «Токсовское городское поселение» за 2019 год</w:t>
            </w:r>
            <w:r>
              <w:rPr>
                <w:color w:val="000000"/>
                <w:szCs w:val="28"/>
              </w:rPr>
              <w:t>.</w:t>
            </w:r>
          </w:p>
          <w:p w14:paraId="493A27E7" w14:textId="77777777" w:rsidR="00AB1967" w:rsidRDefault="00AB1967">
            <w:pPr>
              <w:ind w:right="479" w:firstLine="9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Главой муниципального образования организовывались совещания с представителями общественности поселения:</w:t>
            </w:r>
          </w:p>
          <w:p w14:paraId="57199AD1" w14:textId="77777777" w:rsidR="00AB1967" w:rsidRDefault="00AB1967">
            <w:pPr>
              <w:ind w:right="479" w:firstLine="9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по вопросам, вызванным действующим Генеральным планом поселения в присутствии заместителя председателя Комитета градостроительной политики-главного архитектора Ленинградской области Киреева М.В.; </w:t>
            </w:r>
          </w:p>
          <w:p w14:paraId="0C5522DD" w14:textId="77777777" w:rsidR="00AB1967" w:rsidRDefault="00AB1967">
            <w:pPr>
              <w:ind w:right="479" w:firstLine="9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по передаче имущества муниципального образования с представителями ГУП «</w:t>
            </w:r>
            <w:proofErr w:type="spellStart"/>
            <w:r>
              <w:rPr>
                <w:color w:val="000000"/>
                <w:szCs w:val="28"/>
              </w:rPr>
              <w:t>Леноблводоканал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  <w:p w14:paraId="39273115" w14:textId="77777777" w:rsidR="00AB1967" w:rsidRDefault="00AB1967">
            <w:pPr>
              <w:ind w:firstLine="946"/>
              <w:jc w:val="both"/>
              <w:rPr>
                <w:color w:val="000000"/>
                <w:szCs w:val="28"/>
              </w:rPr>
            </w:pPr>
          </w:p>
          <w:p w14:paraId="2F92C055" w14:textId="77777777" w:rsidR="00AB1967" w:rsidRDefault="00AB1967">
            <w:pPr>
              <w:ind w:right="479" w:firstLine="9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Важным направлением в деятельности совета депутатов и Главы муниципального образования является работа в соответствии с Федеральным законом РФ от 02.05.2006г. №59-ФЗ «О порядке рассмотрения обращений граждан» по обеспечению своевременного, внимательного и качественного рассмотрения обращений граждан.  Депутаты в своей работе всегда преследуют цель оказывать помощь людям по всем вопросам жизнедеятельности на территории всего поселения.</w:t>
            </w:r>
          </w:p>
          <w:p w14:paraId="2BE93E38" w14:textId="77777777" w:rsidR="00AB1967" w:rsidRDefault="00AB1967">
            <w:pPr>
              <w:ind w:right="479" w:firstLine="9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2020 года депутатами осуществлялся прием граждан (график приема размещен на официальном сайте поселения, на стенде в администрации).</w:t>
            </w:r>
          </w:p>
          <w:p w14:paraId="2E04ACCE" w14:textId="77777777" w:rsidR="00AB1967" w:rsidRDefault="00AB1967">
            <w:pPr>
              <w:ind w:right="479" w:firstLine="9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Работа с обращениями граждан – один из важных механизмов обратной связи депутатов с населением муниципального образования, нашими избирателями.</w:t>
            </w:r>
          </w:p>
          <w:p w14:paraId="0466391A" w14:textId="77777777" w:rsidR="00AB1967" w:rsidRDefault="00AB1967">
            <w:pPr>
              <w:ind w:right="479" w:firstLine="9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 работа ведется по нескольким направлениям. Граждане могут обратиться к главе муниципального образования на приеме, к депутату в день приема избирателей депутатами, а также непосредственно в совет депутатов лично или по электронной почте.</w:t>
            </w:r>
          </w:p>
          <w:p w14:paraId="60A93AE3" w14:textId="77777777" w:rsidR="00AB1967" w:rsidRDefault="00AB1967">
            <w:pPr>
              <w:ind w:right="479" w:firstLine="94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2020 году в адрес главы муниципального образования, совета депутатов поступило 282 письменных обращения граждан и организаций. Исходящей корреспонденции – 411.</w:t>
            </w:r>
          </w:p>
          <w:p w14:paraId="57450941" w14:textId="77777777" w:rsidR="00AB1967" w:rsidRDefault="00AB1967">
            <w:pPr>
              <w:shd w:val="clear" w:color="auto" w:fill="FFFFFF"/>
              <w:ind w:right="479" w:firstLine="94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По разделам Типового общероссийского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 </w:t>
            </w:r>
          </w:p>
          <w:p w14:paraId="0E80E6F2" w14:textId="77777777" w:rsidR="00AB1967" w:rsidRDefault="00AB1967" w:rsidP="000B7CAD">
            <w:pPr>
              <w:numPr>
                <w:ilvl w:val="0"/>
                <w:numId w:val="3"/>
              </w:numPr>
              <w:shd w:val="clear" w:color="auto" w:fill="FFFFFF"/>
              <w:ind w:left="1134" w:right="479"/>
              <w:contextualSpacing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оборона, безопасность, законность –157;</w:t>
            </w:r>
          </w:p>
          <w:p w14:paraId="02288DB6" w14:textId="77777777" w:rsidR="00AB1967" w:rsidRDefault="00AB1967" w:rsidP="000B7CAD">
            <w:pPr>
              <w:numPr>
                <w:ilvl w:val="0"/>
                <w:numId w:val="3"/>
              </w:numPr>
              <w:shd w:val="clear" w:color="auto" w:fill="FFFFFF"/>
              <w:ind w:left="1134"/>
              <w:contextualSpacing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государство, общество и политика – 59;</w:t>
            </w:r>
          </w:p>
          <w:p w14:paraId="68D130A5" w14:textId="77777777" w:rsidR="00AB1967" w:rsidRDefault="00AB1967" w:rsidP="000B7CAD">
            <w:pPr>
              <w:numPr>
                <w:ilvl w:val="0"/>
                <w:numId w:val="3"/>
              </w:numPr>
              <w:shd w:val="clear" w:color="auto" w:fill="FFFFFF"/>
              <w:ind w:left="1134"/>
              <w:contextualSpacing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социальная сфера – 19;</w:t>
            </w:r>
          </w:p>
          <w:p w14:paraId="3C440642" w14:textId="77777777" w:rsidR="00AB1967" w:rsidRDefault="00AB1967" w:rsidP="000B7CAD">
            <w:pPr>
              <w:numPr>
                <w:ilvl w:val="0"/>
                <w:numId w:val="3"/>
              </w:numPr>
              <w:shd w:val="clear" w:color="auto" w:fill="FFFFFF"/>
              <w:ind w:left="1134"/>
              <w:contextualSpacing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жилищно-коммунальная сфера –47.</w:t>
            </w:r>
          </w:p>
          <w:p w14:paraId="18B0D411" w14:textId="77777777" w:rsidR="00AB1967" w:rsidRDefault="00AB1967">
            <w:pPr>
              <w:ind w:firstLine="80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Наряду с письменными обращениями непосредственно на </w:t>
            </w:r>
            <w:proofErr w:type="gramStart"/>
            <w:r>
              <w:rPr>
                <w:color w:val="000000"/>
                <w:szCs w:val="28"/>
              </w:rPr>
              <w:t>приеме  поступают</w:t>
            </w:r>
            <w:proofErr w:type="gramEnd"/>
            <w:r>
              <w:rPr>
                <w:color w:val="000000"/>
                <w:szCs w:val="28"/>
              </w:rPr>
              <w:t xml:space="preserve"> устные обращения по телефону в приемную совета депутатов, а также жители обращается с различными вопросами при встрече на улице. Структура этих обращений по тематике вопросов выглядит следующим образом:  </w:t>
            </w:r>
          </w:p>
          <w:p w14:paraId="52C44B98" w14:textId="77777777" w:rsidR="00AB1967" w:rsidRDefault="00AB1967" w:rsidP="000B7CAD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  <w:lang w:eastAsia="ar-SA"/>
              </w:rPr>
              <w:t>благоустройство - 3 обращения;</w:t>
            </w:r>
          </w:p>
          <w:p w14:paraId="4F94E1A1" w14:textId="77777777" w:rsidR="00AB1967" w:rsidRDefault="00AB1967" w:rsidP="000B7CAD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  <w:lang w:eastAsia="ar-SA"/>
              </w:rPr>
              <w:lastRenderedPageBreak/>
              <w:t>ЖКХ - 17 обращений;</w:t>
            </w:r>
          </w:p>
          <w:p w14:paraId="1DA0CE68" w14:textId="77777777" w:rsidR="00AB1967" w:rsidRDefault="00AB1967" w:rsidP="000B7CAD">
            <w:pPr>
              <w:numPr>
                <w:ilvl w:val="0"/>
                <w:numId w:val="4"/>
              </w:numPr>
              <w:suppressAutoHyphens/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  <w:lang w:eastAsia="ar-SA"/>
              </w:rPr>
              <w:t>вопросы по земле, строительству – 5 обращений;</w:t>
            </w:r>
          </w:p>
          <w:p w14:paraId="3D1B3B5B" w14:textId="77777777" w:rsidR="00AB1967" w:rsidRDefault="00AB1967" w:rsidP="000B7CAD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  <w:lang w:eastAsia="ar-SA"/>
              </w:rPr>
              <w:t>электроснабжение -5 обращений;</w:t>
            </w:r>
          </w:p>
          <w:p w14:paraId="58C0E826" w14:textId="77777777" w:rsidR="00AB1967" w:rsidRDefault="00AB1967" w:rsidP="000B7CAD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  <w:lang w:eastAsia="ar-SA"/>
              </w:rPr>
              <w:t>ремонт дорог, тротуаров - 2 обращения;</w:t>
            </w:r>
          </w:p>
          <w:p w14:paraId="7B96EEB1" w14:textId="77777777" w:rsidR="00AB1967" w:rsidRDefault="00AB1967" w:rsidP="000B7CAD">
            <w:pPr>
              <w:numPr>
                <w:ilvl w:val="0"/>
                <w:numId w:val="5"/>
              </w:numPr>
              <w:suppressAutoHyphens/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  <w:lang w:eastAsia="ar-SA"/>
              </w:rPr>
              <w:t>другие вопросы, в т.ч. социальные вопросы – 2 обращения.</w:t>
            </w:r>
          </w:p>
        </w:tc>
      </w:tr>
      <w:tr w:rsidR="00AB1967" w14:paraId="69173EE4" w14:textId="77777777" w:rsidTr="00AB1967">
        <w:trPr>
          <w:gridAfter w:val="1"/>
          <w:wAfter w:w="281" w:type="dxa"/>
          <w:tblCellSpacing w:w="15" w:type="dxa"/>
        </w:trPr>
        <w:tc>
          <w:tcPr>
            <w:tcW w:w="9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7DD07" w14:textId="77777777" w:rsidR="00AB1967" w:rsidRDefault="00AB1967">
            <w:pPr>
              <w:ind w:left="430" w:right="283" w:firstLine="66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 2020 год Главой муниципального образования и депутатами были рассмотрены вопросы: поздравление с юбилейными датами, нарушение прав собственников жилья, водоснабжения, оказание материальной помощи, ремонта квартир, детским площадкам, благоустройства и озеленения, </w:t>
            </w:r>
            <w:proofErr w:type="gramStart"/>
            <w:r>
              <w:rPr>
                <w:szCs w:val="28"/>
              </w:rPr>
              <w:t>освещения,  организации</w:t>
            </w:r>
            <w:proofErr w:type="gramEnd"/>
            <w:r>
              <w:rPr>
                <w:szCs w:val="28"/>
              </w:rPr>
              <w:t xml:space="preserve"> экскурсий и праздничных мероприятий.</w:t>
            </w:r>
          </w:p>
        </w:tc>
      </w:tr>
    </w:tbl>
    <w:p w14:paraId="3BD49981" w14:textId="77777777" w:rsidR="00AB1967" w:rsidRDefault="00AB1967" w:rsidP="00AB1967">
      <w:pPr>
        <w:ind w:right="283" w:firstLine="709"/>
        <w:jc w:val="both"/>
        <w:rPr>
          <w:szCs w:val="28"/>
        </w:rPr>
      </w:pPr>
      <w:r>
        <w:rPr>
          <w:szCs w:val="28"/>
        </w:rPr>
        <w:t>Депутаты в процессе работы определили ряд первоочередных и проблемных вопросов на 2021 год с учетом наказов избирателей в пределах тех полномочий, которые определены для городского поселения Федеральным законом №131-ФЗ «Об общих принципах организации местного самоуправления в Российской Федерации»: газификация; водоснабжение, очистные сооружения, земельные вопросы, благоустройство территории, качество предоставления коммунальных услуг и работы ЖКХ в целом. Для решения перечисленных вопросов в 2021 году нам необходимо решить ряд основных, стратегических задач:</w:t>
      </w:r>
    </w:p>
    <w:p w14:paraId="6611BA2F" w14:textId="77777777" w:rsidR="00AB1967" w:rsidRDefault="00AB1967" w:rsidP="00AB1967">
      <w:pPr>
        <w:numPr>
          <w:ilvl w:val="0"/>
          <w:numId w:val="6"/>
        </w:numPr>
        <w:tabs>
          <w:tab w:val="num" w:pos="0"/>
        </w:tabs>
        <w:ind w:left="142" w:right="283" w:firstLine="567"/>
        <w:jc w:val="both"/>
        <w:rPr>
          <w:szCs w:val="28"/>
        </w:rPr>
      </w:pPr>
      <w:r>
        <w:rPr>
          <w:szCs w:val="28"/>
        </w:rPr>
        <w:t xml:space="preserve">Улучшить деловой климат, создать комфортные условия и инвестиционную привлекательность для инвесторов и предпринимателей. </w:t>
      </w:r>
    </w:p>
    <w:p w14:paraId="5120927C" w14:textId="77777777" w:rsidR="00AB1967" w:rsidRDefault="00AB1967" w:rsidP="00AB1967">
      <w:pPr>
        <w:numPr>
          <w:ilvl w:val="0"/>
          <w:numId w:val="6"/>
        </w:numPr>
        <w:tabs>
          <w:tab w:val="num" w:pos="0"/>
        </w:tabs>
        <w:ind w:left="142" w:right="283" w:firstLine="567"/>
        <w:jc w:val="both"/>
        <w:rPr>
          <w:szCs w:val="28"/>
        </w:rPr>
      </w:pPr>
      <w:r>
        <w:rPr>
          <w:szCs w:val="28"/>
        </w:rPr>
        <w:t xml:space="preserve">Обеспечить реализацию принятых муниципальных программ в полном объеме, максимально привлекая средства областного и федерального бюджетов, а также внебюджетные средства. </w:t>
      </w:r>
    </w:p>
    <w:p w14:paraId="69A09116" w14:textId="77777777" w:rsidR="00AB1967" w:rsidRDefault="00AB1967" w:rsidP="00AB1967">
      <w:pPr>
        <w:numPr>
          <w:ilvl w:val="0"/>
          <w:numId w:val="6"/>
        </w:numPr>
        <w:tabs>
          <w:tab w:val="num" w:pos="0"/>
        </w:tabs>
        <w:ind w:left="142" w:right="283" w:firstLine="567"/>
        <w:jc w:val="both"/>
        <w:rPr>
          <w:szCs w:val="28"/>
        </w:rPr>
      </w:pPr>
      <w:r>
        <w:rPr>
          <w:szCs w:val="28"/>
        </w:rPr>
        <w:t xml:space="preserve">Добиться неукоснительного и своевременного выполнения всех параметров принятого бюджета в полном объеме, обеспечив надлежащее финансирование всех социальных расходных обязательств. </w:t>
      </w:r>
    </w:p>
    <w:p w14:paraId="4FEAE45D" w14:textId="77777777" w:rsidR="00AB1967" w:rsidRDefault="00AB1967" w:rsidP="00AB1967">
      <w:pPr>
        <w:numPr>
          <w:ilvl w:val="0"/>
          <w:numId w:val="6"/>
        </w:numPr>
        <w:tabs>
          <w:tab w:val="num" w:pos="0"/>
        </w:tabs>
        <w:ind w:left="142" w:right="283" w:firstLine="567"/>
        <w:jc w:val="both"/>
        <w:rPr>
          <w:szCs w:val="28"/>
        </w:rPr>
      </w:pPr>
      <w:r>
        <w:rPr>
          <w:szCs w:val="28"/>
        </w:rPr>
        <w:t>Продолжить целенаправленную работу по улучшению социально-экономической ситуации в поселении.</w:t>
      </w:r>
    </w:p>
    <w:p w14:paraId="0147A8CB" w14:textId="77777777" w:rsidR="00AB1967" w:rsidRDefault="00AB1967" w:rsidP="00AB1967">
      <w:pPr>
        <w:numPr>
          <w:ilvl w:val="0"/>
          <w:numId w:val="6"/>
        </w:numPr>
        <w:tabs>
          <w:tab w:val="num" w:pos="0"/>
        </w:tabs>
        <w:ind w:left="142" w:right="283" w:firstLine="567"/>
        <w:jc w:val="both"/>
        <w:rPr>
          <w:szCs w:val="28"/>
        </w:rPr>
      </w:pPr>
      <w:r>
        <w:rPr>
          <w:szCs w:val="28"/>
        </w:rPr>
        <w:t>Повысить эффективность и качество принимаемых нормативных правовых актов.</w:t>
      </w:r>
    </w:p>
    <w:p w14:paraId="35232187" w14:textId="77777777" w:rsidR="00AB1967" w:rsidRDefault="00AB1967" w:rsidP="00AB1967">
      <w:pPr>
        <w:ind w:right="283" w:firstLine="709"/>
        <w:jc w:val="both"/>
        <w:rPr>
          <w:szCs w:val="28"/>
        </w:rPr>
      </w:pPr>
      <w:r>
        <w:rPr>
          <w:szCs w:val="28"/>
        </w:rPr>
        <w:t>В заключение хочу от имени депутатов совета депутатов МО «Токсовское городское поселение» поблагодарить всех, кто вместе с нами принимал участие в разработке и совершенствовании местной правовой базы, коллег из администрации поселения, руководителей предприятий и учреждений поселения за работу на благо наших избирателей, за защиту их прав и интересов. Желаю всем удачи и успехов в работе.</w:t>
      </w:r>
    </w:p>
    <w:p w14:paraId="1FCA1136" w14:textId="77777777" w:rsidR="00AB1967" w:rsidRDefault="00AB1967" w:rsidP="00AB1967">
      <w:pPr>
        <w:ind w:right="283"/>
        <w:jc w:val="both"/>
        <w:rPr>
          <w:szCs w:val="28"/>
        </w:rPr>
      </w:pPr>
    </w:p>
    <w:p w14:paraId="668ED6B1" w14:textId="78D25E9D" w:rsidR="00D35D5D" w:rsidRPr="00AB1967" w:rsidRDefault="00AB1967" w:rsidP="00AB1967">
      <w:pPr>
        <w:ind w:right="283" w:firstLine="851"/>
        <w:jc w:val="both"/>
        <w:rPr>
          <w:szCs w:val="28"/>
        </w:rPr>
      </w:pPr>
      <w:r>
        <w:rPr>
          <w:szCs w:val="28"/>
        </w:rPr>
        <w:t>Благодарю за внимание</w:t>
      </w:r>
      <w:r>
        <w:rPr>
          <w:szCs w:val="28"/>
        </w:rPr>
        <w:t>.</w:t>
      </w:r>
    </w:p>
    <w:sectPr w:rsidR="00D35D5D" w:rsidRPr="00AB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C885E56"/>
    <w:multiLevelType w:val="multilevel"/>
    <w:tmpl w:val="820C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402A2"/>
    <w:multiLevelType w:val="multilevel"/>
    <w:tmpl w:val="5A1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0295B"/>
    <w:multiLevelType w:val="hybridMultilevel"/>
    <w:tmpl w:val="615A5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1D3DE6"/>
    <w:multiLevelType w:val="multilevel"/>
    <w:tmpl w:val="CAB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69"/>
    <w:rsid w:val="002C5BCF"/>
    <w:rsid w:val="00370A81"/>
    <w:rsid w:val="00AA7A3A"/>
    <w:rsid w:val="00AB1967"/>
    <w:rsid w:val="00CF7869"/>
    <w:rsid w:val="00D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3647"/>
  <w15:chartTrackingRefBased/>
  <w15:docId w15:val="{84F98F87-4238-4D4B-B6FE-8966AB4D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2399</Words>
  <Characters>13677</Characters>
  <Application>Microsoft Office Word</Application>
  <DocSecurity>0</DocSecurity>
  <Lines>113</Lines>
  <Paragraphs>32</Paragraphs>
  <ScaleCrop>false</ScaleCrop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2021-04-14T06:17:00Z</dcterms:created>
  <dcterms:modified xsi:type="dcterms:W3CDTF">2021-04-14T06:20:00Z</dcterms:modified>
</cp:coreProperties>
</file>