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81DAF" w14:textId="4DD7A435" w:rsidR="006119A3" w:rsidRDefault="006119A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C352BA" w14:textId="3449A2BB" w:rsidR="006119A3" w:rsidRDefault="006119A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7F4AEC3" w14:textId="50E1259D" w:rsidR="006119A3" w:rsidRDefault="006119A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A4041FC" w14:textId="77777777" w:rsidR="006119A3" w:rsidRPr="006119A3" w:rsidRDefault="006119A3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Утверждено </w:t>
      </w:r>
    </w:p>
    <w:p w14:paraId="2E302868" w14:textId="77777777" w:rsidR="006119A3" w:rsidRPr="006119A3" w:rsidRDefault="006119A3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</w:t>
      </w:r>
    </w:p>
    <w:p w14:paraId="088AD8AE" w14:textId="77777777" w:rsidR="006119A3" w:rsidRPr="006119A3" w:rsidRDefault="006119A3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                                                                      </w:t>
      </w:r>
    </w:p>
    <w:p w14:paraId="51A735D8" w14:textId="77777777" w:rsidR="006119A3" w:rsidRPr="006119A3" w:rsidRDefault="006119A3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Токсовское</w:t>
      </w:r>
      <w:proofErr w:type="spellEnd"/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городское поселение» </w:t>
      </w:r>
    </w:p>
    <w:p w14:paraId="16C986DF" w14:textId="77777777" w:rsidR="006119A3" w:rsidRPr="006119A3" w:rsidRDefault="006119A3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Всеволожского муниципального района </w:t>
      </w:r>
    </w:p>
    <w:p w14:paraId="4C47E5F6" w14:textId="77777777" w:rsidR="006119A3" w:rsidRPr="006119A3" w:rsidRDefault="006119A3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14:paraId="7D4DFD1C" w14:textId="37B6A800" w:rsidR="006119A3" w:rsidRPr="006119A3" w:rsidRDefault="006119A3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A358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781</w:t>
      </w: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A358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27.12.2021</w:t>
      </w:r>
    </w:p>
    <w:p w14:paraId="33F406D8" w14:textId="1434E547" w:rsidR="006119A3" w:rsidRDefault="006119A3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14:paraId="4C4C8A97" w14:textId="2F6DACBB" w:rsidR="006C49B8" w:rsidRDefault="006C49B8" w:rsidP="006119A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884EAA" w14:textId="5F6C6237" w:rsidR="006C49B8" w:rsidRDefault="006C49B8" w:rsidP="006C49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49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Положение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Pr="006C49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организации и проведении мероприятий по срочному захоронению трупов людей и животных, погибших в ходе военных конфликтов или вследствие этих конфликтов, а также, в случае необходимости,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Pr="006C49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результате чрезвычайных ситуаций мирного времени, на территории муниципального образования «</w:t>
      </w:r>
      <w:proofErr w:type="spellStart"/>
      <w:r w:rsidRPr="006C49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Токсовское</w:t>
      </w:r>
      <w:proofErr w:type="spellEnd"/>
      <w:r w:rsidRPr="006C49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городское поселение» Всеволожского муниципального района Ленинградской области</w:t>
      </w:r>
    </w:p>
    <w:p w14:paraId="5C00C599" w14:textId="24A974D2" w:rsidR="006C49B8" w:rsidRDefault="006C49B8" w:rsidP="006C49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F367E5" w14:textId="17F66AB9" w:rsidR="006C49B8" w:rsidRPr="00077ADF" w:rsidRDefault="00077ADF" w:rsidP="00077ADF">
      <w:pPr>
        <w:pStyle w:val="a6"/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Область применения</w:t>
      </w:r>
    </w:p>
    <w:p w14:paraId="6368E6BD" w14:textId="77777777" w:rsidR="00077ADF" w:rsidRPr="00077ADF" w:rsidRDefault="00077ADF" w:rsidP="00077ADF">
      <w:pPr>
        <w:pStyle w:val="a6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p w14:paraId="67473E34" w14:textId="15830EBA" w:rsidR="00077ADF" w:rsidRDefault="00077ADF" w:rsidP="00077ADF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положение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устанавливает общие требования к орг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анизации и проведению комплекса 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мероприятий по захоронению трупов людей и животных, погибших в ходе военных конфликтов 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вследствие этих конфликтов, а также, в случае необходимости, в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езультате чрезвычайных ситуаций мирного времени,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Токсовское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городское поселение» Всеволожского муниципального района Ленинградской области.</w:t>
      </w:r>
    </w:p>
    <w:p w14:paraId="5FD8B722" w14:textId="4A68CEF4" w:rsidR="00077ADF" w:rsidRDefault="00077ADF" w:rsidP="00077ADF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D84EDE" w14:textId="48AB9739" w:rsidR="00077ADF" w:rsidRDefault="00077ADF" w:rsidP="00077ADF">
      <w:pPr>
        <w:pStyle w:val="a6"/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Используемые термины и определения</w:t>
      </w:r>
    </w:p>
    <w:p w14:paraId="79D53EF2" w14:textId="1D9FAA6C" w:rsidR="00077ADF" w:rsidRDefault="00077ADF" w:rsidP="00077AD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2F7C64" w14:textId="5915E064" w:rsidR="00077ADF" w:rsidRDefault="00077ADF" w:rsidP="00077A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Срочное захоронение трупов: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Комплекс мероприятий по срочному захоронению трупов людей и животных, погибших в ходе военных конфликтов или вследст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вие этих конфликтов, а также, в 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 необходимости, в результате чрезвычайных ситуаций мирного времени.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cr/>
      </w:r>
      <w:r w:rsidRPr="0007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Нештатные формирования по обеспечению выполнения мероприятий по гражданской обороне; НФГО: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Формирования, создаваемые организациями, отнесенными к категориям по гражданской обороне, из числа своих работников в целях участия в обеспе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чении выполнения мероприятий по 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гражданской обороне и проведения не связанных с угрозой жизни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здоровью людей неотложных работ 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ликвидации чрезвычайных ситуаций.</w:t>
      </w:r>
    </w:p>
    <w:p w14:paraId="374E4202" w14:textId="69A3C468" w:rsidR="00077ADF" w:rsidRPr="00077ADF" w:rsidRDefault="00077ADF" w:rsidP="00077A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Команды (группы) по срочному захоронению трупов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  <w:r w:rsidRPr="0007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формирования, входящие в состав НФГО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 подготовленные для проведения комплекса меро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приятий по срочному захоронению </w:t>
      </w:r>
      <w:r w:rsidRPr="0007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трупов в военное и мирное время, оснащенные техникой, оборудованием, снаряжением и материалами.</w:t>
      </w:r>
    </w:p>
    <w:p w14:paraId="239FB7C4" w14:textId="08D4F2F7" w:rsidR="00077ADF" w:rsidRDefault="00077ADF" w:rsidP="00077AD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7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Служба по срочному захоронению трупов муниципального образования: </w:t>
      </w:r>
      <w:r w:rsidRPr="00077ADF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DF">
        <w:rPr>
          <w:rFonts w:ascii="Times New Roman" w:hAnsi="Times New Roman" w:cs="Times New Roman"/>
          <w:sz w:val="28"/>
          <w:szCs w:val="28"/>
        </w:rPr>
        <w:t>органов управления, сил и сре</w:t>
      </w:r>
      <w:proofErr w:type="gramStart"/>
      <w:r w:rsidRPr="00077AD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77ADF">
        <w:rPr>
          <w:rFonts w:ascii="Times New Roman" w:hAnsi="Times New Roman" w:cs="Times New Roman"/>
          <w:sz w:val="28"/>
          <w:szCs w:val="28"/>
        </w:rPr>
        <w:t>ажданской обороны, предназначенных для организации и проведения комплекса мероприятий по срочному захоронению трупов люде</w:t>
      </w:r>
      <w:r>
        <w:rPr>
          <w:rFonts w:ascii="Times New Roman" w:hAnsi="Times New Roman" w:cs="Times New Roman"/>
          <w:sz w:val="28"/>
          <w:szCs w:val="28"/>
        </w:rPr>
        <w:t xml:space="preserve">й и животных в военное и мирное </w:t>
      </w:r>
      <w:r w:rsidRPr="00077ADF">
        <w:rPr>
          <w:rFonts w:ascii="Times New Roman" w:hAnsi="Times New Roman" w:cs="Times New Roman"/>
          <w:sz w:val="28"/>
          <w:szCs w:val="28"/>
        </w:rPr>
        <w:t>время.</w:t>
      </w:r>
    </w:p>
    <w:p w14:paraId="6C799178" w14:textId="77777777" w:rsidR="00077ADF" w:rsidRDefault="00077ADF" w:rsidP="00077AD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614A567" w14:textId="0ECE9B16" w:rsidR="00077ADF" w:rsidRDefault="00077ADF" w:rsidP="00077ADF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7206373" w14:textId="40C65D36" w:rsidR="00077ADF" w:rsidRDefault="00077ADF" w:rsidP="00077ADF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B588B17" w14:textId="1FFDA8B8" w:rsidR="00FC468D" w:rsidRPr="00FC468D" w:rsidRDefault="00FC468D" w:rsidP="00FC468D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468D">
        <w:rPr>
          <w:rFonts w:ascii="Times New Roman" w:hAnsi="Times New Roman" w:cs="Times New Roman"/>
          <w:sz w:val="28"/>
          <w:szCs w:val="28"/>
        </w:rPr>
        <w:t xml:space="preserve">Основными мероприятиями по гражданской обороне, осуществляемыми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468D">
        <w:rPr>
          <w:rFonts w:ascii="Times New Roman" w:hAnsi="Times New Roman" w:cs="Times New Roman"/>
          <w:sz w:val="28"/>
          <w:szCs w:val="28"/>
        </w:rPr>
        <w:t>в целях решения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8D">
        <w:rPr>
          <w:rFonts w:ascii="Times New Roman" w:hAnsi="Times New Roman" w:cs="Times New Roman"/>
          <w:sz w:val="28"/>
          <w:szCs w:val="28"/>
        </w:rPr>
        <w:t xml:space="preserve">связанной со срочным захоронением трупов людей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468D">
        <w:rPr>
          <w:rFonts w:ascii="Times New Roman" w:hAnsi="Times New Roman" w:cs="Times New Roman"/>
          <w:sz w:val="28"/>
          <w:szCs w:val="28"/>
        </w:rPr>
        <w:t>и животных в военное и мирное время, являются:</w:t>
      </w:r>
    </w:p>
    <w:p w14:paraId="5EDCA5CE" w14:textId="77777777" w:rsidR="00FC468D" w:rsidRPr="00FC468D" w:rsidRDefault="00FC468D" w:rsidP="00FC46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468D">
        <w:rPr>
          <w:rFonts w:ascii="Times New Roman" w:hAnsi="Times New Roman" w:cs="Times New Roman"/>
          <w:sz w:val="28"/>
          <w:szCs w:val="28"/>
        </w:rPr>
        <w:t>- заблаговременное определение мест возможных захоронений;</w:t>
      </w:r>
    </w:p>
    <w:p w14:paraId="744199B0" w14:textId="5A336A43" w:rsidR="00FC468D" w:rsidRPr="00FC468D" w:rsidRDefault="00FC468D" w:rsidP="00FC46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468D">
        <w:rPr>
          <w:rFonts w:ascii="Times New Roman" w:hAnsi="Times New Roman" w:cs="Times New Roman"/>
          <w:sz w:val="28"/>
          <w:szCs w:val="28"/>
        </w:rPr>
        <w:t>- создание, подготовка и поддержание в готовности сил и сре</w:t>
      </w:r>
      <w:proofErr w:type="gramStart"/>
      <w:r w:rsidRPr="00FC468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C468D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срочному захоронению трупов, в том ч</w:t>
      </w:r>
      <w:r>
        <w:rPr>
          <w:rFonts w:ascii="Times New Roman" w:hAnsi="Times New Roman" w:cs="Times New Roman"/>
          <w:sz w:val="28"/>
          <w:szCs w:val="28"/>
        </w:rPr>
        <w:t xml:space="preserve">исле на базе специализированных </w:t>
      </w:r>
      <w:r w:rsidRPr="00FC468D">
        <w:rPr>
          <w:rFonts w:ascii="Times New Roman" w:hAnsi="Times New Roman" w:cs="Times New Roman"/>
          <w:sz w:val="28"/>
          <w:szCs w:val="28"/>
        </w:rPr>
        <w:t>ритуальных организаций:</w:t>
      </w:r>
    </w:p>
    <w:p w14:paraId="13B1EE66" w14:textId="77777777" w:rsidR="00FC468D" w:rsidRPr="00FC468D" w:rsidRDefault="00FC468D" w:rsidP="00FC46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468D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14:paraId="03A73FDB" w14:textId="3CA411BA" w:rsidR="00FC468D" w:rsidRPr="00FC468D" w:rsidRDefault="00FC468D" w:rsidP="00FC46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46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работ по поиску тел,</w:t>
      </w:r>
      <w:r w:rsidRPr="00FC468D">
        <w:rPr>
          <w:rFonts w:ascii="Times New Roman" w:hAnsi="Times New Roman" w:cs="Times New Roman"/>
          <w:sz w:val="28"/>
          <w:szCs w:val="28"/>
        </w:rPr>
        <w:t xml:space="preserve"> фиксированию мест их обна</w:t>
      </w:r>
      <w:r>
        <w:rPr>
          <w:rFonts w:ascii="Times New Roman" w:hAnsi="Times New Roman" w:cs="Times New Roman"/>
          <w:sz w:val="28"/>
          <w:szCs w:val="28"/>
        </w:rPr>
        <w:t xml:space="preserve">ружения, извлечению и первичной </w:t>
      </w:r>
      <w:r w:rsidRPr="00FC468D">
        <w:rPr>
          <w:rFonts w:ascii="Times New Roman" w:hAnsi="Times New Roman" w:cs="Times New Roman"/>
          <w:sz w:val="28"/>
          <w:szCs w:val="28"/>
        </w:rPr>
        <w:t xml:space="preserve">обработке погибших, опознанию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C468D">
        <w:rPr>
          <w:rFonts w:ascii="Times New Roman" w:hAnsi="Times New Roman" w:cs="Times New Roman"/>
          <w:sz w:val="28"/>
          <w:szCs w:val="28"/>
        </w:rPr>
        <w:t>и документированию, перевозке и захоронению погибших;</w:t>
      </w:r>
    </w:p>
    <w:p w14:paraId="04388748" w14:textId="3E7523C8" w:rsidR="006C04B9" w:rsidRDefault="00FC468D" w:rsidP="00FC46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468D">
        <w:rPr>
          <w:rFonts w:ascii="Times New Roman" w:hAnsi="Times New Roman" w:cs="Times New Roman"/>
          <w:sz w:val="28"/>
          <w:szCs w:val="28"/>
        </w:rPr>
        <w:t>- организация санитар</w:t>
      </w:r>
      <w:r w:rsidR="006C04B9">
        <w:rPr>
          <w:rFonts w:ascii="Times New Roman" w:hAnsi="Times New Roman" w:cs="Times New Roman"/>
          <w:sz w:val="28"/>
          <w:szCs w:val="28"/>
        </w:rPr>
        <w:t>но-эпидемиологического надзора.</w:t>
      </w:r>
    </w:p>
    <w:p w14:paraId="2EEA8740" w14:textId="765362AF" w:rsidR="006C04B9" w:rsidRDefault="006C04B9" w:rsidP="00FC46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7FDDBDE" w14:textId="1D7AE9F7" w:rsidR="006C04B9" w:rsidRDefault="006C04B9" w:rsidP="006C04B9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B9">
        <w:rPr>
          <w:rFonts w:ascii="Times New Roman" w:hAnsi="Times New Roman" w:cs="Times New Roman"/>
          <w:b/>
          <w:sz w:val="28"/>
          <w:szCs w:val="28"/>
        </w:rPr>
        <w:t>Основные мероприятия по гражданской обороне, осуществляемые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B9">
        <w:rPr>
          <w:rFonts w:ascii="Times New Roman" w:hAnsi="Times New Roman" w:cs="Times New Roman"/>
          <w:b/>
          <w:sz w:val="28"/>
          <w:szCs w:val="28"/>
        </w:rPr>
        <w:t>в целях решения задачи, связанной со срочным захоронением трупов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B9">
        <w:rPr>
          <w:rFonts w:ascii="Times New Roman" w:hAnsi="Times New Roman" w:cs="Times New Roman"/>
          <w:b/>
          <w:sz w:val="28"/>
          <w:szCs w:val="28"/>
        </w:rPr>
        <w:t>людей в военное и мирное время</w:t>
      </w:r>
    </w:p>
    <w:p w14:paraId="0F6E6CD8" w14:textId="1A525238" w:rsidR="006C04B9" w:rsidRDefault="006C04B9" w:rsidP="006C04B9">
      <w:pPr>
        <w:pStyle w:val="a6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6328E736" w14:textId="77777777" w:rsidR="006C04B9" w:rsidRPr="006C04B9" w:rsidRDefault="006C04B9" w:rsidP="006C04B9">
      <w:pPr>
        <w:pStyle w:val="a6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2526EC2B" w14:textId="14F328D1" w:rsidR="00077ADF" w:rsidRPr="003F6ACB" w:rsidRDefault="006C04B9" w:rsidP="006C04B9">
      <w:pPr>
        <w:pStyle w:val="a6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CB">
        <w:rPr>
          <w:rFonts w:ascii="Times New Roman" w:hAnsi="Times New Roman" w:cs="Times New Roman"/>
          <w:b/>
          <w:sz w:val="28"/>
          <w:szCs w:val="28"/>
        </w:rPr>
        <w:t>Заблаговременное определение мест возможных захоронений.</w:t>
      </w:r>
    </w:p>
    <w:p w14:paraId="4F7197D1" w14:textId="2BB67F57" w:rsidR="006C04B9" w:rsidRPr="006C04B9" w:rsidRDefault="006C04B9" w:rsidP="006C04B9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4B9">
        <w:rPr>
          <w:rFonts w:ascii="Times New Roman" w:hAnsi="Times New Roman" w:cs="Times New Roman"/>
          <w:sz w:val="28"/>
          <w:szCs w:val="28"/>
          <w:u w:val="single"/>
        </w:rPr>
        <w:t>Общие сведения о местах захоронений:</w:t>
      </w:r>
    </w:p>
    <w:p w14:paraId="7BD9B350" w14:textId="015C2027" w:rsid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мест захоронения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принимается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14:paraId="464A2D4B" w14:textId="133FF6F0" w:rsid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9">
        <w:rPr>
          <w:rFonts w:ascii="Times New Roman" w:hAnsi="Times New Roman" w:cs="Times New Roman"/>
          <w:sz w:val="28"/>
          <w:szCs w:val="28"/>
        </w:rPr>
        <w:t>Местами захоронения являются отведенные в соответствии с этическими, санитарными и экологическими требованиями участки земли для захоронения тел (оста</w:t>
      </w:r>
      <w:r>
        <w:rPr>
          <w:rFonts w:ascii="Times New Roman" w:hAnsi="Times New Roman" w:cs="Times New Roman"/>
          <w:sz w:val="28"/>
          <w:szCs w:val="28"/>
        </w:rPr>
        <w:t xml:space="preserve">нков) погибших (умерших), в том </w:t>
      </w:r>
      <w:r w:rsidRPr="006C04B9">
        <w:rPr>
          <w:rFonts w:ascii="Times New Roman" w:hAnsi="Times New Roman" w:cs="Times New Roman"/>
          <w:sz w:val="28"/>
          <w:szCs w:val="28"/>
        </w:rPr>
        <w:t>числе для захоронения у</w:t>
      </w:r>
      <w:r>
        <w:rPr>
          <w:rFonts w:ascii="Times New Roman" w:hAnsi="Times New Roman" w:cs="Times New Roman"/>
          <w:sz w:val="28"/>
          <w:szCs w:val="28"/>
        </w:rPr>
        <w:t xml:space="preserve">рн с прахом погибших (умерших) </w:t>
      </w:r>
      <w:r w:rsidRPr="006C04B9">
        <w:rPr>
          <w:rFonts w:ascii="Times New Roman" w:hAnsi="Times New Roman" w:cs="Times New Roman"/>
          <w:sz w:val="28"/>
          <w:szCs w:val="28"/>
        </w:rPr>
        <w:t>(пеплом после сожжения те</w:t>
      </w:r>
      <w:r>
        <w:rPr>
          <w:rFonts w:ascii="Times New Roman" w:hAnsi="Times New Roman" w:cs="Times New Roman"/>
          <w:sz w:val="28"/>
          <w:szCs w:val="28"/>
        </w:rPr>
        <w:t>л (останков) погибших (умерших)</w:t>
      </w:r>
      <w:r w:rsidRPr="006C04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F10FDC" w14:textId="037E8537" w:rsid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4B9">
        <w:rPr>
          <w:rFonts w:ascii="Times New Roman" w:hAnsi="Times New Roman" w:cs="Times New Roman"/>
          <w:sz w:val="28"/>
          <w:szCs w:val="28"/>
          <w:u w:val="single"/>
        </w:rPr>
        <w:t>Основные принципы выбора земельного участка для размещения места захоронения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0293268" w14:textId="63B718FB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B9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6C04B9">
        <w:rPr>
          <w:rFonts w:ascii="Times New Roman" w:hAnsi="Times New Roman" w:cs="Times New Roman"/>
          <w:sz w:val="28"/>
          <w:szCs w:val="28"/>
        </w:rPr>
        <w:t xml:space="preserve">правилами застройки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C04B9">
        <w:rPr>
          <w:rFonts w:ascii="Times New Roman" w:hAnsi="Times New Roman" w:cs="Times New Roman"/>
          <w:sz w:val="28"/>
          <w:szCs w:val="28"/>
        </w:rPr>
        <w:t xml:space="preserve">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</w:t>
      </w:r>
      <w:proofErr w:type="gramStart"/>
      <w:r w:rsidRPr="006C04B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C04B9">
        <w:rPr>
          <w:rFonts w:ascii="Times New Roman" w:hAnsi="Times New Roman" w:cs="Times New Roman"/>
          <w:sz w:val="28"/>
          <w:szCs w:val="28"/>
        </w:rPr>
        <w:t xml:space="preserve"> а соответствии с санитарными правилами и нормами и должен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B9">
        <w:rPr>
          <w:rFonts w:ascii="Times New Roman" w:hAnsi="Times New Roman" w:cs="Times New Roman"/>
          <w:sz w:val="28"/>
          <w:szCs w:val="28"/>
        </w:rPr>
        <w:t>неопределенно долгий срок существования места погребения.</w:t>
      </w:r>
    </w:p>
    <w:p w14:paraId="7A4E3FCB" w14:textId="1535189C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B9">
        <w:rPr>
          <w:rFonts w:ascii="Times New Roman" w:hAnsi="Times New Roman" w:cs="Times New Roman"/>
          <w:sz w:val="28"/>
          <w:szCs w:val="28"/>
        </w:rPr>
        <w:t>Места захоронения должны размещаться на расстоянии не менее 300 м от гра</w:t>
      </w:r>
      <w:r>
        <w:rPr>
          <w:rFonts w:ascii="Times New Roman" w:hAnsi="Times New Roman" w:cs="Times New Roman"/>
          <w:sz w:val="28"/>
          <w:szCs w:val="28"/>
        </w:rPr>
        <w:t xml:space="preserve">ниц селитебной </w:t>
      </w:r>
      <w:r w:rsidRPr="006C04B9">
        <w:rPr>
          <w:rFonts w:ascii="Times New Roman" w:hAnsi="Times New Roman" w:cs="Times New Roman"/>
          <w:sz w:val="28"/>
          <w:szCs w:val="28"/>
        </w:rPr>
        <w:t>территории.</w:t>
      </w:r>
    </w:p>
    <w:p w14:paraId="139BFED5" w14:textId="77777777" w:rsid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6F795C" w14:textId="77777777" w:rsid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833DFF" w14:textId="628BF629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B9">
        <w:rPr>
          <w:rFonts w:ascii="Times New Roman" w:hAnsi="Times New Roman" w:cs="Times New Roman"/>
          <w:sz w:val="28"/>
          <w:szCs w:val="28"/>
        </w:rPr>
        <w:t>Не разрешается проводить захоронения на территориях:</w:t>
      </w:r>
    </w:p>
    <w:p w14:paraId="59EE2A30" w14:textId="15C08267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первого и второго поясов з</w:t>
      </w:r>
      <w:r w:rsidRPr="006C04B9">
        <w:rPr>
          <w:rFonts w:ascii="Times New Roman" w:hAnsi="Times New Roman" w:cs="Times New Roman"/>
          <w:sz w:val="28"/>
          <w:szCs w:val="28"/>
        </w:rPr>
        <w:t xml:space="preserve">оны санитарной охраны источника водоснабжения, </w:t>
      </w:r>
      <w:r>
        <w:rPr>
          <w:rFonts w:ascii="Times New Roman" w:hAnsi="Times New Roman" w:cs="Times New Roman"/>
          <w:sz w:val="28"/>
          <w:szCs w:val="28"/>
        </w:rPr>
        <w:t>минерального источника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з</w:t>
      </w:r>
      <w:r w:rsidRPr="006C04B9">
        <w:rPr>
          <w:rFonts w:ascii="Times New Roman" w:hAnsi="Times New Roman" w:cs="Times New Roman"/>
          <w:sz w:val="28"/>
          <w:szCs w:val="28"/>
        </w:rPr>
        <w:t>оны округа санитарной (горно-санитарной) охраны курорта;</w:t>
      </w:r>
    </w:p>
    <w:p w14:paraId="20D56960" w14:textId="0857B1D4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4B9">
        <w:rPr>
          <w:rFonts w:ascii="Times New Roman" w:hAnsi="Times New Roman" w:cs="Times New Roman"/>
          <w:sz w:val="28"/>
          <w:szCs w:val="28"/>
        </w:rPr>
        <w:t xml:space="preserve">с выходами на поверхность </w:t>
      </w:r>
      <w:proofErr w:type="spellStart"/>
      <w:r w:rsidRPr="006C04B9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6C04B9">
        <w:rPr>
          <w:rFonts w:ascii="Times New Roman" w:hAnsi="Times New Roman" w:cs="Times New Roman"/>
          <w:sz w:val="28"/>
          <w:szCs w:val="28"/>
        </w:rPr>
        <w:t>. сильнотрещиноватых пород и в местах выклинивания водоносных горизонтов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79C19F" w14:textId="7F16E2C2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B9">
        <w:rPr>
          <w:rFonts w:ascii="Times New Roman" w:hAnsi="Times New Roman" w:cs="Times New Roman"/>
          <w:sz w:val="28"/>
          <w:szCs w:val="28"/>
        </w:rPr>
        <w:t>- на берегах озер, рек и других поверхностных водных объект</w:t>
      </w:r>
      <w:r>
        <w:rPr>
          <w:rFonts w:ascii="Times New Roman" w:hAnsi="Times New Roman" w:cs="Times New Roman"/>
          <w:sz w:val="28"/>
          <w:szCs w:val="28"/>
        </w:rPr>
        <w:t xml:space="preserve">ов, используемых населением для </w:t>
      </w:r>
      <w:r w:rsidRPr="006C04B9">
        <w:rPr>
          <w:rFonts w:ascii="Times New Roman" w:hAnsi="Times New Roman" w:cs="Times New Roman"/>
          <w:sz w:val="28"/>
          <w:szCs w:val="28"/>
        </w:rPr>
        <w:t>хозяйственно-бытовых нужд, купания и ку</w:t>
      </w:r>
      <w:r>
        <w:rPr>
          <w:rFonts w:ascii="Times New Roman" w:hAnsi="Times New Roman" w:cs="Times New Roman"/>
          <w:sz w:val="28"/>
          <w:szCs w:val="28"/>
        </w:rPr>
        <w:t>льтурно-оздоровительных целей;</w:t>
      </w:r>
    </w:p>
    <w:p w14:paraId="6A8B7209" w14:textId="1D8125DF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B9">
        <w:rPr>
          <w:rFonts w:ascii="Times New Roman" w:hAnsi="Times New Roman" w:cs="Times New Roman"/>
          <w:sz w:val="28"/>
          <w:szCs w:val="28"/>
        </w:rPr>
        <w:t>- со стоянием грунтовых вод более 2 м от поверхности земли при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высоком их стоянии, а </w:t>
      </w:r>
      <w:r w:rsidRPr="006C04B9">
        <w:rPr>
          <w:rFonts w:ascii="Times New Roman" w:hAnsi="Times New Roman" w:cs="Times New Roman"/>
          <w:sz w:val="28"/>
          <w:szCs w:val="28"/>
        </w:rPr>
        <w:t>также на затапливаемых, подверженных оползням и обвалам заболоченных территориях.</w:t>
      </w:r>
    </w:p>
    <w:p w14:paraId="314B8F2E" w14:textId="61864430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B9">
        <w:rPr>
          <w:rFonts w:ascii="Times New Roman" w:hAnsi="Times New Roman" w:cs="Times New Roman"/>
          <w:sz w:val="28"/>
          <w:szCs w:val="28"/>
        </w:rPr>
        <w:t>Допускается выбор участка, отводимого под срочное захороне</w:t>
      </w:r>
      <w:r>
        <w:rPr>
          <w:rFonts w:ascii="Times New Roman" w:hAnsi="Times New Roman" w:cs="Times New Roman"/>
          <w:sz w:val="28"/>
          <w:szCs w:val="28"/>
        </w:rPr>
        <w:t xml:space="preserve">ние трупов, с уровнем залегания </w:t>
      </w:r>
      <w:r w:rsidRPr="006C04B9">
        <w:rPr>
          <w:rFonts w:ascii="Times New Roman" w:hAnsi="Times New Roman" w:cs="Times New Roman"/>
          <w:sz w:val="28"/>
          <w:szCs w:val="28"/>
        </w:rPr>
        <w:t>грунтовых вод более 2 м при наиболее высоком уровне их залегания при условии создания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B9">
        <w:rPr>
          <w:rFonts w:ascii="Times New Roman" w:hAnsi="Times New Roman" w:cs="Times New Roman"/>
          <w:sz w:val="28"/>
          <w:szCs w:val="28"/>
        </w:rPr>
        <w:t>с применением технологий укрепления грунтов по ГОСТ 30491.</w:t>
      </w:r>
    </w:p>
    <w:p w14:paraId="0A20E5A9" w14:textId="31236C7A" w:rsidR="006C04B9" w:rsidRP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B9">
        <w:rPr>
          <w:rFonts w:ascii="Times New Roman" w:hAnsi="Times New Roman" w:cs="Times New Roman"/>
          <w:sz w:val="28"/>
          <w:szCs w:val="28"/>
        </w:rPr>
        <w:t xml:space="preserve">Создание новых мест захоронений, реконструкция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мест погребения возможны при </w:t>
      </w:r>
      <w:r w:rsidRPr="006C04B9">
        <w:rPr>
          <w:rFonts w:ascii="Times New Roman" w:hAnsi="Times New Roman" w:cs="Times New Roman"/>
          <w:sz w:val="28"/>
          <w:szCs w:val="28"/>
        </w:rPr>
        <w:t>наличии положительного заключения экологической и санитарно-гигиенической экспертизы.</w:t>
      </w:r>
    </w:p>
    <w:p w14:paraId="3FBF5611" w14:textId="5013704A" w:rsidR="006C04B9" w:rsidRPr="006C04B9" w:rsidRDefault="006C04B9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9">
        <w:rPr>
          <w:rFonts w:ascii="Times New Roman" w:hAnsi="Times New Roman" w:cs="Times New Roman"/>
          <w:sz w:val="28"/>
          <w:szCs w:val="28"/>
        </w:rPr>
        <w:t>Предоставление земельного участка для размещения места погребения осуществляется органами местного самоуправления е соответствии с земельным закон</w:t>
      </w:r>
      <w:r w:rsidR="003F6ACB">
        <w:rPr>
          <w:rFonts w:ascii="Times New Roman" w:hAnsi="Times New Roman" w:cs="Times New Roman"/>
          <w:sz w:val="28"/>
          <w:szCs w:val="28"/>
        </w:rPr>
        <w:t xml:space="preserve">одательством, а также проектной </w:t>
      </w:r>
      <w:r w:rsidRPr="006C04B9">
        <w:rPr>
          <w:rFonts w:ascii="Times New Roman" w:hAnsi="Times New Roman" w:cs="Times New Roman"/>
          <w:sz w:val="28"/>
          <w:szCs w:val="28"/>
        </w:rPr>
        <w:t>документацией, утвержденной в порядке, установленном законодательством Российской Федерации и</w:t>
      </w:r>
      <w:r w:rsidR="003F6ACB">
        <w:rPr>
          <w:rFonts w:ascii="Times New Roman" w:hAnsi="Times New Roman" w:cs="Times New Roman"/>
          <w:sz w:val="28"/>
          <w:szCs w:val="28"/>
        </w:rPr>
        <w:t xml:space="preserve"> </w:t>
      </w:r>
      <w:r w:rsidRPr="006C04B9">
        <w:rPr>
          <w:rFonts w:ascii="Times New Roman" w:hAnsi="Times New Roman" w:cs="Times New Roman"/>
          <w:sz w:val="28"/>
          <w:szCs w:val="28"/>
        </w:rPr>
        <w:t>законодательством субъектов Российской Федерации.</w:t>
      </w:r>
      <w:proofErr w:type="gramEnd"/>
    </w:p>
    <w:p w14:paraId="27C933D9" w14:textId="49148EE3" w:rsidR="006C04B9" w:rsidRDefault="006C04B9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4B9">
        <w:rPr>
          <w:rFonts w:ascii="Times New Roman" w:hAnsi="Times New Roman" w:cs="Times New Roman"/>
          <w:sz w:val="28"/>
          <w:szCs w:val="28"/>
        </w:rPr>
        <w:t>Размер земельного участка для захоронения определяется с учетом количества жителей поселения, а также вместимости уже имеющихся кладбищ, но не может превышать 40 га.</w:t>
      </w:r>
    </w:p>
    <w:p w14:paraId="34BA8085" w14:textId="79EBA151" w:rsidR="003F6ACB" w:rsidRDefault="003F6ACB" w:rsidP="006C04B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ACB">
        <w:rPr>
          <w:rFonts w:ascii="Times New Roman" w:hAnsi="Times New Roman" w:cs="Times New Roman"/>
          <w:sz w:val="28"/>
          <w:szCs w:val="28"/>
          <w:u w:val="single"/>
        </w:rPr>
        <w:t>Соблюдение санитарно-гигиенических требований при выборе мест для захоронения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84C5D55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Заблаговременное определение мест возможных захоронений производится на основе санитарно-эпидемиологической оценки следующих факторов:</w:t>
      </w:r>
    </w:p>
    <w:p w14:paraId="54A58388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санитарно-эпидемиологической обстановки:</w:t>
      </w:r>
    </w:p>
    <w:p w14:paraId="6CB3E9B2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градостроительного назначения и ландшафтного зонирования территории;</w:t>
      </w:r>
    </w:p>
    <w:p w14:paraId="4D194414" w14:textId="32614F39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геологических, гидрогеологичес</w:t>
      </w:r>
      <w:r>
        <w:rPr>
          <w:rFonts w:ascii="Times New Roman" w:hAnsi="Times New Roman" w:cs="Times New Roman"/>
          <w:sz w:val="28"/>
          <w:szCs w:val="28"/>
        </w:rPr>
        <w:t>ких и гидрогеохимических данных;</w:t>
      </w:r>
    </w:p>
    <w:p w14:paraId="5D559B31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 xml:space="preserve">- почвенно-географических данных, а также способности почв и </w:t>
      </w:r>
      <w:proofErr w:type="spellStart"/>
      <w:r w:rsidRPr="003F6ACB"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 w:rsidRPr="003F6ACB">
        <w:rPr>
          <w:rFonts w:ascii="Times New Roman" w:hAnsi="Times New Roman" w:cs="Times New Roman"/>
          <w:sz w:val="28"/>
          <w:szCs w:val="28"/>
        </w:rPr>
        <w:t xml:space="preserve"> к самоочищению;</w:t>
      </w:r>
    </w:p>
    <w:p w14:paraId="382F7E2B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эрозионного потенциала и миграции загрязнений;</w:t>
      </w:r>
    </w:p>
    <w:p w14:paraId="11080985" w14:textId="006EFF88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ACB">
        <w:rPr>
          <w:rFonts w:ascii="Times New Roman" w:hAnsi="Times New Roman" w:cs="Times New Roman"/>
          <w:sz w:val="28"/>
          <w:szCs w:val="28"/>
        </w:rPr>
        <w:t>транспортной доступности.</w:t>
      </w:r>
    </w:p>
    <w:p w14:paraId="7C61FB3F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Участок, отводимый под захоронение, должен удовлетворять следующим требованиям:</w:t>
      </w:r>
    </w:p>
    <w:p w14:paraId="07A28D7E" w14:textId="660FCA96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 xml:space="preserve">- иметь уклон в сторону, противоположную от населенного пункта, </w:t>
      </w:r>
      <w:r>
        <w:rPr>
          <w:rFonts w:ascii="Times New Roman" w:hAnsi="Times New Roman" w:cs="Times New Roman"/>
          <w:sz w:val="28"/>
          <w:szCs w:val="28"/>
        </w:rPr>
        <w:t xml:space="preserve">открытых водоемов, а также при </w:t>
      </w:r>
      <w:r w:rsidRPr="003F6ACB">
        <w:rPr>
          <w:rFonts w:ascii="Times New Roman" w:hAnsi="Times New Roman" w:cs="Times New Roman"/>
          <w:sz w:val="28"/>
          <w:szCs w:val="28"/>
        </w:rPr>
        <w:t>использовании населением грунтовых вод для хозяйственно-питьевых и бытовых целей;</w:t>
      </w:r>
    </w:p>
    <w:p w14:paraId="021ABCCC" w14:textId="5EEE902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затопляться при паводках;</w:t>
      </w:r>
    </w:p>
    <w:p w14:paraId="56C97D0E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lastRenderedPageBreak/>
        <w:t>- иметь уровень стояния грунтовых вод не менее чем в 2.5 м от поверхности земли при максимальном стоянии грунтовых вод. При уровне выше 2.5 м от поверхности земли участок может быть использован лишь для размещения кладбища для погребения после кремации;</w:t>
      </w:r>
    </w:p>
    <w:p w14:paraId="50205A9C" w14:textId="041B6D0F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иметь сухую, пористую почву (супесчаную, песчаную) на глу</w:t>
      </w:r>
      <w:r>
        <w:rPr>
          <w:rFonts w:ascii="Times New Roman" w:hAnsi="Times New Roman" w:cs="Times New Roman"/>
          <w:sz w:val="28"/>
          <w:szCs w:val="28"/>
        </w:rPr>
        <w:t xml:space="preserve">бине 1.5 м и ниже, с влажностью </w:t>
      </w:r>
      <w:r w:rsidRPr="003F6ACB">
        <w:rPr>
          <w:rFonts w:ascii="Times New Roman" w:hAnsi="Times New Roman" w:cs="Times New Roman"/>
          <w:sz w:val="28"/>
          <w:szCs w:val="28"/>
        </w:rPr>
        <w:t>почвы в пределах 6 % — 18 %.</w:t>
      </w:r>
    </w:p>
    <w:p w14:paraId="0440E446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Места возможных захоронений должны размещаться на расстоянии:</w:t>
      </w:r>
    </w:p>
    <w:p w14:paraId="4881FD7D" w14:textId="7777777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</w:t>
      </w:r>
      <w:proofErr w:type="gramStart"/>
      <w:r w:rsidRPr="003F6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A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6ACB">
        <w:rPr>
          <w:rFonts w:ascii="Times New Roman" w:hAnsi="Times New Roman" w:cs="Times New Roman"/>
          <w:sz w:val="28"/>
          <w:szCs w:val="28"/>
        </w:rPr>
        <w:t>ооружений и иных объектов;</w:t>
      </w:r>
    </w:p>
    <w:p w14:paraId="4D66BBDB" w14:textId="2278D2D2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водозаборных сооружений централизованного источника в</w:t>
      </w:r>
      <w:r>
        <w:rPr>
          <w:rFonts w:ascii="Times New Roman" w:hAnsi="Times New Roman" w:cs="Times New Roman"/>
          <w:sz w:val="28"/>
          <w:szCs w:val="28"/>
        </w:rPr>
        <w:t>одоснабжения населения не менее 1000</w:t>
      </w:r>
      <w:r w:rsidRPr="003F6ACB">
        <w:rPr>
          <w:rFonts w:ascii="Times New Roman" w:hAnsi="Times New Roman" w:cs="Times New Roman"/>
          <w:sz w:val="28"/>
          <w:szCs w:val="28"/>
        </w:rPr>
        <w:t xml:space="preserve"> м с подтверждением достаточности расстояния расчетами поясов эон санитарной охраны </w:t>
      </w:r>
      <w:proofErr w:type="spellStart"/>
      <w:r w:rsidRPr="003F6ACB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3F6ACB">
        <w:rPr>
          <w:rFonts w:ascii="Times New Roman" w:hAnsi="Times New Roman" w:cs="Times New Roman"/>
          <w:sz w:val="28"/>
          <w:szCs w:val="28"/>
        </w:rPr>
        <w:t xml:space="preserve"> и времени фильтрации.</w:t>
      </w:r>
    </w:p>
    <w:p w14:paraId="3803B39D" w14:textId="1D59809F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6ACB">
        <w:rPr>
          <w:rFonts w:ascii="Times New Roman" w:hAnsi="Times New Roman" w:cs="Times New Roman"/>
          <w:sz w:val="28"/>
          <w:szCs w:val="28"/>
        </w:rPr>
        <w:t>сельских населенных пунктах, пользующихся колодцами, каптажами, родниками и другими природными источниками водоснабжения, при планировании размещ</w:t>
      </w:r>
      <w:r>
        <w:rPr>
          <w:rFonts w:ascii="Times New Roman" w:hAnsi="Times New Roman" w:cs="Times New Roman"/>
          <w:sz w:val="28"/>
          <w:szCs w:val="28"/>
        </w:rPr>
        <w:t xml:space="preserve">ения мест возможных захоронений </w:t>
      </w:r>
      <w:r w:rsidRPr="003F6ACB">
        <w:rPr>
          <w:rFonts w:ascii="Times New Roman" w:hAnsi="Times New Roman" w:cs="Times New Roman"/>
          <w:sz w:val="28"/>
          <w:szCs w:val="28"/>
        </w:rPr>
        <w:t xml:space="preserve">выше по потоку грунтовых вод </w:t>
      </w:r>
      <w:proofErr w:type="gramStart"/>
      <w:r w:rsidRPr="003F6ACB">
        <w:rPr>
          <w:rFonts w:ascii="Times New Roman" w:hAnsi="Times New Roman" w:cs="Times New Roman"/>
          <w:sz w:val="28"/>
          <w:szCs w:val="28"/>
        </w:rPr>
        <w:t>санитарно-защитная</w:t>
      </w:r>
      <w:proofErr w:type="gramEnd"/>
      <w:r w:rsidRPr="003F6ACB">
        <w:rPr>
          <w:rFonts w:ascii="Times New Roman" w:hAnsi="Times New Roman" w:cs="Times New Roman"/>
          <w:sz w:val="28"/>
          <w:szCs w:val="28"/>
        </w:rPr>
        <w:t xml:space="preserve"> эона между предполагаемым местом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и населенным пунктом обеспечивается в соответствии с результатами расчетов очистки грунтовых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и данными лабораторных исследований.</w:t>
      </w:r>
    </w:p>
    <w:p w14:paraId="767C66E4" w14:textId="4604FFD4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Колумбарии и стены скорби для захоронения урн с прахом погибших следует размещать на специально выделенных участках земли. Допускается размещение колумба</w:t>
      </w:r>
      <w:r>
        <w:rPr>
          <w:rFonts w:ascii="Times New Roman" w:hAnsi="Times New Roman" w:cs="Times New Roman"/>
          <w:sz w:val="28"/>
          <w:szCs w:val="28"/>
        </w:rPr>
        <w:t xml:space="preserve">риев и стен скорби за пределами </w:t>
      </w:r>
      <w:r w:rsidRPr="003F6ACB">
        <w:rPr>
          <w:rFonts w:ascii="Times New Roman" w:hAnsi="Times New Roman" w:cs="Times New Roman"/>
          <w:sz w:val="28"/>
          <w:szCs w:val="28"/>
        </w:rPr>
        <w:t>мест возможных захоронений на обособленных участках земли на расстоянии не менее 50 м от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зданий,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 w14:paraId="75584B8D" w14:textId="797D7475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Выбор участков и отвод территории под места возможных зах</w:t>
      </w:r>
      <w:r>
        <w:rPr>
          <w:rFonts w:ascii="Times New Roman" w:hAnsi="Times New Roman" w:cs="Times New Roman"/>
          <w:sz w:val="28"/>
          <w:szCs w:val="28"/>
        </w:rPr>
        <w:t>оронений осуществляются начальником отдела земельно-имущественных отношений</w:t>
      </w:r>
      <w:r w:rsidRPr="003F6ACB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органов жилищно-коммунального хозяйства по согласованию с представителями санитарно-эпидемиологической и экологической служб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3F6ACB">
        <w:rPr>
          <w:rFonts w:ascii="Times New Roman" w:hAnsi="Times New Roman" w:cs="Times New Roman"/>
          <w:sz w:val="28"/>
          <w:szCs w:val="28"/>
        </w:rPr>
        <w:t xml:space="preserve"> на основании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AC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ACB">
        <w:rPr>
          <w:rFonts w:ascii="Times New Roman" w:hAnsi="Times New Roman" w:cs="Times New Roman"/>
          <w:sz w:val="28"/>
          <w:szCs w:val="28"/>
        </w:rPr>
        <w:t xml:space="preserve"> развития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ACB">
        <w:rPr>
          <w:rFonts w:ascii="Times New Roman" w:hAnsi="Times New Roman" w:cs="Times New Roman"/>
          <w:sz w:val="28"/>
          <w:szCs w:val="28"/>
        </w:rPr>
        <w:t>.</w:t>
      </w:r>
    </w:p>
    <w:p w14:paraId="5D304976" w14:textId="05FBB706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При отводе учас</w:t>
      </w:r>
      <w:r>
        <w:rPr>
          <w:rFonts w:ascii="Times New Roman" w:hAnsi="Times New Roman" w:cs="Times New Roman"/>
          <w:sz w:val="28"/>
          <w:szCs w:val="28"/>
        </w:rPr>
        <w:t>тка площадью, превышающей 40 га,</w:t>
      </w:r>
      <w:r w:rsidRPr="003F6ACB">
        <w:rPr>
          <w:rFonts w:ascii="Times New Roman" w:hAnsi="Times New Roman" w:cs="Times New Roman"/>
          <w:sz w:val="28"/>
          <w:szCs w:val="28"/>
        </w:rPr>
        <w:t xml:space="preserve"> когда гра</w:t>
      </w:r>
      <w:r>
        <w:rPr>
          <w:rFonts w:ascii="Times New Roman" w:hAnsi="Times New Roman" w:cs="Times New Roman"/>
          <w:sz w:val="28"/>
          <w:szCs w:val="28"/>
        </w:rPr>
        <w:t xml:space="preserve">достроительная ситуация требует </w:t>
      </w:r>
      <w:r w:rsidRPr="003F6ACB">
        <w:rPr>
          <w:rFonts w:ascii="Times New Roman" w:hAnsi="Times New Roman" w:cs="Times New Roman"/>
          <w:sz w:val="28"/>
          <w:szCs w:val="28"/>
        </w:rPr>
        <w:t>большей площа</w:t>
      </w:r>
      <w:r>
        <w:rPr>
          <w:rFonts w:ascii="Times New Roman" w:hAnsi="Times New Roman" w:cs="Times New Roman"/>
          <w:sz w:val="28"/>
          <w:szCs w:val="28"/>
        </w:rPr>
        <w:t>ди, участок следует членить на з</w:t>
      </w:r>
      <w:r w:rsidRPr="003F6ACB">
        <w:rPr>
          <w:rFonts w:ascii="Times New Roman" w:hAnsi="Times New Roman" w:cs="Times New Roman"/>
          <w:sz w:val="28"/>
          <w:szCs w:val="28"/>
        </w:rPr>
        <w:t xml:space="preserve">оны, разделенные зоной моральной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(ЗМЗ) так, </w:t>
      </w:r>
      <w:r w:rsidRPr="003F6ACB">
        <w:rPr>
          <w:rFonts w:ascii="Times New Roman" w:hAnsi="Times New Roman" w:cs="Times New Roman"/>
          <w:sz w:val="28"/>
          <w:szCs w:val="28"/>
        </w:rPr>
        <w:t>чтобы каждая зона не превышала площадь 40 га и могла функционировать как самостоятельное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захоронения.</w:t>
      </w:r>
    </w:p>
    <w:p w14:paraId="207F1D4B" w14:textId="3A128257" w:rsidR="003F6ACB" w:rsidRP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в з</w:t>
      </w:r>
      <w:r w:rsidRPr="003F6ACB">
        <w:rPr>
          <w:rFonts w:ascii="Times New Roman" w:hAnsi="Times New Roman" w:cs="Times New Roman"/>
          <w:sz w:val="28"/>
          <w:szCs w:val="28"/>
        </w:rPr>
        <w:t>оне моральной защиты захоронения, в том числе и после кремации, не разрешается.</w:t>
      </w:r>
    </w:p>
    <w:p w14:paraId="5F988966" w14:textId="6FE3E30C" w:rsid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Ширину зоны моральной защиты рекомендуется принимать не менее 40 м.</w:t>
      </w:r>
    </w:p>
    <w:p w14:paraId="148A3BC6" w14:textId="1623CA83" w:rsid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61CC42D" w14:textId="489EE237" w:rsid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259392A" w14:textId="77777777" w:rsidR="003F6ACB" w:rsidRDefault="003F6ACB" w:rsidP="003F6ACB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8C5721A" w14:textId="03F2CA4A" w:rsidR="003F6ACB" w:rsidRDefault="003F6ACB" w:rsidP="003F6ACB">
      <w:pPr>
        <w:pStyle w:val="a6"/>
        <w:widowControl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CB">
        <w:rPr>
          <w:rFonts w:ascii="Times New Roman" w:hAnsi="Times New Roman" w:cs="Times New Roman"/>
          <w:b/>
          <w:sz w:val="28"/>
          <w:szCs w:val="28"/>
        </w:rPr>
        <w:t>Создание запасов сре</w:t>
      </w:r>
      <w:proofErr w:type="gramStart"/>
      <w:r w:rsidRPr="003F6ACB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3F6ACB">
        <w:rPr>
          <w:rFonts w:ascii="Times New Roman" w:hAnsi="Times New Roman" w:cs="Times New Roman"/>
          <w:b/>
          <w:sz w:val="28"/>
          <w:szCs w:val="28"/>
        </w:rPr>
        <w:t>я проведения срочного захоронения трупов в военное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b/>
          <w:sz w:val="28"/>
          <w:szCs w:val="28"/>
        </w:rPr>
        <w:t>и мирное время</w:t>
      </w:r>
    </w:p>
    <w:p w14:paraId="14473E0B" w14:textId="4DBE41AE" w:rsidR="003F6ACB" w:rsidRDefault="003F6ACB" w:rsidP="003F6ACB">
      <w:pPr>
        <w:widowControl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33AC783" w14:textId="4C764EE2" w:rsidR="003F6ACB" w:rsidRPr="003F6ACB" w:rsidRDefault="003F6ACB" w:rsidP="00795BA0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Создание и накопление материально-технических сре</w:t>
      </w:r>
      <w:proofErr w:type="gramStart"/>
      <w:r w:rsidRPr="003F6A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F6ACB">
        <w:rPr>
          <w:rFonts w:ascii="Times New Roman" w:hAnsi="Times New Roman" w:cs="Times New Roman"/>
          <w:sz w:val="28"/>
          <w:szCs w:val="28"/>
        </w:rPr>
        <w:t>я проведения срочного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трупов и средств обеззараживания производится органами местного самоуправления на соответствующих те</w:t>
      </w:r>
      <w:r w:rsidR="00795BA0">
        <w:rPr>
          <w:rFonts w:ascii="Times New Roman" w:hAnsi="Times New Roman" w:cs="Times New Roman"/>
          <w:sz w:val="28"/>
          <w:szCs w:val="28"/>
        </w:rPr>
        <w:t xml:space="preserve">рриториях в составе запасов для </w:t>
      </w:r>
      <w:r w:rsidRPr="003F6ACB">
        <w:rPr>
          <w:rFonts w:ascii="Times New Roman" w:hAnsi="Times New Roman" w:cs="Times New Roman"/>
          <w:sz w:val="28"/>
          <w:szCs w:val="28"/>
        </w:rPr>
        <w:t>нужд гражданской обороны исходя из прогнозируемых объемов работ по срочному захоронению трупов.</w:t>
      </w:r>
    </w:p>
    <w:p w14:paraId="7104BE1C" w14:textId="77777777" w:rsidR="003F6ACB" w:rsidRPr="003F6ACB" w:rsidRDefault="003F6ACB" w:rsidP="00795BA0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Примерная номенклатура запасов, необходимых для осуществления срочного захоронения трупов:</w:t>
      </w:r>
    </w:p>
    <w:p w14:paraId="5DFE29FD" w14:textId="538C8C4D" w:rsidR="003F6ACB" w:rsidRPr="003F6ACB" w:rsidRDefault="003F6ACB" w:rsidP="00795BA0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средства индивидуальной защиты кожи и орга</w:t>
      </w:r>
      <w:r w:rsidR="00795BA0">
        <w:rPr>
          <w:rFonts w:ascii="Times New Roman" w:hAnsi="Times New Roman" w:cs="Times New Roman"/>
          <w:sz w:val="28"/>
          <w:szCs w:val="28"/>
        </w:rPr>
        <w:t xml:space="preserve">нов дыхания для персонала НФГО, </w:t>
      </w:r>
      <w:r w:rsidRPr="003F6ACB">
        <w:rPr>
          <w:rFonts w:ascii="Times New Roman" w:hAnsi="Times New Roman" w:cs="Times New Roman"/>
          <w:sz w:val="28"/>
          <w:szCs w:val="28"/>
        </w:rPr>
        <w:t>предназначенных для захоронения трупов в военное время;</w:t>
      </w:r>
    </w:p>
    <w:p w14:paraId="7A9DA573" w14:textId="77777777" w:rsidR="003F6ACB" w:rsidRPr="003F6ACB" w:rsidRDefault="003F6ACB" w:rsidP="003F6ACB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запасы гробов (материалов для изготовления гробов);</w:t>
      </w:r>
    </w:p>
    <w:p w14:paraId="0CE1251E" w14:textId="77777777" w:rsidR="003F6ACB" w:rsidRPr="003F6ACB" w:rsidRDefault="003F6ACB" w:rsidP="003F6ACB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патологоанатомические мешки;</w:t>
      </w:r>
    </w:p>
    <w:p w14:paraId="34599896" w14:textId="77777777" w:rsidR="003F6ACB" w:rsidRPr="003F6ACB" w:rsidRDefault="003F6ACB" w:rsidP="003F6ACB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дезинфицирующие вещества (хлорная известь);</w:t>
      </w:r>
    </w:p>
    <w:p w14:paraId="6C3F7E2B" w14:textId="77777777" w:rsidR="003F6ACB" w:rsidRPr="003F6ACB" w:rsidRDefault="003F6ACB" w:rsidP="003F6ACB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горюче-смазочные материалы (для транспортного обеспечения);</w:t>
      </w:r>
    </w:p>
    <w:p w14:paraId="5AD822FE" w14:textId="77777777" w:rsidR="003F6ACB" w:rsidRPr="003F6ACB" w:rsidRDefault="003F6ACB" w:rsidP="00795BA0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- органоминеральные смеси и активные добавки, предназначенные для укрепления грунта.</w:t>
      </w:r>
    </w:p>
    <w:p w14:paraId="48537C3E" w14:textId="3B6BDB6B" w:rsidR="003F6ACB" w:rsidRPr="003F6ACB" w:rsidRDefault="003F6ACB" w:rsidP="00795BA0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В мирное время создаются запасы гробов (материалов для изготовления гробов) и патологоанатомических мешков из расчета 30 % от прогнозируемых безвозвратных потерь, запасы дезинфицирующих средств, применяемых для массовых захоронений из расчета 40 % от прогнозируемых потерь</w:t>
      </w:r>
      <w:r w:rsidR="00795BA0"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(10 % средств может быть использовано для проведения противоэпи</w:t>
      </w:r>
      <w:r w:rsidR="00795BA0">
        <w:rPr>
          <w:rFonts w:ascii="Times New Roman" w:hAnsi="Times New Roman" w:cs="Times New Roman"/>
          <w:sz w:val="28"/>
          <w:szCs w:val="28"/>
        </w:rPr>
        <w:t xml:space="preserve">демических мероприятий в местах </w:t>
      </w:r>
      <w:r w:rsidRPr="003F6ACB">
        <w:rPr>
          <w:rFonts w:ascii="Times New Roman" w:hAnsi="Times New Roman" w:cs="Times New Roman"/>
          <w:sz w:val="28"/>
          <w:szCs w:val="28"/>
        </w:rPr>
        <w:t>первоначального нахождения погибших).</w:t>
      </w:r>
    </w:p>
    <w:p w14:paraId="7CC883D1" w14:textId="73054631" w:rsidR="003F6ACB" w:rsidRPr="003F6ACB" w:rsidRDefault="003F6ACB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Для восполнения текущих потребностей в ходе непосредстве</w:t>
      </w:r>
      <w:r w:rsidR="00795BA0">
        <w:rPr>
          <w:rFonts w:ascii="Times New Roman" w:hAnsi="Times New Roman" w:cs="Times New Roman"/>
          <w:sz w:val="28"/>
          <w:szCs w:val="28"/>
        </w:rPr>
        <w:t xml:space="preserve">нного осуществления мероприятий </w:t>
      </w:r>
      <w:r w:rsidRPr="003F6ACB">
        <w:rPr>
          <w:rFonts w:ascii="Times New Roman" w:hAnsi="Times New Roman" w:cs="Times New Roman"/>
          <w:sz w:val="28"/>
          <w:szCs w:val="28"/>
        </w:rPr>
        <w:t>по захоронению трупов в военное время заблаговременно (в мирное время) должны быть заключены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договоры на поставку средств, необходимых для осуществления срочн</w:t>
      </w:r>
      <w:r w:rsidR="00A75126">
        <w:rPr>
          <w:rFonts w:ascii="Times New Roman" w:hAnsi="Times New Roman" w:cs="Times New Roman"/>
          <w:sz w:val="28"/>
          <w:szCs w:val="28"/>
        </w:rPr>
        <w:t>ого захоронения трупов в объеме,</w:t>
      </w:r>
      <w:r w:rsidRPr="003F6ACB">
        <w:rPr>
          <w:rFonts w:ascii="Times New Roman" w:hAnsi="Times New Roman" w:cs="Times New Roman"/>
          <w:sz w:val="28"/>
          <w:szCs w:val="28"/>
        </w:rPr>
        <w:t xml:space="preserve"> соответствующем прогнозируемым потерям.</w:t>
      </w:r>
    </w:p>
    <w:p w14:paraId="56F7080A" w14:textId="068501DF" w:rsidR="003F6ACB" w:rsidRPr="003F6ACB" w:rsidRDefault="003F6ACB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Оснащение НФГО техникой и имуществом осуществляется организациями, отнесенными к категориям по гражданской обороне, органами исполнительной власти субъектов Российской Федерации и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органами местного самоуправления, создающими и обеспечиваю</w:t>
      </w:r>
      <w:r w:rsidR="00A75126">
        <w:rPr>
          <w:rFonts w:ascii="Times New Roman" w:hAnsi="Times New Roman" w:cs="Times New Roman"/>
          <w:sz w:val="28"/>
          <w:szCs w:val="28"/>
        </w:rPr>
        <w:t xml:space="preserve">щими деятельность НФГО на своих </w:t>
      </w:r>
      <w:r w:rsidRPr="003F6ACB">
        <w:rPr>
          <w:rFonts w:ascii="Times New Roman" w:hAnsi="Times New Roman" w:cs="Times New Roman"/>
          <w:sz w:val="28"/>
          <w:szCs w:val="28"/>
        </w:rPr>
        <w:t>территориях в соответствии с планами гражданской обороны и за</w:t>
      </w:r>
      <w:r w:rsidR="00A75126">
        <w:rPr>
          <w:rFonts w:ascii="Times New Roman" w:hAnsi="Times New Roman" w:cs="Times New Roman"/>
          <w:sz w:val="28"/>
          <w:szCs w:val="28"/>
        </w:rPr>
        <w:t xml:space="preserve">щиты населения, а также планами </w:t>
      </w:r>
      <w:r w:rsidRPr="003F6ACB">
        <w:rPr>
          <w:rFonts w:ascii="Times New Roman" w:hAnsi="Times New Roman" w:cs="Times New Roman"/>
          <w:sz w:val="28"/>
          <w:szCs w:val="28"/>
        </w:rPr>
        <w:t>действий по предупреждению и ликвидации чрезвычайных ситуаций.</w:t>
      </w:r>
    </w:p>
    <w:p w14:paraId="09DFB875" w14:textId="2E721C6B" w:rsidR="003F6ACB" w:rsidRPr="003F6ACB" w:rsidRDefault="003F6ACB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Исходя из планируемого объема работ по срочному захороне</w:t>
      </w:r>
      <w:r w:rsidR="00A75126">
        <w:rPr>
          <w:rFonts w:ascii="Times New Roman" w:hAnsi="Times New Roman" w:cs="Times New Roman"/>
          <w:sz w:val="28"/>
          <w:szCs w:val="28"/>
        </w:rPr>
        <w:t xml:space="preserve">нию трупов необходимо учитывать </w:t>
      </w:r>
      <w:r w:rsidRPr="003F6ACB">
        <w:rPr>
          <w:rFonts w:ascii="Times New Roman" w:hAnsi="Times New Roman" w:cs="Times New Roman"/>
          <w:sz w:val="28"/>
          <w:szCs w:val="28"/>
        </w:rPr>
        <w:t>возможность привлечения дополнительных технических сре</w:t>
      </w:r>
      <w:proofErr w:type="gramStart"/>
      <w:r w:rsidRPr="003F6ACB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3F6ACB">
        <w:rPr>
          <w:rFonts w:ascii="Times New Roman" w:hAnsi="Times New Roman" w:cs="Times New Roman"/>
          <w:sz w:val="28"/>
          <w:szCs w:val="28"/>
        </w:rPr>
        <w:t>угих организаций, в особенности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Pr="003F6ACB">
        <w:rPr>
          <w:rFonts w:ascii="Times New Roman" w:hAnsi="Times New Roman" w:cs="Times New Roman"/>
          <w:sz w:val="28"/>
          <w:szCs w:val="28"/>
        </w:rPr>
        <w:t>это касается землеройной техники (экскаваторов) и транспортных средств, на которых будет осуществляться транспортирование трупов к месту захоронения.</w:t>
      </w:r>
    </w:p>
    <w:p w14:paraId="16EA9ECF" w14:textId="7D888079" w:rsidR="003F6ACB" w:rsidRDefault="003F6ACB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ACB">
        <w:rPr>
          <w:rFonts w:ascii="Times New Roman" w:hAnsi="Times New Roman" w:cs="Times New Roman"/>
          <w:sz w:val="28"/>
          <w:szCs w:val="28"/>
        </w:rPr>
        <w:t>Запасы материально-технических средств, предназначенных для нужд гражданской обороны, могут быть использованы для проведения срочного захоронения трупов в мирное время.</w:t>
      </w:r>
    </w:p>
    <w:p w14:paraId="78B5A9F3" w14:textId="28DFA40B" w:rsidR="00A75126" w:rsidRDefault="00A75126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(нецелесообразности) организации хранения </w:t>
      </w:r>
      <w:r w:rsidRPr="003F6ACB">
        <w:rPr>
          <w:rFonts w:ascii="Times New Roman" w:hAnsi="Times New Roman" w:cs="Times New Roman"/>
          <w:sz w:val="28"/>
          <w:szCs w:val="28"/>
        </w:rPr>
        <w:t>запасов, необходимых для осуществления срочного захоронения трупов</w:t>
      </w:r>
      <w:r>
        <w:rPr>
          <w:rFonts w:ascii="Times New Roman" w:hAnsi="Times New Roman" w:cs="Times New Roman"/>
          <w:sz w:val="28"/>
          <w:szCs w:val="28"/>
        </w:rPr>
        <w:t xml:space="preserve"> в органах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хранение может быть организовано на договорной основе в других организациях при соблюдении условий хранения и оперативной доставки по назначению. </w:t>
      </w:r>
    </w:p>
    <w:p w14:paraId="26A50B98" w14:textId="77777777" w:rsidR="00A75126" w:rsidRDefault="00A75126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FE569D5" w14:textId="24BA98A4" w:rsidR="00A75126" w:rsidRDefault="00A75126" w:rsidP="00A75126">
      <w:pPr>
        <w:pStyle w:val="a6"/>
        <w:widowControl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26">
        <w:rPr>
          <w:rFonts w:ascii="Times New Roman" w:hAnsi="Times New Roman" w:cs="Times New Roman"/>
          <w:b/>
          <w:sz w:val="28"/>
          <w:szCs w:val="28"/>
        </w:rPr>
        <w:t>Создание, подготовка и поддержание в готовности сил и сре</w:t>
      </w:r>
      <w:proofErr w:type="gramStart"/>
      <w:r w:rsidRPr="00A75126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A75126">
        <w:rPr>
          <w:rFonts w:ascii="Times New Roman" w:hAnsi="Times New Roman" w:cs="Times New Roman"/>
          <w:b/>
          <w:sz w:val="28"/>
          <w:szCs w:val="28"/>
        </w:rPr>
        <w:t>ажданской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b/>
          <w:sz w:val="28"/>
          <w:szCs w:val="28"/>
        </w:rPr>
        <w:t>обороны, предназначенных для обеспечения мероприятий по срочному захоронению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b/>
          <w:sz w:val="28"/>
          <w:szCs w:val="28"/>
        </w:rPr>
        <w:t>трупов в военное и мирное время</w:t>
      </w:r>
    </w:p>
    <w:p w14:paraId="42EF5166" w14:textId="77777777" w:rsidR="00A75126" w:rsidRDefault="00A75126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57E9DED" w14:textId="2296473B" w:rsidR="00A75126" w:rsidRPr="00A75126" w:rsidRDefault="00A75126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126">
        <w:rPr>
          <w:rFonts w:ascii="Times New Roman" w:hAnsi="Times New Roman" w:cs="Times New Roman"/>
          <w:sz w:val="28"/>
          <w:szCs w:val="28"/>
        </w:rPr>
        <w:t>Команды (группы) по срочному захоронению трупов НФГО представляют собой структуры, входящие в сост</w:t>
      </w:r>
      <w:r>
        <w:rPr>
          <w:rFonts w:ascii="Times New Roman" w:hAnsi="Times New Roman" w:cs="Times New Roman"/>
          <w:sz w:val="28"/>
          <w:szCs w:val="28"/>
        </w:rPr>
        <w:t xml:space="preserve">ав службы по захоронению трупов </w:t>
      </w:r>
      <w:r w:rsidRPr="00A75126">
        <w:rPr>
          <w:rFonts w:ascii="Times New Roman" w:hAnsi="Times New Roman" w:cs="Times New Roman"/>
          <w:sz w:val="28"/>
          <w:szCs w:val="28"/>
        </w:rPr>
        <w:t>муниципального образования, специально подготовленные для проведения комплекса мероприятий по срочному захоронению трупов в военное и мирное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sz w:val="28"/>
          <w:szCs w:val="28"/>
        </w:rPr>
        <w:t>время в составе сил гражданской обороны и сил единой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системы предупреждения и </w:t>
      </w:r>
      <w:r w:rsidRPr="00A75126">
        <w:rPr>
          <w:rFonts w:ascii="Times New Roman" w:hAnsi="Times New Roman" w:cs="Times New Roman"/>
          <w:sz w:val="28"/>
          <w:szCs w:val="28"/>
        </w:rPr>
        <w:t>ликвидации чрезвычайных ситуаций.</w:t>
      </w:r>
      <w:proofErr w:type="gramEnd"/>
    </w:p>
    <w:p w14:paraId="7ED8892C" w14:textId="6274ED35" w:rsidR="00A75126" w:rsidRPr="00A75126" w:rsidRDefault="00A75126" w:rsidP="00A7512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Команды (группы) по срочному захоронению трупов НФГО рекомендуется создавать на базе специализированных ритуальных служб (организаций), соответствующих хотя бы одному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sz w:val="28"/>
          <w:szCs w:val="28"/>
        </w:rPr>
        <w:t>условий:</w:t>
      </w:r>
    </w:p>
    <w:p w14:paraId="5413662D" w14:textId="2BA603CE" w:rsidR="00A75126" w:rsidRPr="00A75126" w:rsidRDefault="00A75126" w:rsidP="00A751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- размещение специализированной ритуальной организации на территориях городов и иных населенных пунктов, отнесенных к особой, первой и второй группам по гражданской обороне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A9AA50" w14:textId="6BEB5730" w:rsidR="00A75126" w:rsidRDefault="00A75126" w:rsidP="00A751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126">
        <w:rPr>
          <w:rFonts w:ascii="Times New Roman" w:hAnsi="Times New Roman" w:cs="Times New Roman"/>
          <w:sz w:val="28"/>
          <w:szCs w:val="28"/>
        </w:rPr>
        <w:t>размещение специализированной ритуальной организации вблизи заранее определенных органами исполнительной власти субъекта Российской Федерации безо</w:t>
      </w:r>
      <w:r>
        <w:rPr>
          <w:rFonts w:ascii="Times New Roman" w:hAnsi="Times New Roman" w:cs="Times New Roman"/>
          <w:sz w:val="28"/>
          <w:szCs w:val="28"/>
        </w:rPr>
        <w:t xml:space="preserve">пасных районов, предназначенных </w:t>
      </w:r>
      <w:r w:rsidRPr="00A75126">
        <w:rPr>
          <w:rFonts w:ascii="Times New Roman" w:hAnsi="Times New Roman" w:cs="Times New Roman"/>
          <w:sz w:val="28"/>
          <w:szCs w:val="28"/>
        </w:rPr>
        <w:t>для принятия эвакуируемого населения.</w:t>
      </w:r>
    </w:p>
    <w:p w14:paraId="6B52F75E" w14:textId="0805B499" w:rsidR="00A75126" w:rsidRPr="00A75126" w:rsidRDefault="00A75126" w:rsidP="00A751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Перечень специализированных ритуальных служб (организаций) 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собственности,</w:t>
      </w:r>
      <w:r w:rsidRPr="00A75126">
        <w:rPr>
          <w:rFonts w:ascii="Times New Roman" w:hAnsi="Times New Roman" w:cs="Times New Roman"/>
          <w:sz w:val="28"/>
          <w:szCs w:val="28"/>
        </w:rPr>
        <w:t xml:space="preserve"> создающих формирования НФГО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26">
        <w:rPr>
          <w:rFonts w:ascii="Times New Roman" w:hAnsi="Times New Roman" w:cs="Times New Roman"/>
          <w:sz w:val="28"/>
          <w:szCs w:val="28"/>
        </w:rPr>
        <w:t xml:space="preserve"> предназначенные для срочного захоронения трупов в военное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sz w:val="28"/>
          <w:szCs w:val="28"/>
        </w:rPr>
        <w:t>и мирное время, разрабатывается, утверждается и доводится до соответствующих руководителей организаций органами местного самоуправления.</w:t>
      </w:r>
    </w:p>
    <w:p w14:paraId="68E8AE95" w14:textId="77777777" w:rsidR="00A75126" w:rsidRPr="00A75126" w:rsidRDefault="00A75126" w:rsidP="00A751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Команды (группы) по срочному захоронению трупов в военное и мирное время создаются:</w:t>
      </w:r>
    </w:p>
    <w:p w14:paraId="417E7773" w14:textId="77777777" w:rsidR="00A75126" w:rsidRPr="00A75126" w:rsidRDefault="00A75126" w:rsidP="00A751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- для сбора трупов;</w:t>
      </w:r>
    </w:p>
    <w:p w14:paraId="2BB95124" w14:textId="5AEEEC75" w:rsidR="00A75126" w:rsidRPr="00A75126" w:rsidRDefault="00A75126" w:rsidP="00A751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126">
        <w:rPr>
          <w:rFonts w:ascii="Times New Roman" w:hAnsi="Times New Roman" w:cs="Times New Roman"/>
          <w:sz w:val="28"/>
          <w:szCs w:val="28"/>
        </w:rPr>
        <w:t xml:space="preserve"> доставки трупов к месту захоронения;</w:t>
      </w:r>
    </w:p>
    <w:p w14:paraId="7F6AAE29" w14:textId="77777777" w:rsidR="00A75126" w:rsidRPr="00A75126" w:rsidRDefault="00A75126" w:rsidP="00A751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- доставки к месту захоронения гробов (герметичных пакетов или контейнеров) со складов;</w:t>
      </w:r>
    </w:p>
    <w:p w14:paraId="3AA8642A" w14:textId="77777777" w:rsidR="00A75126" w:rsidRPr="00A75126" w:rsidRDefault="00A75126" w:rsidP="00A751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- проведения обеззараживания и захоронения трупов.</w:t>
      </w:r>
    </w:p>
    <w:p w14:paraId="534F739F" w14:textId="2DE56D41" w:rsidR="00A75126" w:rsidRPr="00A75126" w:rsidRDefault="00A75126" w:rsidP="00A751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Состав и структуру команд (групп) по срочному захоронению трупов НФГО определяют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sz w:val="28"/>
          <w:szCs w:val="28"/>
        </w:rPr>
        <w:t>местного самоуправления в соответствии с требованиями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Pr="00A75126">
        <w:rPr>
          <w:rFonts w:ascii="Times New Roman" w:hAnsi="Times New Roman" w:cs="Times New Roman"/>
          <w:sz w:val="28"/>
          <w:szCs w:val="28"/>
        </w:rPr>
        <w:t xml:space="preserve">Положением о службе по захоронению трупов муниципального образования, исходя </w:t>
      </w:r>
      <w:proofErr w:type="gramStart"/>
      <w:r w:rsidRPr="00A7512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75126">
        <w:rPr>
          <w:rFonts w:ascii="Times New Roman" w:hAnsi="Times New Roman" w:cs="Times New Roman"/>
          <w:sz w:val="28"/>
          <w:szCs w:val="28"/>
        </w:rPr>
        <w:t xml:space="preserve"> возложенных</w:t>
      </w:r>
    </w:p>
    <w:p w14:paraId="4A7246D4" w14:textId="403677BF" w:rsidR="00A75126" w:rsidRPr="00A75126" w:rsidRDefault="00A75126" w:rsidP="00A751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на них задач по гражданской обороне, и согласовывают с 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риальными органами МЧС России в </w:t>
      </w:r>
      <w:r w:rsidRPr="00A75126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14:paraId="25C51927" w14:textId="5868E9AB" w:rsidR="00A75126" w:rsidRPr="00A75126" w:rsidRDefault="00A75126" w:rsidP="00A751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 xml:space="preserve">Деятельность команд (групп) по срочному захоронению трупов НФГО осуществляется в соответствии с планами гражданской обороны и защиты </w:t>
      </w:r>
      <w:r w:rsidRPr="00A75126">
        <w:rPr>
          <w:rFonts w:ascii="Times New Roman" w:hAnsi="Times New Roman" w:cs="Times New Roman"/>
          <w:sz w:val="28"/>
          <w:szCs w:val="28"/>
        </w:rPr>
        <w:lastRenderedPageBreak/>
        <w:t>населения, планами действий по 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sz w:val="28"/>
          <w:szCs w:val="28"/>
        </w:rPr>
        <w:t>ликвидации чрезвычайных ситуаций муниципальных образований и субъектов Российской Федерации.</w:t>
      </w:r>
    </w:p>
    <w:p w14:paraId="34ED8FC2" w14:textId="4EE41186" w:rsidR="00A75126" w:rsidRDefault="00A75126" w:rsidP="00A751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26">
        <w:rPr>
          <w:rFonts w:ascii="Times New Roman" w:hAnsi="Times New Roman" w:cs="Times New Roman"/>
          <w:sz w:val="28"/>
          <w:szCs w:val="28"/>
        </w:rPr>
        <w:t>Координацию деятельности команд (групп) по срочному захоронению трупов НФГО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26">
        <w:rPr>
          <w:rFonts w:ascii="Times New Roman" w:hAnsi="Times New Roman" w:cs="Times New Roman"/>
          <w:sz w:val="28"/>
          <w:szCs w:val="28"/>
        </w:rPr>
        <w:t>территориальные органы МЧС России и органы, специально уполномоченные на решение задач в области гражданской обороны и защиты населения и территорий от чр</w:t>
      </w:r>
      <w:r>
        <w:rPr>
          <w:rFonts w:ascii="Times New Roman" w:hAnsi="Times New Roman" w:cs="Times New Roman"/>
          <w:sz w:val="28"/>
          <w:szCs w:val="28"/>
        </w:rPr>
        <w:t xml:space="preserve">езвычайных ситуаций при органах </w:t>
      </w:r>
      <w:r w:rsidRPr="00A75126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1E811CA5" w14:textId="77777777" w:rsidR="00BD3DCF" w:rsidRDefault="00BD3DCF" w:rsidP="00A751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4AC6D" w14:textId="5A34AD0C" w:rsidR="00BD3DCF" w:rsidRDefault="00BD3DCF" w:rsidP="00BD3DCF">
      <w:pPr>
        <w:pStyle w:val="a6"/>
        <w:widowControl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CF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 по осуществлению опознания,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DCF">
        <w:rPr>
          <w:rFonts w:ascii="Times New Roman" w:hAnsi="Times New Roman" w:cs="Times New Roman"/>
          <w:b/>
          <w:sz w:val="28"/>
          <w:szCs w:val="28"/>
        </w:rPr>
        <w:t>и захоронения</w:t>
      </w:r>
    </w:p>
    <w:p w14:paraId="31DF8DA9" w14:textId="2623C20A" w:rsidR="00BD3DCF" w:rsidRDefault="00BD3DCF" w:rsidP="00BD3DCF">
      <w:pPr>
        <w:widowControl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6A7F3ED" w14:textId="3C96233E" w:rsidR="00B436E6" w:rsidRPr="00B436E6" w:rsidRDefault="00B436E6" w:rsidP="00B436E6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6E6">
        <w:rPr>
          <w:rFonts w:ascii="Times New Roman" w:hAnsi="Times New Roman" w:cs="Times New Roman"/>
          <w:sz w:val="28"/>
          <w:szCs w:val="28"/>
          <w:u w:val="single"/>
        </w:rPr>
        <w:t>Организация и порядок проведения захоронений трупов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CBBD50B" w14:textId="6461EEE5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6E6">
        <w:rPr>
          <w:rFonts w:ascii="Times New Roman" w:hAnsi="Times New Roman" w:cs="Times New Roman"/>
          <w:sz w:val="28"/>
          <w:szCs w:val="28"/>
        </w:rPr>
        <w:t>Для организации похорон создается комиссия, в состав которой включаются все представители,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E6">
        <w:rPr>
          <w:rFonts w:ascii="Times New Roman" w:hAnsi="Times New Roman" w:cs="Times New Roman"/>
          <w:sz w:val="28"/>
          <w:szCs w:val="28"/>
        </w:rPr>
        <w:t>на которых возлагаются обязанности по оформлению документов на умерших, хранению тела, изготовлению гроба, подготовке могилы.</w:t>
      </w:r>
      <w:proofErr w:type="gramEnd"/>
    </w:p>
    <w:p w14:paraId="210F34A3" w14:textId="5F1E442F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При проведении группового погребения захоронение может производиться как в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E6">
        <w:rPr>
          <w:rFonts w:ascii="Times New Roman" w:hAnsi="Times New Roman" w:cs="Times New Roman"/>
          <w:sz w:val="28"/>
          <w:szCs w:val="28"/>
        </w:rPr>
        <w:t xml:space="preserve">могилы, так и в 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 xml:space="preserve"> для данной группы умерших. Захоронение прах</w:t>
      </w:r>
      <w:r>
        <w:rPr>
          <w:rFonts w:ascii="Times New Roman" w:hAnsi="Times New Roman" w:cs="Times New Roman"/>
          <w:sz w:val="28"/>
          <w:szCs w:val="28"/>
        </w:rPr>
        <w:t xml:space="preserve">ов в «стенах скорби» открытых и </w:t>
      </w:r>
      <w:r w:rsidRPr="00B436E6">
        <w:rPr>
          <w:rFonts w:ascii="Times New Roman" w:hAnsi="Times New Roman" w:cs="Times New Roman"/>
          <w:sz w:val="28"/>
          <w:szCs w:val="28"/>
        </w:rPr>
        <w:t>закрытых колумбариев осуществляется в индивидуальные ниши.</w:t>
      </w:r>
    </w:p>
    <w:p w14:paraId="752AC6CC" w14:textId="19815AE5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36E6">
        <w:rPr>
          <w:rFonts w:ascii="Times New Roman" w:hAnsi="Times New Roman" w:cs="Times New Roman"/>
          <w:sz w:val="28"/>
          <w:szCs w:val="28"/>
        </w:rPr>
        <w:t xml:space="preserve"> тех случаях, когда групповое погре</w:t>
      </w:r>
      <w:r>
        <w:rPr>
          <w:rFonts w:ascii="Times New Roman" w:hAnsi="Times New Roman" w:cs="Times New Roman"/>
          <w:sz w:val="28"/>
          <w:szCs w:val="28"/>
        </w:rPr>
        <w:t>бение проводится для группы лиц,</w:t>
      </w:r>
      <w:r w:rsidRPr="00B436E6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стоящих из военных и гражданских лиц,</w:t>
      </w:r>
      <w:r w:rsidRPr="00B436E6">
        <w:rPr>
          <w:rFonts w:ascii="Times New Roman" w:hAnsi="Times New Roman" w:cs="Times New Roman"/>
          <w:sz w:val="28"/>
          <w:szCs w:val="28"/>
        </w:rPr>
        <w:t xml:space="preserve"> воинские почести следует отдавать всей группе умерших.</w:t>
      </w:r>
    </w:p>
    <w:p w14:paraId="44D7B7C0" w14:textId="1329EF9C" w:rsidR="00BD3DCF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Погребение может производиться только при наличии медицинского и государственного свидетельств о смерти и после идентификации (опознания) личности умершего.</w:t>
      </w:r>
    </w:p>
    <w:p w14:paraId="2C42724E" w14:textId="480C518A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Когда идентификация личности по внешним признакам затруднена, необходимо проведение опознания трупов методами судебно-медицинского исследования (вскры</w:t>
      </w:r>
      <w:r>
        <w:rPr>
          <w:rFonts w:ascii="Times New Roman" w:hAnsi="Times New Roman" w:cs="Times New Roman"/>
          <w:sz w:val="28"/>
          <w:szCs w:val="28"/>
        </w:rPr>
        <w:t xml:space="preserve">тие, снятие отпечатков пальцев, </w:t>
      </w:r>
      <w:r w:rsidRPr="00B436E6">
        <w:rPr>
          <w:rFonts w:ascii="Times New Roman" w:hAnsi="Times New Roman" w:cs="Times New Roman"/>
          <w:sz w:val="28"/>
          <w:szCs w:val="28"/>
        </w:rPr>
        <w:t>изучение зубов, генетическая экспертиза).</w:t>
      </w:r>
    </w:p>
    <w:p w14:paraId="0C27ECC3" w14:textId="2C8D5FF2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Генетическая экспертиза проводится по требованию медицинского учреждения, выдающего 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смерти, органов внутренних дел, МЧС России, </w:t>
      </w:r>
      <w:r w:rsidRPr="00B436E6">
        <w:rPr>
          <w:rFonts w:ascii="Times New Roman" w:hAnsi="Times New Roman" w:cs="Times New Roman"/>
          <w:sz w:val="28"/>
          <w:szCs w:val="28"/>
        </w:rPr>
        <w:t>Минобороны России. Медицинское свидетельство в этом случае выдается на основании результатов экспертизы.</w:t>
      </w:r>
    </w:p>
    <w:p w14:paraId="642338A5" w14:textId="4D7DF040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В тех ситуациях, когда смерть наступила в результате взрыва или иной чрезвычайной сит</w:t>
      </w:r>
      <w:r>
        <w:rPr>
          <w:rFonts w:ascii="Times New Roman" w:hAnsi="Times New Roman" w:cs="Times New Roman"/>
          <w:sz w:val="28"/>
          <w:szCs w:val="28"/>
        </w:rPr>
        <w:t xml:space="preserve">уации, в </w:t>
      </w:r>
      <w:r w:rsidRPr="00B436E6">
        <w:rPr>
          <w:rFonts w:ascii="Times New Roman" w:hAnsi="Times New Roman" w:cs="Times New Roman"/>
          <w:sz w:val="28"/>
          <w:szCs w:val="28"/>
        </w:rPr>
        <w:t>силу которой останки найдены быть не могут, факт смерти допускается устанавливать по свидетельству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E6">
        <w:rPr>
          <w:rFonts w:ascii="Times New Roman" w:hAnsi="Times New Roman" w:cs="Times New Roman"/>
          <w:sz w:val="28"/>
          <w:szCs w:val="28"/>
        </w:rPr>
        <w:t>очевидцев органам исполнительной власти всех уровней или суду. Захоронение в таких ситуациях допускается проводить как заочное на основании свидетельства о смерти, выданного по решению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E6">
        <w:rPr>
          <w:rFonts w:ascii="Times New Roman" w:hAnsi="Times New Roman" w:cs="Times New Roman"/>
          <w:sz w:val="28"/>
          <w:szCs w:val="28"/>
        </w:rPr>
        <w:t>исполнительной власти или суда.</w:t>
      </w:r>
    </w:p>
    <w:p w14:paraId="7711C1C0" w14:textId="7B0F7774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 xml:space="preserve">В случае гибели иностранных граждан вопросы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(репатриации) останков погибших </w:t>
      </w:r>
      <w:r w:rsidRPr="00B436E6">
        <w:rPr>
          <w:rFonts w:ascii="Times New Roman" w:hAnsi="Times New Roman" w:cs="Times New Roman"/>
          <w:sz w:val="28"/>
          <w:szCs w:val="28"/>
        </w:rPr>
        <w:t>необходимо согласовать с посольствами или консульствами соответствующих государств.</w:t>
      </w:r>
    </w:p>
    <w:p w14:paraId="44B5F4A1" w14:textId="6BC1E72F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 xml:space="preserve">Погребение лиц, личность которых не установлена, допускается производить на основании решения органов внутренних дел на специализированных участках кладбищ. Кремация при этом не допускается, за </w:t>
      </w:r>
      <w:r w:rsidRPr="00B436E6">
        <w:rPr>
          <w:rFonts w:ascii="Times New Roman" w:hAnsi="Times New Roman" w:cs="Times New Roman"/>
          <w:sz w:val="28"/>
          <w:szCs w:val="28"/>
        </w:rPr>
        <w:lastRenderedPageBreak/>
        <w:t>исключением тех случаев, когда она необходима по требованиям санитарных правил 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E6">
        <w:rPr>
          <w:rFonts w:ascii="Times New Roman" w:hAnsi="Times New Roman" w:cs="Times New Roman"/>
          <w:sz w:val="28"/>
          <w:szCs w:val="28"/>
        </w:rPr>
        <w:t>или по результатам патологоанатомических исследований судебно-медицинской экспертизы.</w:t>
      </w:r>
    </w:p>
    <w:p w14:paraId="137693D7" w14:textId="227AA2E5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Орган здравоохранения вправе потребовать проведение погребения</w:t>
      </w:r>
      <w:r>
        <w:rPr>
          <w:rFonts w:ascii="Times New Roman" w:hAnsi="Times New Roman" w:cs="Times New Roman"/>
          <w:sz w:val="28"/>
          <w:szCs w:val="28"/>
        </w:rPr>
        <w:t xml:space="preserve"> в форме кремации в тех случаях,</w:t>
      </w:r>
      <w:r w:rsidRPr="00B436E6">
        <w:rPr>
          <w:rFonts w:ascii="Times New Roman" w:hAnsi="Times New Roman" w:cs="Times New Roman"/>
          <w:sz w:val="28"/>
          <w:szCs w:val="28"/>
        </w:rPr>
        <w:t xml:space="preserve"> когда захоронение не кремированных останков способно стать источником инфекционной опасности для населения или эпидемии.</w:t>
      </w:r>
    </w:p>
    <w:p w14:paraId="2704F823" w14:textId="215A762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При погребении останков деформированных или разрушенны</w:t>
      </w:r>
      <w:r>
        <w:rPr>
          <w:rFonts w:ascii="Times New Roman" w:hAnsi="Times New Roman" w:cs="Times New Roman"/>
          <w:sz w:val="28"/>
          <w:szCs w:val="28"/>
        </w:rPr>
        <w:t xml:space="preserve">х тел после судебно-медицинской </w:t>
      </w:r>
      <w:r w:rsidRPr="00B436E6">
        <w:rPr>
          <w:rFonts w:ascii="Times New Roman" w:hAnsi="Times New Roman" w:cs="Times New Roman"/>
          <w:sz w:val="28"/>
          <w:szCs w:val="28"/>
        </w:rPr>
        <w:t>или генетической экспертизы они должны помещаться в запаянные гробы или капсулы, обеспечивающие санитарно-эпидемиологическую безопасность, и в ходе погребения не вскрываться.</w:t>
      </w:r>
    </w:p>
    <w:p w14:paraId="04B016DB" w14:textId="7777777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Консервацию и бальзамирование останков рекомендуется проводить в тех ситуациях, когда сохранение останков необходимо для проведения последующих экспертиз: судебно-медицинской, генетической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>риминалистической.</w:t>
      </w:r>
    </w:p>
    <w:p w14:paraId="579DA1DE" w14:textId="59CF734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Не допускается погребение в одном гробу, капсуле или урне останков или праха, соответст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венно, </w:t>
      </w:r>
      <w:r w:rsidRPr="00B436E6">
        <w:rPr>
          <w:rFonts w:ascii="Times New Roman" w:hAnsi="Times New Roman" w:cs="Times New Roman"/>
          <w:sz w:val="28"/>
          <w:szCs w:val="28"/>
        </w:rPr>
        <w:t>нескольких умерших.</w:t>
      </w:r>
    </w:p>
    <w:p w14:paraId="4AD9F2E9" w14:textId="06992B0D" w:rsid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После погребения составляется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54580" w14:textId="77777777" w:rsid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E5E46C3" w14:textId="741806AE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6E6">
        <w:rPr>
          <w:rFonts w:ascii="Times New Roman" w:hAnsi="Times New Roman" w:cs="Times New Roman"/>
          <w:sz w:val="28"/>
          <w:szCs w:val="28"/>
          <w:u w:val="single"/>
        </w:rPr>
        <w:t>Гигиенические требования при организации захоронений:</w:t>
      </w:r>
    </w:p>
    <w:p w14:paraId="4C6DD9D9" w14:textId="2FEF8FAF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Захоронение не кремированных останков должно производить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действующим </w:t>
      </w:r>
      <w:r w:rsidRPr="00B436E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3C48D9C8" w14:textId="646922A6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Захоронение останков после кремации (праха) в урнах допуск</w:t>
      </w:r>
      <w:r>
        <w:rPr>
          <w:rFonts w:ascii="Times New Roman" w:hAnsi="Times New Roman" w:cs="Times New Roman"/>
          <w:sz w:val="28"/>
          <w:szCs w:val="28"/>
        </w:rPr>
        <w:t xml:space="preserve">ается производить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E6">
        <w:rPr>
          <w:rFonts w:ascii="Times New Roman" w:hAnsi="Times New Roman" w:cs="Times New Roman"/>
          <w:sz w:val="28"/>
          <w:szCs w:val="28"/>
        </w:rPr>
        <w:t>стенах, колумбариях и могилах.</w:t>
      </w:r>
    </w:p>
    <w:p w14:paraId="58EE288F" w14:textId="7C77909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При захоронении гроба с телом глубину могилы следует устанав</w:t>
      </w:r>
      <w:r>
        <w:rPr>
          <w:rFonts w:ascii="Times New Roman" w:hAnsi="Times New Roman" w:cs="Times New Roman"/>
          <w:sz w:val="28"/>
          <w:szCs w:val="28"/>
        </w:rPr>
        <w:t xml:space="preserve">ливать в зависимости от местных </w:t>
      </w:r>
      <w:r w:rsidRPr="00B436E6">
        <w:rPr>
          <w:rFonts w:ascii="Times New Roman" w:hAnsi="Times New Roman" w:cs="Times New Roman"/>
          <w:sz w:val="28"/>
          <w:szCs w:val="28"/>
        </w:rPr>
        <w:t>условий (характера грунтов и уровня стояния грунтовых вод), но не менее 1.5 м.</w:t>
      </w:r>
    </w:p>
    <w:p w14:paraId="4396D3C2" w14:textId="7777777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Захоронение в братских могилах допускается при наличии санитарно-эпидемиологического заключения органов и учреждений государственной санитарно-эпидемиологической службы при соблюдении следующих условий:</w:t>
      </w:r>
    </w:p>
    <w:p w14:paraId="0CEFC0AF" w14:textId="4F7A979F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количество гробов, глубина и количество уровней захоронени</w:t>
      </w:r>
      <w:r>
        <w:rPr>
          <w:rFonts w:ascii="Times New Roman" w:hAnsi="Times New Roman" w:cs="Times New Roman"/>
          <w:sz w:val="28"/>
          <w:szCs w:val="28"/>
        </w:rPr>
        <w:t xml:space="preserve">я устанавливаются в зависимости </w:t>
      </w:r>
      <w:r w:rsidRPr="00B436E6">
        <w:rPr>
          <w:rFonts w:ascii="Times New Roman" w:hAnsi="Times New Roman" w:cs="Times New Roman"/>
          <w:sz w:val="28"/>
          <w:szCs w:val="28"/>
        </w:rPr>
        <w:t>от местных климатических условий и высоты стояния грунтовых вод;</w:t>
      </w:r>
    </w:p>
    <w:p w14:paraId="299ACF2C" w14:textId="606A32F3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 xml:space="preserve">- расстояние между гробами по горизонтали должно быть не </w:t>
      </w:r>
      <w:r>
        <w:rPr>
          <w:rFonts w:ascii="Times New Roman" w:hAnsi="Times New Roman" w:cs="Times New Roman"/>
          <w:sz w:val="28"/>
          <w:szCs w:val="28"/>
        </w:rPr>
        <w:t xml:space="preserve">менее 0.5 м и заполняться слоем </w:t>
      </w:r>
      <w:r w:rsidRPr="00B436E6">
        <w:rPr>
          <w:rFonts w:ascii="Times New Roman" w:hAnsi="Times New Roman" w:cs="Times New Roman"/>
          <w:sz w:val="28"/>
          <w:szCs w:val="28"/>
        </w:rPr>
        <w:t>земли с укладкой поверху хвороста или хвойных веток;</w:t>
      </w:r>
    </w:p>
    <w:p w14:paraId="359F3B29" w14:textId="52ED2D0F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при размещении гробов в несколько уровней расстояние межд</w:t>
      </w:r>
      <w:r>
        <w:rPr>
          <w:rFonts w:ascii="Times New Roman" w:hAnsi="Times New Roman" w:cs="Times New Roman"/>
          <w:sz w:val="28"/>
          <w:szCs w:val="28"/>
        </w:rPr>
        <w:t xml:space="preserve">у ними по вертикали должно быть </w:t>
      </w:r>
      <w:r w:rsidRPr="00B436E6">
        <w:rPr>
          <w:rFonts w:ascii="Times New Roman" w:hAnsi="Times New Roman" w:cs="Times New Roman"/>
          <w:sz w:val="28"/>
          <w:szCs w:val="28"/>
        </w:rPr>
        <w:t>не менее 0.5 м. Гробы верхнего ряда размещаются над промежутками между гробами нижнего рода;</w:t>
      </w:r>
    </w:p>
    <w:p w14:paraId="38AD5BE7" w14:textId="5526192F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глубина при захоронении в </w:t>
      </w:r>
      <w:r w:rsidRPr="00B436E6">
        <w:rPr>
          <w:rFonts w:ascii="Times New Roman" w:hAnsi="Times New Roman" w:cs="Times New Roman"/>
          <w:sz w:val="28"/>
          <w:szCs w:val="28"/>
        </w:rPr>
        <w:t>два уровня должна быть не менее 2.5 м;</w:t>
      </w:r>
    </w:p>
    <w:p w14:paraId="6DAB75BF" w14:textId="7777777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дно могилы должно быть выше уровня грунтовых вод не менее чем на 0.5 м;</w:t>
      </w:r>
    </w:p>
    <w:p w14:paraId="65D10F81" w14:textId="0BA52258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толщина земли от верхнего ря</w:t>
      </w:r>
      <w:r w:rsidRPr="00B436E6">
        <w:rPr>
          <w:rFonts w:ascii="Times New Roman" w:hAnsi="Times New Roman" w:cs="Times New Roman"/>
          <w:sz w:val="28"/>
          <w:szCs w:val="28"/>
        </w:rPr>
        <w:t>да гробов до поверхности должна быть не менее 1 м;</w:t>
      </w:r>
    </w:p>
    <w:p w14:paraId="204CB017" w14:textId="7777777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надмогильный холм устраивается высотой не менее 0.5 м;</w:t>
      </w:r>
    </w:p>
    <w:p w14:paraId="390C2F3C" w14:textId="7777777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lastRenderedPageBreak/>
        <w:t>-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14:paraId="76D00B3D" w14:textId="5923320E" w:rsid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 xml:space="preserve">Перевозка 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 за исключением автотранспорта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>спользуемого для перевозки пищевого сырья и продуктов питания.</w:t>
      </w:r>
    </w:p>
    <w:p w14:paraId="43C2A0D5" w14:textId="600A8BD3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 xml:space="preserve">После перевозки и 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захоронения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 xml:space="preserve"> умерших транспорт должен в о</w:t>
      </w:r>
      <w:r>
        <w:rPr>
          <w:rFonts w:ascii="Times New Roman" w:hAnsi="Times New Roman" w:cs="Times New Roman"/>
          <w:sz w:val="28"/>
          <w:szCs w:val="28"/>
        </w:rPr>
        <w:t>бязательном порядке подвергать</w:t>
      </w:r>
      <w:r w:rsidRPr="00B436E6">
        <w:rPr>
          <w:rFonts w:ascii="Times New Roman" w:hAnsi="Times New Roman" w:cs="Times New Roman"/>
          <w:sz w:val="28"/>
          <w:szCs w:val="28"/>
        </w:rPr>
        <w:t>ся уборке и обработке дезинфицирующими средствами, разреше</w:t>
      </w:r>
      <w:r>
        <w:rPr>
          <w:rFonts w:ascii="Times New Roman" w:hAnsi="Times New Roman" w:cs="Times New Roman"/>
          <w:sz w:val="28"/>
          <w:szCs w:val="28"/>
        </w:rPr>
        <w:t>нными к применению в установлен</w:t>
      </w:r>
      <w:r w:rsidRPr="00B436E6">
        <w:rPr>
          <w:rFonts w:ascii="Times New Roman" w:hAnsi="Times New Roman" w:cs="Times New Roman"/>
          <w:sz w:val="28"/>
          <w:szCs w:val="28"/>
        </w:rPr>
        <w:t>ном порядке.</w:t>
      </w:r>
    </w:p>
    <w:p w14:paraId="5C8991FD" w14:textId="7899ABB5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В целях предотвращения распространения особо опасных и</w:t>
      </w:r>
      <w:r>
        <w:rPr>
          <w:rFonts w:ascii="Times New Roman" w:hAnsi="Times New Roman" w:cs="Times New Roman"/>
          <w:sz w:val="28"/>
          <w:szCs w:val="28"/>
        </w:rPr>
        <w:t xml:space="preserve">нфекционных заболеваний процесс </w:t>
      </w:r>
      <w:r w:rsidRPr="00B436E6">
        <w:rPr>
          <w:rFonts w:ascii="Times New Roman" w:hAnsi="Times New Roman" w:cs="Times New Roman"/>
          <w:sz w:val="28"/>
          <w:szCs w:val="28"/>
        </w:rPr>
        <w:t>захоронения умерших от инфекции не ясной этиологии, а также от особо опасных инфекций (умерших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E6">
        <w:rPr>
          <w:rFonts w:ascii="Times New Roman" w:hAnsi="Times New Roman" w:cs="Times New Roman"/>
          <w:sz w:val="28"/>
          <w:szCs w:val="28"/>
        </w:rPr>
        <w:t>в лечебных учреждениях или поступивших в патологоанатомические отделения для вскрытия) совершается в оцинкованных, герметически запаянных гробах непосредственно из патологоанатомического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E6">
        <w:rPr>
          <w:rFonts w:ascii="Times New Roman" w:hAnsi="Times New Roman" w:cs="Times New Roman"/>
          <w:sz w:val="28"/>
          <w:szCs w:val="28"/>
        </w:rPr>
        <w:t>отделения.</w:t>
      </w:r>
    </w:p>
    <w:p w14:paraId="6CD8A4B4" w14:textId="0BB08F16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Захоронение умерших, имеющих высокий радиоактивный фон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>опускается на специально отведенном участке места захоронения в соответствии с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Федерации, регул</w:t>
      </w:r>
      <w:r w:rsidRPr="00B436E6">
        <w:rPr>
          <w:rFonts w:ascii="Times New Roman" w:hAnsi="Times New Roman" w:cs="Times New Roman"/>
          <w:sz w:val="28"/>
          <w:szCs w:val="28"/>
        </w:rPr>
        <w:t>ирующем отношения, связанные с обеспечением радиационной безопасности населения.</w:t>
      </w:r>
    </w:p>
    <w:p w14:paraId="294203C3" w14:textId="0F75EDC3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 xml:space="preserve">Перезахоронение останков умерших производится в случаях и порядке, установленных действующим законодательством Российской Федерации. Не 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проводить перезахоронение ранее </w:t>
      </w:r>
      <w:r w:rsidRPr="00B436E6">
        <w:rPr>
          <w:rFonts w:ascii="Times New Roman" w:hAnsi="Times New Roman" w:cs="Times New Roman"/>
          <w:sz w:val="28"/>
          <w:szCs w:val="28"/>
        </w:rPr>
        <w:t>одного года с момента погребения.</w:t>
      </w:r>
    </w:p>
    <w:p w14:paraId="10CBA793" w14:textId="5DA2E4B5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Могила в случае извлечения останков должна быть обработа</w:t>
      </w:r>
      <w:r>
        <w:rPr>
          <w:rFonts w:ascii="Times New Roman" w:hAnsi="Times New Roman" w:cs="Times New Roman"/>
          <w:sz w:val="28"/>
          <w:szCs w:val="28"/>
        </w:rPr>
        <w:t xml:space="preserve">на дезинфицирующими средствами, </w:t>
      </w:r>
      <w:r w:rsidRPr="00B436E6">
        <w:rPr>
          <w:rFonts w:ascii="Times New Roman" w:hAnsi="Times New Roman" w:cs="Times New Roman"/>
          <w:sz w:val="28"/>
          <w:szCs w:val="28"/>
        </w:rPr>
        <w:t>разрешенными к применению в установленном порядке, засыпана и спланирована.</w:t>
      </w:r>
    </w:p>
    <w:p w14:paraId="6FE86EA4" w14:textId="77777777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14:paraId="364423BF" w14:textId="65A587AE" w:rsid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Предметы и вещества, используемые при погребении (гробы, урны, венки, бальзамирующие вещества)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6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36E6">
        <w:rPr>
          <w:rFonts w:ascii="Times New Roman" w:hAnsi="Times New Roman" w:cs="Times New Roman"/>
          <w:sz w:val="28"/>
          <w:szCs w:val="28"/>
        </w:rPr>
        <w:t>опускаются к использованию при наличии санитарно-эпидемиологического заключения.</w:t>
      </w:r>
    </w:p>
    <w:p w14:paraId="1A531AE5" w14:textId="77777777" w:rsidR="00B436E6" w:rsidRPr="00BD3DCF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8618F5D" w14:textId="013B8043" w:rsidR="00B436E6" w:rsidRPr="00B436E6" w:rsidRDefault="00B436E6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6E6">
        <w:rPr>
          <w:rFonts w:ascii="Times New Roman" w:hAnsi="Times New Roman" w:cs="Times New Roman"/>
          <w:sz w:val="28"/>
          <w:szCs w:val="28"/>
          <w:u w:val="single"/>
        </w:rPr>
        <w:t>Определение потребного количества сил и сре</w:t>
      </w:r>
      <w:proofErr w:type="gramStart"/>
      <w:r w:rsidRPr="00B436E6">
        <w:rPr>
          <w:rFonts w:ascii="Times New Roman" w:hAnsi="Times New Roman" w:cs="Times New Roman"/>
          <w:sz w:val="28"/>
          <w:szCs w:val="28"/>
          <w:u w:val="single"/>
        </w:rPr>
        <w:t>дств дл</w:t>
      </w:r>
      <w:proofErr w:type="gramEnd"/>
      <w:r w:rsidRPr="00B436E6">
        <w:rPr>
          <w:rFonts w:ascii="Times New Roman" w:hAnsi="Times New Roman" w:cs="Times New Roman"/>
          <w:sz w:val="28"/>
          <w:szCs w:val="28"/>
          <w:u w:val="single"/>
        </w:rPr>
        <w:t>я проведения работ по срочному захоронению погибших:</w:t>
      </w:r>
    </w:p>
    <w:p w14:paraId="2C015F5B" w14:textId="6438C500" w:rsidR="00B436E6" w:rsidRDefault="00B01D93" w:rsidP="00B436E6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Трудозатраты на захоронение погибших в одной братской могиле (на 100 погибших):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319"/>
        <w:gridCol w:w="1903"/>
        <w:gridCol w:w="1903"/>
      </w:tblGrid>
      <w:tr w:rsidR="00B01D93" w:rsidRPr="00B01D93" w14:paraId="7A6B8798" w14:textId="77777777" w:rsidTr="00B01D93">
        <w:tc>
          <w:tcPr>
            <w:tcW w:w="2689" w:type="dxa"/>
            <w:vMerge w:val="restart"/>
            <w:vAlign w:val="center"/>
          </w:tcPr>
          <w:p w14:paraId="2A713AB5" w14:textId="1D1BBB69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1D93">
              <w:rPr>
                <w:rFonts w:ascii="Times New Roman" w:hAnsi="Times New Roman" w:cs="Times New Roman"/>
                <w:b/>
              </w:rPr>
              <w:t>Выполняемые работы</w:t>
            </w:r>
          </w:p>
        </w:tc>
        <w:tc>
          <w:tcPr>
            <w:tcW w:w="1701" w:type="dxa"/>
            <w:vMerge w:val="restart"/>
            <w:vAlign w:val="center"/>
          </w:tcPr>
          <w:p w14:paraId="54E5FFFA" w14:textId="00995FB3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1D93">
              <w:rPr>
                <w:rFonts w:ascii="Times New Roman" w:hAnsi="Times New Roman" w:cs="Times New Roman"/>
                <w:b/>
              </w:rPr>
              <w:t>Объем работ</w:t>
            </w:r>
          </w:p>
        </w:tc>
        <w:tc>
          <w:tcPr>
            <w:tcW w:w="1319" w:type="dxa"/>
            <w:vMerge w:val="restart"/>
            <w:vAlign w:val="center"/>
          </w:tcPr>
          <w:p w14:paraId="169A0BF0" w14:textId="19D07CA9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1D9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806" w:type="dxa"/>
            <w:gridSpan w:val="2"/>
            <w:vAlign w:val="center"/>
          </w:tcPr>
          <w:p w14:paraId="66CDA623" w14:textId="6C29D4D7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1D93">
              <w:rPr>
                <w:rFonts w:ascii="Times New Roman" w:hAnsi="Times New Roman" w:cs="Times New Roman"/>
                <w:b/>
              </w:rPr>
              <w:t>Трудозатраты</w:t>
            </w:r>
          </w:p>
        </w:tc>
      </w:tr>
      <w:tr w:rsidR="00B01D93" w:rsidRPr="00B01D93" w14:paraId="62F40EA3" w14:textId="77777777" w:rsidTr="00B01D93">
        <w:tc>
          <w:tcPr>
            <w:tcW w:w="2689" w:type="dxa"/>
            <w:vMerge/>
            <w:vAlign w:val="center"/>
          </w:tcPr>
          <w:p w14:paraId="0A3DCE3B" w14:textId="77777777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01D523A" w14:textId="77777777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vMerge/>
            <w:vAlign w:val="center"/>
          </w:tcPr>
          <w:p w14:paraId="7FE835A9" w14:textId="77777777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Align w:val="center"/>
          </w:tcPr>
          <w:p w14:paraId="0A5F9640" w14:textId="181A215E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1D93">
              <w:rPr>
                <w:rFonts w:ascii="Times New Roman" w:hAnsi="Times New Roman" w:cs="Times New Roman"/>
                <w:b/>
              </w:rPr>
              <w:t>чел./час</w:t>
            </w:r>
          </w:p>
        </w:tc>
        <w:tc>
          <w:tcPr>
            <w:tcW w:w="1903" w:type="dxa"/>
            <w:vAlign w:val="center"/>
          </w:tcPr>
          <w:p w14:paraId="1013CEE0" w14:textId="4383A497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1D93">
              <w:rPr>
                <w:rFonts w:ascii="Times New Roman" w:hAnsi="Times New Roman" w:cs="Times New Roman"/>
                <w:b/>
              </w:rPr>
              <w:t>маш</w:t>
            </w:r>
            <w:proofErr w:type="spellEnd"/>
            <w:r w:rsidRPr="00B01D93">
              <w:rPr>
                <w:rFonts w:ascii="Times New Roman" w:hAnsi="Times New Roman" w:cs="Times New Roman"/>
                <w:b/>
              </w:rPr>
              <w:t>./час</w:t>
            </w:r>
          </w:p>
        </w:tc>
      </w:tr>
      <w:tr w:rsidR="00B01D93" w:rsidRPr="00B01D93" w14:paraId="78866E5B" w14:textId="77777777" w:rsidTr="00B01D93">
        <w:tc>
          <w:tcPr>
            <w:tcW w:w="2689" w:type="dxa"/>
            <w:vAlign w:val="center"/>
          </w:tcPr>
          <w:p w14:paraId="47E263F2" w14:textId="37CDEF72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Отрывка котлована под братскую могилу</w:t>
            </w:r>
          </w:p>
        </w:tc>
        <w:tc>
          <w:tcPr>
            <w:tcW w:w="1701" w:type="dxa"/>
            <w:vAlign w:val="center"/>
          </w:tcPr>
          <w:p w14:paraId="532127DC" w14:textId="3A4D9F5E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19" w:type="dxa"/>
            <w:vAlign w:val="center"/>
          </w:tcPr>
          <w:p w14:paraId="3A0300CF" w14:textId="21A909A1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vAlign w:val="center"/>
          </w:tcPr>
          <w:p w14:paraId="2042CF88" w14:textId="3F7B87AF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03" w:type="dxa"/>
            <w:vAlign w:val="center"/>
          </w:tcPr>
          <w:p w14:paraId="3E204F13" w14:textId="345156D1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B01D93" w:rsidRPr="00B01D93" w14:paraId="384960CE" w14:textId="77777777" w:rsidTr="00B01D93">
        <w:tc>
          <w:tcPr>
            <w:tcW w:w="2689" w:type="dxa"/>
            <w:vAlign w:val="center"/>
          </w:tcPr>
          <w:p w14:paraId="58448CD2" w14:textId="10F68DEA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первого ряда погибших</w:t>
            </w:r>
          </w:p>
        </w:tc>
        <w:tc>
          <w:tcPr>
            <w:tcW w:w="1701" w:type="dxa"/>
            <w:vAlign w:val="center"/>
          </w:tcPr>
          <w:p w14:paraId="58DB468E" w14:textId="1D8A0C5C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9" w:type="dxa"/>
            <w:vAlign w:val="center"/>
          </w:tcPr>
          <w:p w14:paraId="6F2E8F7F" w14:textId="3B2E7C72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3" w:type="dxa"/>
            <w:vAlign w:val="center"/>
          </w:tcPr>
          <w:p w14:paraId="6843FA23" w14:textId="0168ED3F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vAlign w:val="center"/>
          </w:tcPr>
          <w:p w14:paraId="12E00C6D" w14:textId="31623678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D93" w:rsidRPr="00B01D93" w14:paraId="7AA3F82F" w14:textId="77777777" w:rsidTr="00B01D93">
        <w:tc>
          <w:tcPr>
            <w:tcW w:w="2689" w:type="dxa"/>
            <w:vAlign w:val="center"/>
          </w:tcPr>
          <w:p w14:paraId="721382F1" w14:textId="6BA8519D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Присыпка землей </w:t>
            </w:r>
            <w:r>
              <w:rPr>
                <w:rFonts w:ascii="Times New Roman" w:hAnsi="Times New Roman" w:cs="Times New Roman"/>
              </w:rPr>
              <w:lastRenderedPageBreak/>
              <w:t>первого ряда трупов на высоту 0,4 м</w:t>
            </w:r>
          </w:p>
        </w:tc>
        <w:tc>
          <w:tcPr>
            <w:tcW w:w="1701" w:type="dxa"/>
            <w:vAlign w:val="center"/>
          </w:tcPr>
          <w:p w14:paraId="71935C05" w14:textId="1195F282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13,5</w:t>
            </w:r>
          </w:p>
        </w:tc>
        <w:tc>
          <w:tcPr>
            <w:tcW w:w="1319" w:type="dxa"/>
            <w:vAlign w:val="center"/>
          </w:tcPr>
          <w:p w14:paraId="3D3E316A" w14:textId="1EEE0BBA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vAlign w:val="center"/>
          </w:tcPr>
          <w:p w14:paraId="15FA8441" w14:textId="704DF179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903" w:type="dxa"/>
            <w:vAlign w:val="center"/>
          </w:tcPr>
          <w:p w14:paraId="46B075CC" w14:textId="7935A56A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D93" w:rsidRPr="00B01D93" w14:paraId="3614432A" w14:textId="77777777" w:rsidTr="00B01D93">
        <w:tc>
          <w:tcPr>
            <w:tcW w:w="2689" w:type="dxa"/>
            <w:vAlign w:val="center"/>
          </w:tcPr>
          <w:p w14:paraId="7F75248C" w14:textId="032EE75A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Засыпка землей первого ряда трупов на высоту 0,5 м</w:t>
            </w:r>
          </w:p>
        </w:tc>
        <w:tc>
          <w:tcPr>
            <w:tcW w:w="1701" w:type="dxa"/>
            <w:vAlign w:val="center"/>
          </w:tcPr>
          <w:p w14:paraId="4C080A44" w14:textId="4FF879F3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9" w:type="dxa"/>
            <w:vAlign w:val="center"/>
          </w:tcPr>
          <w:p w14:paraId="6B7EB2D5" w14:textId="10607711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vAlign w:val="center"/>
          </w:tcPr>
          <w:p w14:paraId="769F974D" w14:textId="0E1E1BCD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3" w:type="dxa"/>
            <w:vAlign w:val="center"/>
          </w:tcPr>
          <w:p w14:paraId="637C63F9" w14:textId="2EA40F3A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01D93" w:rsidRPr="00B01D93" w14:paraId="7BFA2E59" w14:textId="77777777" w:rsidTr="00B01D93">
        <w:tc>
          <w:tcPr>
            <w:tcW w:w="2689" w:type="dxa"/>
            <w:vAlign w:val="center"/>
          </w:tcPr>
          <w:p w14:paraId="426177D3" w14:textId="5E62FFE9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второго ряда погибших</w:t>
            </w:r>
          </w:p>
        </w:tc>
        <w:tc>
          <w:tcPr>
            <w:tcW w:w="1701" w:type="dxa"/>
            <w:vAlign w:val="center"/>
          </w:tcPr>
          <w:p w14:paraId="303EC420" w14:textId="0A3A9BEC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9" w:type="dxa"/>
            <w:vAlign w:val="center"/>
          </w:tcPr>
          <w:p w14:paraId="72F6DDBB" w14:textId="6D2F8BE1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3" w:type="dxa"/>
            <w:vAlign w:val="center"/>
          </w:tcPr>
          <w:p w14:paraId="03A55489" w14:textId="5416239C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vAlign w:val="center"/>
          </w:tcPr>
          <w:p w14:paraId="78A8BA26" w14:textId="7060EEA9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D93" w:rsidRPr="00B01D93" w14:paraId="308FBCFC" w14:textId="77777777" w:rsidTr="00B01D93">
        <w:tc>
          <w:tcPr>
            <w:tcW w:w="2689" w:type="dxa"/>
            <w:vAlign w:val="center"/>
          </w:tcPr>
          <w:p w14:paraId="47D117EC" w14:textId="021FC81D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Присыпка землей второго ряда трупов на высоту 0,4 м</w:t>
            </w:r>
          </w:p>
        </w:tc>
        <w:tc>
          <w:tcPr>
            <w:tcW w:w="1701" w:type="dxa"/>
            <w:vAlign w:val="center"/>
          </w:tcPr>
          <w:p w14:paraId="3B8FA1DC" w14:textId="4265C89F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19" w:type="dxa"/>
            <w:vAlign w:val="center"/>
          </w:tcPr>
          <w:p w14:paraId="104148B2" w14:textId="57134D40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vAlign w:val="center"/>
          </w:tcPr>
          <w:p w14:paraId="338E8AFD" w14:textId="0BBA046A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903" w:type="dxa"/>
            <w:vAlign w:val="center"/>
          </w:tcPr>
          <w:p w14:paraId="7E76D9D5" w14:textId="7A47FB5F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D93" w:rsidRPr="00B01D93" w14:paraId="37B39A96" w14:textId="77777777" w:rsidTr="00B01D93">
        <w:tc>
          <w:tcPr>
            <w:tcW w:w="2689" w:type="dxa"/>
            <w:vAlign w:val="center"/>
          </w:tcPr>
          <w:p w14:paraId="1551EC16" w14:textId="08879A98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Засыпка землей второго ряда трупов на высоту 0,5 м</w:t>
            </w:r>
          </w:p>
        </w:tc>
        <w:tc>
          <w:tcPr>
            <w:tcW w:w="1701" w:type="dxa"/>
            <w:vAlign w:val="center"/>
          </w:tcPr>
          <w:p w14:paraId="02DAC7FC" w14:textId="6E0EF454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19" w:type="dxa"/>
            <w:vAlign w:val="center"/>
          </w:tcPr>
          <w:p w14:paraId="1E36C6AC" w14:textId="439F4077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vAlign w:val="center"/>
          </w:tcPr>
          <w:p w14:paraId="367069D6" w14:textId="6BA98C08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03" w:type="dxa"/>
            <w:vAlign w:val="center"/>
          </w:tcPr>
          <w:p w14:paraId="11990DD0" w14:textId="1A5847FD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01D93" w:rsidRPr="00B01D93" w14:paraId="0AAAD15B" w14:textId="77777777" w:rsidTr="00B01D93">
        <w:tc>
          <w:tcPr>
            <w:tcW w:w="2689" w:type="dxa"/>
            <w:vAlign w:val="center"/>
          </w:tcPr>
          <w:p w14:paraId="003E44E9" w14:textId="4384F15D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Насыпка могильного холма высотой 0,75 м</w:t>
            </w:r>
          </w:p>
        </w:tc>
        <w:tc>
          <w:tcPr>
            <w:tcW w:w="1701" w:type="dxa"/>
            <w:vAlign w:val="center"/>
          </w:tcPr>
          <w:p w14:paraId="6FE65F01" w14:textId="67E9D3F0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9" w:type="dxa"/>
            <w:vAlign w:val="center"/>
          </w:tcPr>
          <w:p w14:paraId="73D7AAB0" w14:textId="3FA7D089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vAlign w:val="center"/>
          </w:tcPr>
          <w:p w14:paraId="33BC1DCC" w14:textId="7A2D9D24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3" w:type="dxa"/>
            <w:vAlign w:val="center"/>
          </w:tcPr>
          <w:p w14:paraId="52CFD853" w14:textId="3EB4779E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B01D93" w:rsidRPr="00B01D93" w14:paraId="34B239B7" w14:textId="77777777" w:rsidTr="00B01D93">
        <w:tc>
          <w:tcPr>
            <w:tcW w:w="2689" w:type="dxa"/>
            <w:vAlign w:val="center"/>
          </w:tcPr>
          <w:p w14:paraId="562E446F" w14:textId="20D4BAC6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01D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14:paraId="48042EE4" w14:textId="77777777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14:paraId="6387AF20" w14:textId="77777777" w:rsidR="00B01D93" w:rsidRPr="00B01D93" w:rsidRDefault="00B01D93" w:rsidP="00B436E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675657B5" w14:textId="0031F88C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1D93">
              <w:rPr>
                <w:rFonts w:ascii="Times New Roman" w:hAnsi="Times New Roman" w:cs="Times New Roman"/>
                <w:b/>
              </w:rPr>
              <w:t>368,5</w:t>
            </w:r>
          </w:p>
        </w:tc>
        <w:tc>
          <w:tcPr>
            <w:tcW w:w="1903" w:type="dxa"/>
            <w:vAlign w:val="center"/>
          </w:tcPr>
          <w:p w14:paraId="766FA8F8" w14:textId="1F7439AC" w:rsidR="00B01D93" w:rsidRPr="00B01D93" w:rsidRDefault="00B01D93" w:rsidP="00B01D9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1D93">
              <w:rPr>
                <w:rFonts w:ascii="Times New Roman" w:hAnsi="Times New Roman" w:cs="Times New Roman"/>
                <w:b/>
              </w:rPr>
              <w:t>4,43</w:t>
            </w:r>
          </w:p>
        </w:tc>
      </w:tr>
    </w:tbl>
    <w:p w14:paraId="70EA73FA" w14:textId="794CFCD0" w:rsidR="00B01D93" w:rsidRDefault="00B01D93" w:rsidP="00B01D93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D93">
        <w:rPr>
          <w:rFonts w:ascii="Times New Roman" w:hAnsi="Times New Roman" w:cs="Times New Roman"/>
          <w:sz w:val="28"/>
          <w:szCs w:val="28"/>
        </w:rPr>
        <w:t>Таким образом, при нормальных условиях работы для захоронения 100 п</w:t>
      </w:r>
      <w:r>
        <w:rPr>
          <w:rFonts w:ascii="Times New Roman" w:hAnsi="Times New Roman" w:cs="Times New Roman"/>
          <w:sz w:val="28"/>
          <w:szCs w:val="28"/>
        </w:rPr>
        <w:t>огибших в одной братской могиле потребуется затратить 368,5 человеко</w:t>
      </w:r>
      <w:r w:rsidRPr="00B01D93">
        <w:rPr>
          <w:rFonts w:ascii="Times New Roman" w:hAnsi="Times New Roman" w:cs="Times New Roman"/>
          <w:sz w:val="28"/>
          <w:szCs w:val="28"/>
        </w:rPr>
        <w:t>-ч</w:t>
      </w:r>
      <w:r>
        <w:rPr>
          <w:rFonts w:ascii="Times New Roman" w:hAnsi="Times New Roman" w:cs="Times New Roman"/>
          <w:sz w:val="28"/>
          <w:szCs w:val="28"/>
        </w:rPr>
        <w:t>аса,</w:t>
      </w:r>
      <w:r w:rsidRPr="00B01D93">
        <w:rPr>
          <w:rFonts w:ascii="Times New Roman" w:hAnsi="Times New Roman" w:cs="Times New Roman"/>
          <w:sz w:val="28"/>
          <w:szCs w:val="28"/>
        </w:rPr>
        <w:t xml:space="preserve"> а при условии совместного использования, как личного состава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93">
        <w:rPr>
          <w:rFonts w:ascii="Times New Roman" w:hAnsi="Times New Roman" w:cs="Times New Roman"/>
          <w:sz w:val="28"/>
          <w:szCs w:val="28"/>
        </w:rPr>
        <w:t>формирований НФГО, так и техники (бульдозеров, экскаваторов) — 22.5 чел</w:t>
      </w:r>
      <w:r w:rsidR="00B11369">
        <w:rPr>
          <w:rFonts w:ascii="Times New Roman" w:hAnsi="Times New Roman" w:cs="Times New Roman"/>
          <w:sz w:val="28"/>
          <w:szCs w:val="28"/>
        </w:rPr>
        <w:t>овеко-</w:t>
      </w:r>
      <w:r w:rsidRPr="00B01D93">
        <w:rPr>
          <w:rFonts w:ascii="Times New Roman" w:hAnsi="Times New Roman" w:cs="Times New Roman"/>
          <w:sz w:val="28"/>
          <w:szCs w:val="28"/>
        </w:rPr>
        <w:t>ч</w:t>
      </w:r>
      <w:r w:rsidR="00B11369">
        <w:rPr>
          <w:rFonts w:ascii="Times New Roman" w:hAnsi="Times New Roman" w:cs="Times New Roman"/>
          <w:sz w:val="28"/>
          <w:szCs w:val="28"/>
        </w:rPr>
        <w:t>аса</w:t>
      </w:r>
      <w:r w:rsidRPr="00B01D93">
        <w:rPr>
          <w:rFonts w:ascii="Times New Roman" w:hAnsi="Times New Roman" w:cs="Times New Roman"/>
          <w:sz w:val="28"/>
          <w:szCs w:val="28"/>
        </w:rPr>
        <w:t xml:space="preserve"> и 4.43 маш</w:t>
      </w:r>
      <w:r w:rsidR="00B11369">
        <w:rPr>
          <w:rFonts w:ascii="Times New Roman" w:hAnsi="Times New Roman" w:cs="Times New Roman"/>
          <w:sz w:val="28"/>
          <w:szCs w:val="28"/>
        </w:rPr>
        <w:t>ино-часа.</w:t>
      </w:r>
    </w:p>
    <w:p w14:paraId="1CC6FB9B" w14:textId="560742C9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369">
        <w:rPr>
          <w:rFonts w:ascii="Times New Roman" w:hAnsi="Times New Roman" w:cs="Times New Roman"/>
          <w:sz w:val="28"/>
          <w:szCs w:val="28"/>
        </w:rPr>
        <w:t>Далее определяется количество сил и средств, необходимых для захо</w:t>
      </w:r>
      <w:r>
        <w:rPr>
          <w:rFonts w:ascii="Times New Roman" w:hAnsi="Times New Roman" w:cs="Times New Roman"/>
          <w:sz w:val="28"/>
          <w:szCs w:val="28"/>
        </w:rPr>
        <w:t xml:space="preserve">ронения 1000 погибших в течение </w:t>
      </w:r>
      <w:r w:rsidRPr="00B1136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1136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11369">
        <w:rPr>
          <w:rFonts w:ascii="Times New Roman" w:hAnsi="Times New Roman" w:cs="Times New Roman"/>
          <w:sz w:val="28"/>
          <w:szCs w:val="28"/>
        </w:rPr>
        <w:t>. с учетом следующих данных:</w:t>
      </w:r>
    </w:p>
    <w:p w14:paraId="3477D1F1" w14:textId="7FA8912D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 xml:space="preserve">состав команд (трупп) по срочному захоронению трупов НФГО </w:t>
      </w:r>
      <w:proofErr w:type="gramStart"/>
      <w:r w:rsidRPr="00B11369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инженерная техника, так и </w:t>
      </w:r>
      <w:r w:rsidRPr="00B11369">
        <w:rPr>
          <w:rFonts w:ascii="Times New Roman" w:hAnsi="Times New Roman" w:cs="Times New Roman"/>
          <w:sz w:val="28"/>
          <w:szCs w:val="28"/>
        </w:rPr>
        <w:t>личный состав;</w:t>
      </w:r>
    </w:p>
    <w:p w14:paraId="73BDDF24" w14:textId="4BFE47ED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 xml:space="preserve">количество рабочих смен принимается </w:t>
      </w:r>
      <w:proofErr w:type="gramStart"/>
      <w:r w:rsidRPr="00B1136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11369">
        <w:rPr>
          <w:rFonts w:ascii="Times New Roman" w:hAnsi="Times New Roman" w:cs="Times New Roman"/>
          <w:sz w:val="28"/>
          <w:szCs w:val="28"/>
        </w:rPr>
        <w:t xml:space="preserve"> — 2;</w:t>
      </w:r>
    </w:p>
    <w:p w14:paraId="1AE5BF0C" w14:textId="43FE68EC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 xml:space="preserve">время, затрачиваемое на сбор команд (групп) по срочному захоронению </w:t>
      </w:r>
      <w:r>
        <w:rPr>
          <w:rFonts w:ascii="Times New Roman" w:hAnsi="Times New Roman" w:cs="Times New Roman"/>
          <w:sz w:val="28"/>
          <w:szCs w:val="28"/>
        </w:rPr>
        <w:t xml:space="preserve">трупов НФГО. выдвижение к месту </w:t>
      </w:r>
      <w:r w:rsidRPr="00B11369">
        <w:rPr>
          <w:rFonts w:ascii="Times New Roman" w:hAnsi="Times New Roman" w:cs="Times New Roman"/>
          <w:sz w:val="28"/>
          <w:szCs w:val="28"/>
        </w:rPr>
        <w:t>работ, проведение рекогносцировки и развертывание сил и средств составляет 6 ч;</w:t>
      </w:r>
    </w:p>
    <w:p w14:paraId="7ADEE35B" w14:textId="686CEA21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>общая продолжительность работ составляет 66 ч;</w:t>
      </w:r>
    </w:p>
    <w:p w14:paraId="53C51C82" w14:textId="70AB80D6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>категория разрабатываемых грунтов — глины, тяжелые суглинки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E38A35" w14:textId="6360007C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>продолжительность работы в темное время суток составит 30 % всего времени работ;</w:t>
      </w:r>
    </w:p>
    <w:p w14:paraId="7339EB11" w14:textId="3CFD4028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>коэффициент готовности техники принят равным 0.85;</w:t>
      </w:r>
    </w:p>
    <w:p w14:paraId="4DD541BE" w14:textId="7519A0FD" w:rsidR="00B11369" w:rsidRP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>техника работает непрерывно, передается от смены к смене, с обеспеч</w:t>
      </w:r>
      <w:r>
        <w:rPr>
          <w:rFonts w:ascii="Times New Roman" w:hAnsi="Times New Roman" w:cs="Times New Roman"/>
          <w:sz w:val="28"/>
          <w:szCs w:val="28"/>
        </w:rPr>
        <w:t>ением технологических перерывов для обслуживания техники;</w:t>
      </w:r>
    </w:p>
    <w:p w14:paraId="198BB73E" w14:textId="7FA22BA3" w:rsid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369">
        <w:rPr>
          <w:rFonts w:ascii="Times New Roman" w:hAnsi="Times New Roman" w:cs="Times New Roman"/>
          <w:sz w:val="28"/>
          <w:szCs w:val="28"/>
        </w:rPr>
        <w:t>общее время на технологические перерывы для обслуживан</w:t>
      </w:r>
      <w:r>
        <w:rPr>
          <w:rFonts w:ascii="Times New Roman" w:hAnsi="Times New Roman" w:cs="Times New Roman"/>
          <w:sz w:val="28"/>
          <w:szCs w:val="28"/>
        </w:rPr>
        <w:t>ия техники не более 4 ч в 1 сутки.</w:t>
      </w:r>
    </w:p>
    <w:p w14:paraId="0B70F8B7" w14:textId="65CFBE4B" w:rsid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Требуемое количество сил и средств:</w:t>
      </w:r>
    </w:p>
    <w:p w14:paraId="6DC43E0D" w14:textId="3688623E" w:rsidR="00B11369" w:rsidRDefault="00B11369" w:rsidP="00B1136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требуемое количество личного состава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14:paraId="292DC22F" w14:textId="4341A3CF" w:rsidR="00B11369" w:rsidRPr="00B11369" w:rsidRDefault="00B11369" w:rsidP="00B11369">
      <w:pPr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101C1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  <w:szCs w:val="28"/>
                  </w:rPr>
                  <m:t>лс×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e>
            </m:nary>
          </m:num>
          <m:den>
            <m:r>
              <w:rPr>
                <w:rFonts w:ascii="Cambria Math" w:hAnsi="Cambria Math" w:cs="Times New Roman"/>
                <w:szCs w:val="28"/>
              </w:rPr>
              <m:t>Т</m:t>
            </m:r>
          </m:den>
        </m:f>
        <m:r>
          <w:rPr>
            <w:rFonts w:ascii="Cambria Math" w:hAnsi="Cambria Math" w:cs="Times New Roman"/>
            <w:szCs w:val="28"/>
          </w:rPr>
          <m:t>х Ку</m:t>
        </m:r>
      </m:oMath>
    </w:p>
    <w:p w14:paraId="38C1575F" w14:textId="77777777" w:rsidR="00101C14" w:rsidRP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r w:rsidRPr="00101C14">
        <w:rPr>
          <w:rFonts w:ascii="Times New Roman" w:hAnsi="Times New Roman" w:cs="Times New Roman"/>
          <w:szCs w:val="28"/>
        </w:rPr>
        <w:t>где</w:t>
      </w:r>
    </w:p>
    <w:p w14:paraId="783E21FE" w14:textId="60DBF512" w:rsidR="00B436E6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8"/>
                <w:lang w:val="en-US"/>
              </w:rPr>
              <m:t>W</m:t>
            </m:r>
            <m:r>
              <w:rPr>
                <w:rFonts w:ascii="Cambria Math" w:hAnsi="Cambria Math" w:cs="Times New Roman"/>
                <w:szCs w:val="28"/>
              </w:rPr>
              <m:t>лс</m:t>
            </m:r>
          </m:e>
        </m:nary>
      </m:oMath>
      <w:r>
        <w:rPr>
          <w:rFonts w:ascii="Times New Roman" w:hAnsi="Times New Roman" w:cs="Times New Roman"/>
          <w:szCs w:val="28"/>
        </w:rPr>
        <w:t xml:space="preserve"> – суммарная трудоемкость работ по личному составу;</w:t>
      </w:r>
    </w:p>
    <w:p w14:paraId="44B9EF41" w14:textId="5DD6BCAB" w:rsid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1C1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n</w:t>
      </w:r>
      <w:r>
        <w:rPr>
          <w:rFonts w:ascii="Times New Roman" w:hAnsi="Times New Roman" w:cs="Times New Roman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Cs w:val="28"/>
        </w:rPr>
        <w:t xml:space="preserve"> смен;</w:t>
      </w:r>
    </w:p>
    <w:p w14:paraId="1210C8F6" w14:textId="4BEB9ED7" w:rsid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Т – продолжительность работ;</w:t>
      </w:r>
    </w:p>
    <w:p w14:paraId="29396D62" w14:textId="25AEFD3E" w:rsid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Ку – коэффициент условий работ</w:t>
      </w:r>
    </w:p>
    <w:p w14:paraId="22B0CC91" w14:textId="77777777" w:rsid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Коэффициент условий работ определяется по формуле: Ку=Кг</w:t>
      </w:r>
      <w:r w:rsidRPr="00101C1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Cs w:val="28"/>
          <w:lang w:val="en-US"/>
        </w:rPr>
        <w:t>K</w:t>
      </w:r>
      <w:proofErr w:type="gramEnd"/>
      <w:r w:rsidRPr="00101C14">
        <w:rPr>
          <w:rFonts w:ascii="Times New Roman" w:hAnsi="Times New Roman" w:cs="Times New Roman"/>
          <w:szCs w:val="28"/>
        </w:rPr>
        <w:t xml:space="preserve">т </w:t>
      </w:r>
      <w:r>
        <w:rPr>
          <w:rFonts w:ascii="Times New Roman" w:hAnsi="Times New Roman" w:cs="Times New Roman"/>
          <w:szCs w:val="28"/>
        </w:rPr>
        <w:t>х</w:t>
      </w:r>
      <w:r w:rsidRPr="00101C1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K</w:t>
      </w:r>
      <w:r>
        <w:rPr>
          <w:rFonts w:ascii="Times New Roman" w:hAnsi="Times New Roman" w:cs="Times New Roman"/>
          <w:szCs w:val="28"/>
        </w:rPr>
        <w:t xml:space="preserve">п, </w:t>
      </w:r>
    </w:p>
    <w:p w14:paraId="4535ECD8" w14:textId="15D4D18D" w:rsid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где </w:t>
      </w:r>
    </w:p>
    <w:p w14:paraId="2077C7EB" w14:textId="322B9BE9" w:rsid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Кг</w:t>
      </w:r>
      <w:proofErr w:type="gramEnd"/>
      <w:r>
        <w:rPr>
          <w:rFonts w:ascii="Times New Roman" w:hAnsi="Times New Roman" w:cs="Times New Roman"/>
          <w:szCs w:val="28"/>
        </w:rPr>
        <w:t xml:space="preserve"> – коэффициент, учитывающий структуру грунта, равен 1,5;</w:t>
      </w:r>
    </w:p>
    <w:p w14:paraId="4E0912CF" w14:textId="26FB40CD" w:rsid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lastRenderedPageBreak/>
        <w:t>Кт</w:t>
      </w:r>
      <w:proofErr w:type="spellEnd"/>
      <w:r>
        <w:rPr>
          <w:rFonts w:ascii="Times New Roman" w:hAnsi="Times New Roman" w:cs="Times New Roman"/>
          <w:szCs w:val="28"/>
        </w:rPr>
        <w:t xml:space="preserve"> – коэффициент, учитывающий усложнение работ в темное время суток, равен 1,5;</w:t>
      </w:r>
    </w:p>
    <w:p w14:paraId="0FF1B910" w14:textId="38F84E47" w:rsidR="00101C14" w:rsidRDefault="00101C14" w:rsidP="00B436E6">
      <w:pPr>
        <w:widowControl/>
        <w:ind w:firstLine="36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Кп</w:t>
      </w:r>
      <w:proofErr w:type="spellEnd"/>
      <w:r>
        <w:rPr>
          <w:rFonts w:ascii="Times New Roman" w:hAnsi="Times New Roman" w:cs="Times New Roman"/>
          <w:szCs w:val="28"/>
        </w:rPr>
        <w:t xml:space="preserve"> – коэффициент, учитывающий погодные условия при проведении работ, равен 1,0.</w:t>
      </w:r>
    </w:p>
    <w:p w14:paraId="16258EB2" w14:textId="77777777" w:rsidR="00101C14" w:rsidRPr="00101C14" w:rsidRDefault="00101C14" w:rsidP="00101C14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C14">
        <w:rPr>
          <w:rFonts w:ascii="Times New Roman" w:hAnsi="Times New Roman" w:cs="Times New Roman"/>
          <w:sz w:val="28"/>
          <w:szCs w:val="28"/>
        </w:rPr>
        <w:t>Исходя из трудозатрат, определенных для разработки одной братской могилы, для захоронения 1000 погибших потребуется две единицы инженерной техники.</w:t>
      </w:r>
    </w:p>
    <w:p w14:paraId="28DFCFAA" w14:textId="15A8CCFF" w:rsidR="00101C14" w:rsidRPr="00101C14" w:rsidRDefault="00101C14" w:rsidP="00101C14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C14">
        <w:rPr>
          <w:rFonts w:ascii="Times New Roman" w:hAnsi="Times New Roman" w:cs="Times New Roman"/>
          <w:sz w:val="28"/>
          <w:szCs w:val="28"/>
        </w:rPr>
        <w:t>Таким образом, исходя из проведенных расчетов, можно сделать вывод, что для проведения работ по непосредственному погребению 1000 человек в течение 3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01C14">
        <w:rPr>
          <w:rFonts w:ascii="Times New Roman" w:hAnsi="Times New Roman" w:cs="Times New Roman"/>
          <w:sz w:val="28"/>
          <w:szCs w:val="28"/>
        </w:rPr>
        <w:t xml:space="preserve"> потребуется привлечь</w:t>
      </w:r>
      <w:r>
        <w:rPr>
          <w:rFonts w:ascii="Times New Roman" w:hAnsi="Times New Roman" w:cs="Times New Roman"/>
          <w:sz w:val="28"/>
          <w:szCs w:val="28"/>
        </w:rPr>
        <w:t xml:space="preserve"> две единицы инженерной техники </w:t>
      </w:r>
      <w:r w:rsidRPr="00101C14">
        <w:rPr>
          <w:rFonts w:ascii="Times New Roman" w:hAnsi="Times New Roman" w:cs="Times New Roman"/>
          <w:sz w:val="28"/>
          <w:szCs w:val="28"/>
        </w:rPr>
        <w:t>и 16 человек личного состава команд (групп) по срочному захоронению трупов НФГО. В случае привлечения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14">
        <w:rPr>
          <w:rFonts w:ascii="Times New Roman" w:hAnsi="Times New Roman" w:cs="Times New Roman"/>
          <w:sz w:val="28"/>
          <w:szCs w:val="28"/>
        </w:rPr>
        <w:t>личного состава команд (групп) по срочному захоронению трупов НФ</w:t>
      </w:r>
      <w:r>
        <w:rPr>
          <w:rFonts w:ascii="Times New Roman" w:hAnsi="Times New Roman" w:cs="Times New Roman"/>
          <w:sz w:val="28"/>
          <w:szCs w:val="28"/>
        </w:rPr>
        <w:t>ГО потребуется привлечь 250 человек.</w:t>
      </w:r>
    </w:p>
    <w:p w14:paraId="1304ACB6" w14:textId="07CD1DB8" w:rsidR="00B01D93" w:rsidRPr="00B436E6" w:rsidRDefault="00B01D93" w:rsidP="00101C1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BB3F3D5" w14:textId="638441E5" w:rsidR="00B436E6" w:rsidRPr="00B436E6" w:rsidRDefault="00B436E6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Основны</w:t>
      </w:r>
      <w:r w:rsidR="00101C14">
        <w:rPr>
          <w:rFonts w:ascii="Times New Roman" w:hAnsi="Times New Roman" w:cs="Times New Roman"/>
          <w:sz w:val="28"/>
          <w:szCs w:val="28"/>
        </w:rPr>
        <w:t>е</w:t>
      </w:r>
      <w:r w:rsidRPr="00B436E6">
        <w:rPr>
          <w:rFonts w:ascii="Times New Roman" w:hAnsi="Times New Roman" w:cs="Times New Roman"/>
          <w:sz w:val="28"/>
          <w:szCs w:val="28"/>
        </w:rPr>
        <w:t xml:space="preserve"> вид</w:t>
      </w:r>
      <w:r w:rsidR="00101C14">
        <w:rPr>
          <w:rFonts w:ascii="Times New Roman" w:hAnsi="Times New Roman" w:cs="Times New Roman"/>
          <w:sz w:val="28"/>
          <w:szCs w:val="28"/>
        </w:rPr>
        <w:t>ы</w:t>
      </w:r>
      <w:r w:rsidRPr="00B436E6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01C14">
        <w:rPr>
          <w:rFonts w:ascii="Times New Roman" w:hAnsi="Times New Roman" w:cs="Times New Roman"/>
          <w:sz w:val="28"/>
          <w:szCs w:val="28"/>
        </w:rPr>
        <w:t>по срочному захоронению погибших:</w:t>
      </w:r>
    </w:p>
    <w:p w14:paraId="519E210C" w14:textId="77777777" w:rsidR="00B436E6" w:rsidRPr="00B436E6" w:rsidRDefault="00B436E6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разработка котлована для устройства братской могилы;</w:t>
      </w:r>
    </w:p>
    <w:p w14:paraId="3A66AE10" w14:textId="418C0AE6" w:rsidR="00B436E6" w:rsidRPr="00B436E6" w:rsidRDefault="00B436E6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подготовка котлована для захоронения тел (останков)</w:t>
      </w:r>
      <w:r w:rsidR="00101C14">
        <w:rPr>
          <w:rFonts w:ascii="Times New Roman" w:hAnsi="Times New Roman" w:cs="Times New Roman"/>
          <w:sz w:val="28"/>
          <w:szCs w:val="28"/>
        </w:rPr>
        <w:t>;</w:t>
      </w:r>
    </w:p>
    <w:p w14:paraId="10307A73" w14:textId="1B82D30A" w:rsidR="00B436E6" w:rsidRPr="00B436E6" w:rsidRDefault="00101C14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6E6" w:rsidRPr="00B436E6">
        <w:rPr>
          <w:rFonts w:ascii="Times New Roman" w:hAnsi="Times New Roman" w:cs="Times New Roman"/>
          <w:sz w:val="28"/>
          <w:szCs w:val="28"/>
        </w:rPr>
        <w:t>подготовка тел (останков) погибших для захоронения;</w:t>
      </w:r>
    </w:p>
    <w:p w14:paraId="2ED65110" w14:textId="222622C4" w:rsidR="00B436E6" w:rsidRPr="00B436E6" w:rsidRDefault="00B436E6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раскладка первого ряда тел (останк</w:t>
      </w:r>
      <w:r w:rsidR="00101C14">
        <w:rPr>
          <w:rFonts w:ascii="Times New Roman" w:hAnsi="Times New Roman" w:cs="Times New Roman"/>
          <w:sz w:val="28"/>
          <w:szCs w:val="28"/>
        </w:rPr>
        <w:t>ов) погибших в братских могилах;</w:t>
      </w:r>
    </w:p>
    <w:p w14:paraId="6EF0B0FF" w14:textId="0E2035A3" w:rsidR="00B436E6" w:rsidRPr="00B436E6" w:rsidRDefault="00B436E6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засы</w:t>
      </w:r>
      <w:r w:rsidR="00101C14">
        <w:rPr>
          <w:rFonts w:ascii="Times New Roman" w:hAnsi="Times New Roman" w:cs="Times New Roman"/>
          <w:sz w:val="28"/>
          <w:szCs w:val="28"/>
        </w:rPr>
        <w:t>п</w:t>
      </w:r>
      <w:r w:rsidRPr="00B436E6">
        <w:rPr>
          <w:rFonts w:ascii="Times New Roman" w:hAnsi="Times New Roman" w:cs="Times New Roman"/>
          <w:sz w:val="28"/>
          <w:szCs w:val="28"/>
        </w:rPr>
        <w:t>ка первого ряда тел (останков) погибших;</w:t>
      </w:r>
    </w:p>
    <w:p w14:paraId="22C30CD7" w14:textId="442E52AD" w:rsidR="00B436E6" w:rsidRPr="00B436E6" w:rsidRDefault="00101C14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6E6" w:rsidRPr="00B436E6">
        <w:rPr>
          <w:rFonts w:ascii="Times New Roman" w:hAnsi="Times New Roman" w:cs="Times New Roman"/>
          <w:sz w:val="28"/>
          <w:szCs w:val="28"/>
        </w:rPr>
        <w:t>раскладка второго ряда тел (останков) погибших в братских могилах;</w:t>
      </w:r>
    </w:p>
    <w:p w14:paraId="2FD064A8" w14:textId="77777777" w:rsidR="00B436E6" w:rsidRPr="00B436E6" w:rsidRDefault="00B436E6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засыпка второго ряда тел (останков) погибших;</w:t>
      </w:r>
    </w:p>
    <w:p w14:paraId="68B23E9F" w14:textId="40268DFD" w:rsidR="00B436E6" w:rsidRDefault="00B436E6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- засыпка братских могил.</w:t>
      </w:r>
    </w:p>
    <w:p w14:paraId="22220644" w14:textId="77777777" w:rsidR="00101C14" w:rsidRPr="00B436E6" w:rsidRDefault="00101C14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8A3982E" w14:textId="7D8C0AAF" w:rsidR="00B436E6" w:rsidRPr="00B436E6" w:rsidRDefault="00B436E6" w:rsidP="00101C1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6E6">
        <w:rPr>
          <w:rFonts w:ascii="Times New Roman" w:hAnsi="Times New Roman" w:cs="Times New Roman"/>
          <w:sz w:val="28"/>
          <w:szCs w:val="28"/>
        </w:rPr>
        <w:t>При оценке возможных безвозвратных потерь среди населен</w:t>
      </w:r>
      <w:r w:rsidR="00101C14">
        <w:rPr>
          <w:rFonts w:ascii="Times New Roman" w:hAnsi="Times New Roman" w:cs="Times New Roman"/>
          <w:sz w:val="28"/>
          <w:szCs w:val="28"/>
        </w:rPr>
        <w:t xml:space="preserve">ия и наибольшей работающей смены </w:t>
      </w:r>
      <w:r w:rsidRPr="00B436E6">
        <w:rPr>
          <w:rFonts w:ascii="Times New Roman" w:hAnsi="Times New Roman" w:cs="Times New Roman"/>
          <w:sz w:val="28"/>
          <w:szCs w:val="28"/>
        </w:rPr>
        <w:t>после применения противником современных обычных средств поражения за основной интегрирующий критерий принимается степень поражения города.</w:t>
      </w:r>
    </w:p>
    <w:p w14:paraId="322BE428" w14:textId="30A28585" w:rsidR="00077ADF" w:rsidRDefault="007972F3" w:rsidP="00B436E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поражения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E6" w:rsidRPr="00B436E6">
        <w:rPr>
          <w:rFonts w:ascii="Times New Roman" w:hAnsi="Times New Roman" w:cs="Times New Roman"/>
          <w:sz w:val="28"/>
          <w:szCs w:val="28"/>
        </w:rPr>
        <w:t>определяется как отношение пло</w:t>
      </w:r>
      <w:r>
        <w:rPr>
          <w:rFonts w:ascii="Times New Roman" w:hAnsi="Times New Roman" w:cs="Times New Roman"/>
          <w:sz w:val="28"/>
          <w:szCs w:val="28"/>
        </w:rPr>
        <w:t xml:space="preserve">щади города, оказавшейся в зоне </w:t>
      </w:r>
      <w:r w:rsidR="00B436E6" w:rsidRPr="00B436E6">
        <w:rPr>
          <w:rFonts w:ascii="Times New Roman" w:hAnsi="Times New Roman" w:cs="Times New Roman"/>
          <w:sz w:val="28"/>
          <w:szCs w:val="28"/>
        </w:rPr>
        <w:t>полных и сильных разрушений, ко всей площади города по формуле</w:t>
      </w:r>
    </w:p>
    <w:p w14:paraId="65E909DE" w14:textId="41F3D6F4" w:rsidR="007972F3" w:rsidRPr="007972F3" w:rsidRDefault="007972F3" w:rsidP="007972F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Сп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п.с.р.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Sr</m:t>
              </m:r>
            </m:den>
          </m:f>
        </m:oMath>
      </m:oMathPara>
    </w:p>
    <w:p w14:paraId="428A1633" w14:textId="3E40794A" w:rsidR="007972F3" w:rsidRDefault="007972F3" w:rsidP="007972F3">
      <w:pPr>
        <w:widowControl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где</w:t>
      </w:r>
    </w:p>
    <w:p w14:paraId="5752A342" w14:textId="6FE07791" w:rsidR="007972F3" w:rsidRDefault="007972F3" w:rsidP="007972F3">
      <w:pPr>
        <w:widowControl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Сп</w:t>
      </w:r>
      <w:proofErr w:type="spellEnd"/>
      <w:r>
        <w:rPr>
          <w:rFonts w:ascii="Times New Roman" w:hAnsi="Times New Roman" w:cs="Times New Roman"/>
          <w:szCs w:val="28"/>
        </w:rPr>
        <w:t xml:space="preserve"> – степень поражения города;</w:t>
      </w:r>
    </w:p>
    <w:p w14:paraId="1157E4A6" w14:textId="6D83D10E" w:rsidR="007972F3" w:rsidRDefault="007972F3" w:rsidP="007972F3">
      <w:pPr>
        <w:widowControl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7972F3">
        <w:rPr>
          <w:rFonts w:ascii="Times New Roman" w:hAnsi="Times New Roman" w:cs="Times New Roman"/>
          <w:szCs w:val="28"/>
        </w:rPr>
        <w:t>S</w:t>
      </w:r>
      <w:proofErr w:type="gramEnd"/>
      <w:r w:rsidRPr="007972F3">
        <w:rPr>
          <w:rFonts w:ascii="Times New Roman" w:hAnsi="Times New Roman" w:cs="Times New Roman"/>
          <w:szCs w:val="28"/>
        </w:rPr>
        <w:t>п.с.р</w:t>
      </w:r>
      <w:proofErr w:type="spellEnd"/>
      <w:r w:rsidRPr="007972F3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– площадь города, оказавшаяся в зоне полных и сильных разрушений;</w:t>
      </w:r>
    </w:p>
    <w:p w14:paraId="74F7F02F" w14:textId="4A79EDBD" w:rsidR="007972F3" w:rsidRDefault="007972F3" w:rsidP="007972F3">
      <w:pPr>
        <w:widowControl/>
        <w:rPr>
          <w:rFonts w:ascii="Times New Roman" w:hAnsi="Times New Roman" w:cs="Times New Roman"/>
          <w:szCs w:val="28"/>
        </w:rPr>
      </w:pPr>
      <w:proofErr w:type="spellStart"/>
      <w:r w:rsidRPr="007972F3">
        <w:rPr>
          <w:rFonts w:ascii="Times New Roman" w:hAnsi="Times New Roman" w:cs="Times New Roman"/>
          <w:szCs w:val="28"/>
        </w:rPr>
        <w:t>Sr</w:t>
      </w:r>
      <w:proofErr w:type="spellEnd"/>
      <w:r>
        <w:rPr>
          <w:rFonts w:ascii="Times New Roman" w:hAnsi="Times New Roman" w:cs="Times New Roman"/>
          <w:szCs w:val="28"/>
        </w:rPr>
        <w:t xml:space="preserve"> – общая площадь города</w:t>
      </w:r>
    </w:p>
    <w:p w14:paraId="42A24E0B" w14:textId="6798C26D" w:rsidR="007972F3" w:rsidRDefault="007972F3" w:rsidP="007972F3">
      <w:pPr>
        <w:widowControl/>
        <w:rPr>
          <w:rFonts w:ascii="Times New Roman" w:hAnsi="Times New Roman" w:cs="Times New Roman"/>
          <w:szCs w:val="28"/>
        </w:rPr>
      </w:pPr>
    </w:p>
    <w:p w14:paraId="6A67C5E8" w14:textId="6D9DF7AB" w:rsidR="007972F3" w:rsidRDefault="007972F3" w:rsidP="007972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F3">
        <w:rPr>
          <w:rFonts w:ascii="Times New Roman" w:hAnsi="Times New Roman" w:cs="Times New Roman"/>
          <w:sz w:val="28"/>
          <w:szCs w:val="28"/>
        </w:rPr>
        <w:t xml:space="preserve">Расчет числа возможных безвозвратных потерь населения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7972F3">
        <w:rPr>
          <w:rFonts w:ascii="Times New Roman" w:hAnsi="Times New Roman" w:cs="Times New Roman"/>
          <w:sz w:val="28"/>
          <w:szCs w:val="28"/>
        </w:rPr>
        <w:t xml:space="preserve"> от обычных средств поражения проводится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7972F3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335387" w14:textId="6185CF1F" w:rsidR="007972F3" w:rsidRDefault="007972F3" w:rsidP="007972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F3">
        <w:rPr>
          <w:rFonts w:ascii="Times New Roman" w:hAnsi="Times New Roman" w:cs="Times New Roman"/>
          <w:sz w:val="28"/>
          <w:szCs w:val="28"/>
        </w:rPr>
        <w:t>Расчет возможных безвозвратных потерь населения</w:t>
      </w:r>
      <w:r>
        <w:rPr>
          <w:rFonts w:ascii="Times New Roman" w:hAnsi="Times New Roman" w:cs="Times New Roman"/>
          <w:sz w:val="28"/>
          <w:szCs w:val="28"/>
        </w:rPr>
        <w:t xml:space="preserve"> от современных обычных средств поражения, </w:t>
      </w:r>
      <w:r w:rsidRPr="007972F3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3"/>
        <w:gridCol w:w="787"/>
        <w:gridCol w:w="811"/>
        <w:gridCol w:w="787"/>
        <w:gridCol w:w="787"/>
        <w:gridCol w:w="786"/>
        <w:gridCol w:w="786"/>
        <w:gridCol w:w="786"/>
        <w:gridCol w:w="786"/>
        <w:gridCol w:w="786"/>
        <w:gridCol w:w="786"/>
      </w:tblGrid>
      <w:tr w:rsidR="007972F3" w:rsidRPr="007972F3" w14:paraId="029896D3" w14:textId="77777777" w:rsidTr="007972F3">
        <w:tc>
          <w:tcPr>
            <w:tcW w:w="971" w:type="dxa"/>
            <w:vMerge w:val="restart"/>
            <w:vAlign w:val="center"/>
          </w:tcPr>
          <w:p w14:paraId="5595F85E" w14:textId="423F48D3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Потери</w:t>
            </w:r>
          </w:p>
        </w:tc>
        <w:tc>
          <w:tcPr>
            <w:tcW w:w="8544" w:type="dxa"/>
            <w:gridSpan w:val="10"/>
            <w:vAlign w:val="center"/>
          </w:tcPr>
          <w:p w14:paraId="3CCC3EF8" w14:textId="63B18C9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Степень поражения поселения</w:t>
            </w:r>
          </w:p>
        </w:tc>
      </w:tr>
      <w:tr w:rsidR="007972F3" w:rsidRPr="007972F3" w14:paraId="44A304D5" w14:textId="77777777" w:rsidTr="007972F3">
        <w:tc>
          <w:tcPr>
            <w:tcW w:w="971" w:type="dxa"/>
            <w:vMerge/>
            <w:vAlign w:val="center"/>
          </w:tcPr>
          <w:p w14:paraId="32DED141" w14:textId="77777777" w:rsidR="007972F3" w:rsidRPr="007972F3" w:rsidRDefault="007972F3" w:rsidP="007972F3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vAlign w:val="center"/>
          </w:tcPr>
          <w:p w14:paraId="290E71B9" w14:textId="72CFBB98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855" w:type="dxa"/>
            <w:vAlign w:val="center"/>
          </w:tcPr>
          <w:p w14:paraId="2A2D9F26" w14:textId="362C7197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5" w:type="dxa"/>
            <w:vAlign w:val="center"/>
          </w:tcPr>
          <w:p w14:paraId="333F3F96" w14:textId="7C2E0AE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5" w:type="dxa"/>
            <w:vAlign w:val="center"/>
          </w:tcPr>
          <w:p w14:paraId="1C771B9C" w14:textId="749DA95D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4" w:type="dxa"/>
            <w:vAlign w:val="center"/>
          </w:tcPr>
          <w:p w14:paraId="206AF967" w14:textId="7762D22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4" w:type="dxa"/>
            <w:vAlign w:val="center"/>
          </w:tcPr>
          <w:p w14:paraId="42EEB411" w14:textId="46843841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4" w:type="dxa"/>
            <w:vAlign w:val="center"/>
          </w:tcPr>
          <w:p w14:paraId="5A7ECD3C" w14:textId="2AB9194E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54" w:type="dxa"/>
            <w:vAlign w:val="center"/>
          </w:tcPr>
          <w:p w14:paraId="4D946790" w14:textId="54D892DF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4" w:type="dxa"/>
            <w:vAlign w:val="center"/>
          </w:tcPr>
          <w:p w14:paraId="5155E750" w14:textId="6A06F858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54" w:type="dxa"/>
            <w:vAlign w:val="center"/>
          </w:tcPr>
          <w:p w14:paraId="6797C665" w14:textId="43582FF0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7972F3" w:rsidRPr="007972F3" w14:paraId="6C6F5618" w14:textId="77777777" w:rsidTr="007972F3">
        <w:tc>
          <w:tcPr>
            <w:tcW w:w="971" w:type="dxa"/>
            <w:vAlign w:val="center"/>
          </w:tcPr>
          <w:p w14:paraId="3CFD27AF" w14:textId="4F697BAC" w:rsidR="007972F3" w:rsidRPr="007972F3" w:rsidRDefault="007972F3" w:rsidP="007972F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незащищенного населения</w:t>
            </w:r>
          </w:p>
        </w:tc>
        <w:tc>
          <w:tcPr>
            <w:tcW w:w="855" w:type="dxa"/>
            <w:vAlign w:val="center"/>
          </w:tcPr>
          <w:p w14:paraId="56E84947" w14:textId="2933CFCC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vAlign w:val="center"/>
          </w:tcPr>
          <w:p w14:paraId="2850076E" w14:textId="2B66B40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vAlign w:val="center"/>
          </w:tcPr>
          <w:p w14:paraId="2139CA40" w14:textId="4C7F5BCF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5" w:type="dxa"/>
            <w:vAlign w:val="center"/>
          </w:tcPr>
          <w:p w14:paraId="4110B112" w14:textId="5E965FE4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vAlign w:val="center"/>
          </w:tcPr>
          <w:p w14:paraId="3865E5BE" w14:textId="4F1C4097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vAlign w:val="center"/>
          </w:tcPr>
          <w:p w14:paraId="382B7A92" w14:textId="3AF9E1DC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14:paraId="770A16FE" w14:textId="3D40B1CC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vAlign w:val="center"/>
          </w:tcPr>
          <w:p w14:paraId="5920F3F3" w14:textId="3506AF44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vAlign w:val="center"/>
          </w:tcPr>
          <w:p w14:paraId="603B9DD9" w14:textId="250F64A1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4" w:type="dxa"/>
            <w:vAlign w:val="center"/>
          </w:tcPr>
          <w:p w14:paraId="6A236F3D" w14:textId="2EF17EC8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972F3" w:rsidRPr="007972F3" w14:paraId="090C0490" w14:textId="77777777" w:rsidTr="007972F3">
        <w:tc>
          <w:tcPr>
            <w:tcW w:w="971" w:type="dxa"/>
            <w:vAlign w:val="center"/>
          </w:tcPr>
          <w:p w14:paraId="0646B5E2" w14:textId="19852D58" w:rsidR="007972F3" w:rsidRPr="007972F3" w:rsidRDefault="007972F3" w:rsidP="007972F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населения, укрытого в убежищах</w:t>
            </w:r>
          </w:p>
        </w:tc>
        <w:tc>
          <w:tcPr>
            <w:tcW w:w="855" w:type="dxa"/>
            <w:vAlign w:val="center"/>
          </w:tcPr>
          <w:p w14:paraId="61BC4696" w14:textId="799E90FD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5" w:type="dxa"/>
            <w:vAlign w:val="center"/>
          </w:tcPr>
          <w:p w14:paraId="0EECDE22" w14:textId="3E34C428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5" w:type="dxa"/>
            <w:vAlign w:val="center"/>
          </w:tcPr>
          <w:p w14:paraId="30127892" w14:textId="040C3415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5" w:type="dxa"/>
            <w:vAlign w:val="center"/>
          </w:tcPr>
          <w:p w14:paraId="4FA8580C" w14:textId="0F8B8446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4" w:type="dxa"/>
            <w:vAlign w:val="center"/>
          </w:tcPr>
          <w:p w14:paraId="0846AA7E" w14:textId="1697D00D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4" w:type="dxa"/>
            <w:vAlign w:val="center"/>
          </w:tcPr>
          <w:p w14:paraId="1A0746FE" w14:textId="68B7F36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4" w:type="dxa"/>
            <w:vAlign w:val="center"/>
          </w:tcPr>
          <w:p w14:paraId="243B3FFD" w14:textId="3430C0D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4" w:type="dxa"/>
            <w:vAlign w:val="center"/>
          </w:tcPr>
          <w:p w14:paraId="10128BDA" w14:textId="07DCCB64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4" w:type="dxa"/>
            <w:vAlign w:val="center"/>
          </w:tcPr>
          <w:p w14:paraId="328BF3DA" w14:textId="5A944CAD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vAlign w:val="center"/>
          </w:tcPr>
          <w:p w14:paraId="3E16BAE0" w14:textId="01998B2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972F3" w:rsidRPr="007972F3" w14:paraId="65C2EDC2" w14:textId="77777777" w:rsidTr="007972F3">
        <w:tc>
          <w:tcPr>
            <w:tcW w:w="971" w:type="dxa"/>
            <w:vAlign w:val="center"/>
          </w:tcPr>
          <w:p w14:paraId="2D17ABFB" w14:textId="471CED1A" w:rsidR="007972F3" w:rsidRPr="007972F3" w:rsidRDefault="007972F3" w:rsidP="007972F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населения в простейших укрытиях</w:t>
            </w:r>
          </w:p>
        </w:tc>
        <w:tc>
          <w:tcPr>
            <w:tcW w:w="855" w:type="dxa"/>
            <w:vAlign w:val="center"/>
          </w:tcPr>
          <w:p w14:paraId="002D8159" w14:textId="737A06E0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5" w:type="dxa"/>
            <w:vAlign w:val="center"/>
          </w:tcPr>
          <w:p w14:paraId="6CC7D98B" w14:textId="70234A8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5" w:type="dxa"/>
            <w:vAlign w:val="center"/>
          </w:tcPr>
          <w:p w14:paraId="49F19BC3" w14:textId="1FDF8FA5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5" w:type="dxa"/>
            <w:vAlign w:val="center"/>
          </w:tcPr>
          <w:p w14:paraId="54F17037" w14:textId="14DF21B1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4" w:type="dxa"/>
            <w:vAlign w:val="center"/>
          </w:tcPr>
          <w:p w14:paraId="4D6AC8CB" w14:textId="455DCFCE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4" w:type="dxa"/>
            <w:vAlign w:val="center"/>
          </w:tcPr>
          <w:p w14:paraId="14A5F348" w14:textId="74021CAB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vAlign w:val="center"/>
          </w:tcPr>
          <w:p w14:paraId="3D72DB56" w14:textId="4D634003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vAlign w:val="center"/>
          </w:tcPr>
          <w:p w14:paraId="7A554556" w14:textId="3C736C2F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vAlign w:val="center"/>
          </w:tcPr>
          <w:p w14:paraId="3451DEF1" w14:textId="064E8109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vAlign w:val="center"/>
          </w:tcPr>
          <w:p w14:paraId="43E29034" w14:textId="11CE6B0E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6567CDD2" w14:textId="77777777" w:rsidR="007972F3" w:rsidRPr="007972F3" w:rsidRDefault="007972F3" w:rsidP="007972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3EFE7" w14:textId="0846AEB4" w:rsidR="007972F3" w:rsidRDefault="007972F3" w:rsidP="007972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F3">
        <w:rPr>
          <w:rFonts w:ascii="Times New Roman" w:hAnsi="Times New Roman" w:cs="Times New Roman"/>
          <w:sz w:val="28"/>
          <w:szCs w:val="28"/>
        </w:rPr>
        <w:t>Прогноз безвозвратных потерь персонала на объектах экономики, продолжающих производственную деятельность в военное время, от современных средств поражения проводится исходя из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F3">
        <w:rPr>
          <w:rFonts w:ascii="Times New Roman" w:hAnsi="Times New Roman" w:cs="Times New Roman"/>
          <w:sz w:val="28"/>
          <w:szCs w:val="28"/>
        </w:rPr>
        <w:t xml:space="preserve">разрушения объекта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7972F3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6B0ACC" w14:textId="77777777" w:rsidR="007972F3" w:rsidRPr="007972F3" w:rsidRDefault="007972F3" w:rsidP="007972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F3">
        <w:rPr>
          <w:rFonts w:ascii="Times New Roman" w:hAnsi="Times New Roman" w:cs="Times New Roman"/>
          <w:sz w:val="28"/>
          <w:szCs w:val="28"/>
        </w:rPr>
        <w:t>Расчет возможных безвозвратных потерь персонала объектов экономики от современных обычных средств поражения противника, %</w:t>
      </w:r>
      <w:r w:rsidRPr="007972F3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1903"/>
      </w:tblGrid>
      <w:tr w:rsidR="007972F3" w:rsidRPr="007972F3" w14:paraId="419BEDF6" w14:textId="77777777" w:rsidTr="008C36B5">
        <w:tc>
          <w:tcPr>
            <w:tcW w:w="1903" w:type="dxa"/>
            <w:vMerge w:val="restart"/>
            <w:vAlign w:val="center"/>
          </w:tcPr>
          <w:p w14:paraId="2C2A54B2" w14:textId="2F3266A6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Потери</w:t>
            </w:r>
          </w:p>
        </w:tc>
        <w:tc>
          <w:tcPr>
            <w:tcW w:w="7612" w:type="dxa"/>
            <w:gridSpan w:val="4"/>
            <w:vAlign w:val="center"/>
          </w:tcPr>
          <w:p w14:paraId="3292B7A4" w14:textId="61B25931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Степень разрушения объекта экономики</w:t>
            </w:r>
          </w:p>
        </w:tc>
      </w:tr>
      <w:tr w:rsidR="007972F3" w:rsidRPr="007972F3" w14:paraId="587D15FE" w14:textId="77777777" w:rsidTr="007972F3">
        <w:tc>
          <w:tcPr>
            <w:tcW w:w="1903" w:type="dxa"/>
            <w:vMerge/>
            <w:vAlign w:val="center"/>
          </w:tcPr>
          <w:p w14:paraId="1604D8FA" w14:textId="77777777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Align w:val="center"/>
          </w:tcPr>
          <w:p w14:paraId="5304A3CB" w14:textId="1F07332D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Слабые</w:t>
            </w:r>
          </w:p>
        </w:tc>
        <w:tc>
          <w:tcPr>
            <w:tcW w:w="1903" w:type="dxa"/>
            <w:vAlign w:val="center"/>
          </w:tcPr>
          <w:p w14:paraId="740C8CB1" w14:textId="22646C2D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Средние</w:t>
            </w:r>
          </w:p>
        </w:tc>
        <w:tc>
          <w:tcPr>
            <w:tcW w:w="1903" w:type="dxa"/>
            <w:vAlign w:val="center"/>
          </w:tcPr>
          <w:p w14:paraId="207E5C5C" w14:textId="0BB50C11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Сильные</w:t>
            </w:r>
          </w:p>
        </w:tc>
        <w:tc>
          <w:tcPr>
            <w:tcW w:w="1903" w:type="dxa"/>
            <w:vAlign w:val="center"/>
          </w:tcPr>
          <w:p w14:paraId="2AAA0B37" w14:textId="1816150F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72F3">
              <w:rPr>
                <w:rFonts w:ascii="Times New Roman" w:hAnsi="Times New Roman" w:cs="Times New Roman"/>
                <w:b/>
              </w:rPr>
              <w:t>Полные</w:t>
            </w:r>
          </w:p>
        </w:tc>
      </w:tr>
      <w:tr w:rsidR="007972F3" w:rsidRPr="007972F3" w14:paraId="5BCAA10E" w14:textId="77777777" w:rsidTr="007972F3">
        <w:tc>
          <w:tcPr>
            <w:tcW w:w="1903" w:type="dxa"/>
            <w:vAlign w:val="center"/>
          </w:tcPr>
          <w:p w14:paraId="51C1A962" w14:textId="5A9B97EB" w:rsidR="007972F3" w:rsidRPr="007972F3" w:rsidRDefault="007972F3" w:rsidP="007972F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незащищенного персонала</w:t>
            </w:r>
          </w:p>
        </w:tc>
        <w:tc>
          <w:tcPr>
            <w:tcW w:w="1903" w:type="dxa"/>
            <w:vAlign w:val="center"/>
          </w:tcPr>
          <w:p w14:paraId="0D8BF4F6" w14:textId="7D15D796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  <w:vAlign w:val="center"/>
          </w:tcPr>
          <w:p w14:paraId="4D414B79" w14:textId="49FC9BEA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3" w:type="dxa"/>
            <w:vAlign w:val="center"/>
          </w:tcPr>
          <w:p w14:paraId="5CF92D15" w14:textId="5252944C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03" w:type="dxa"/>
            <w:vAlign w:val="center"/>
          </w:tcPr>
          <w:p w14:paraId="5E436D72" w14:textId="13C956CB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972F3" w:rsidRPr="007972F3" w14:paraId="5931E37B" w14:textId="77777777" w:rsidTr="007972F3">
        <w:tc>
          <w:tcPr>
            <w:tcW w:w="1903" w:type="dxa"/>
            <w:vAlign w:val="center"/>
          </w:tcPr>
          <w:p w14:paraId="07916C7B" w14:textId="29A8B4D3" w:rsidR="007972F3" w:rsidRPr="007972F3" w:rsidRDefault="007972F3" w:rsidP="007972F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персонала, укрытого в убежищах</w:t>
            </w:r>
          </w:p>
        </w:tc>
        <w:tc>
          <w:tcPr>
            <w:tcW w:w="1903" w:type="dxa"/>
            <w:vAlign w:val="center"/>
          </w:tcPr>
          <w:p w14:paraId="70FB6EB7" w14:textId="125AA2AD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03" w:type="dxa"/>
            <w:vAlign w:val="center"/>
          </w:tcPr>
          <w:p w14:paraId="78D35FFB" w14:textId="2A817527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03" w:type="dxa"/>
            <w:vAlign w:val="center"/>
          </w:tcPr>
          <w:p w14:paraId="601629FA" w14:textId="3958E4F0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03" w:type="dxa"/>
            <w:vAlign w:val="center"/>
          </w:tcPr>
          <w:p w14:paraId="4D553728" w14:textId="74D13EB7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972F3" w:rsidRPr="007972F3" w14:paraId="403BFD79" w14:textId="77777777" w:rsidTr="007972F3">
        <w:tc>
          <w:tcPr>
            <w:tcW w:w="1903" w:type="dxa"/>
            <w:vAlign w:val="center"/>
          </w:tcPr>
          <w:p w14:paraId="69F0B960" w14:textId="3ADE4BFC" w:rsidR="007972F3" w:rsidRPr="007972F3" w:rsidRDefault="007972F3" w:rsidP="007972F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персонала в простейших укрытиях</w:t>
            </w:r>
          </w:p>
        </w:tc>
        <w:tc>
          <w:tcPr>
            <w:tcW w:w="1903" w:type="dxa"/>
            <w:vAlign w:val="center"/>
          </w:tcPr>
          <w:p w14:paraId="530493F5" w14:textId="3DFE75B3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03" w:type="dxa"/>
            <w:vAlign w:val="center"/>
          </w:tcPr>
          <w:p w14:paraId="71ACF00C" w14:textId="48C065F3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3" w:type="dxa"/>
            <w:vAlign w:val="center"/>
          </w:tcPr>
          <w:p w14:paraId="1281F898" w14:textId="43E13BB1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03" w:type="dxa"/>
            <w:vAlign w:val="center"/>
          </w:tcPr>
          <w:p w14:paraId="1F2A98FE" w14:textId="65038554" w:rsidR="007972F3" w:rsidRPr="007972F3" w:rsidRDefault="007972F3" w:rsidP="007972F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</w:tbl>
    <w:p w14:paraId="1AA8F6A6" w14:textId="7F09BBED" w:rsidR="007972F3" w:rsidRDefault="007972F3" w:rsidP="007972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B679D" w14:textId="66B45B61" w:rsidR="008C36B5" w:rsidRDefault="008C36B5" w:rsidP="008C36B5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 по гражданской обороне, осуществляемые в целях решения задачи, связанной со срочным захоронением трупов животных в военное и мирное время</w:t>
      </w:r>
    </w:p>
    <w:p w14:paraId="30227779" w14:textId="48605782" w:rsidR="008C36B5" w:rsidRDefault="008C36B5" w:rsidP="008C36B5">
      <w:pPr>
        <w:widowControl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30A0472" w14:textId="4E4F5A11" w:rsid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 xml:space="preserve">Основные мероприятия по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обороне, осуществляемые в целях </w:t>
      </w:r>
      <w:r w:rsidRPr="008C36B5">
        <w:rPr>
          <w:rFonts w:ascii="Times New Roman" w:hAnsi="Times New Roman" w:cs="Times New Roman"/>
          <w:sz w:val="28"/>
          <w:szCs w:val="28"/>
        </w:rPr>
        <w:t>решения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связанной со срочным захоронением трупов животных в военное</w:t>
      </w:r>
      <w:r>
        <w:rPr>
          <w:rFonts w:ascii="Times New Roman" w:hAnsi="Times New Roman" w:cs="Times New Roman"/>
          <w:sz w:val="28"/>
          <w:szCs w:val="28"/>
        </w:rPr>
        <w:t xml:space="preserve"> и мирное время, осуществляются </w:t>
      </w:r>
      <w:r w:rsidRPr="008C36B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РД-АПК 3.10.07.01-09 Рекомендательные документы. Методические рекомендации по ветеринарной защите животноводческих, птицеводческих и звероводческих объектов (утв. и введены в действие Минсельхозом России 29.12.2008).</w:t>
      </w:r>
    </w:p>
    <w:p w14:paraId="554BAB44" w14:textId="7494959C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Организация работ по сбору трупов животны</w:t>
      </w:r>
      <w:r>
        <w:rPr>
          <w:rFonts w:ascii="Times New Roman" w:hAnsi="Times New Roman" w:cs="Times New Roman"/>
          <w:sz w:val="28"/>
          <w:szCs w:val="28"/>
        </w:rPr>
        <w:t xml:space="preserve">х без владельцев возлагается, в  </w:t>
      </w:r>
      <w:r w:rsidRPr="008C36B5">
        <w:rPr>
          <w:rFonts w:ascii="Times New Roman" w:hAnsi="Times New Roman" w:cs="Times New Roman"/>
          <w:sz w:val="28"/>
          <w:szCs w:val="28"/>
        </w:rPr>
        <w:t>пределах закрепленных правовыми актами территорий, на органы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оуправления, балансодержателей, </w:t>
      </w:r>
      <w:r w:rsidRPr="008C36B5">
        <w:rPr>
          <w:rFonts w:ascii="Times New Roman" w:hAnsi="Times New Roman" w:cs="Times New Roman"/>
          <w:sz w:val="28"/>
          <w:szCs w:val="28"/>
        </w:rPr>
        <w:t>владельцев и арендаторов территории и земельных участков, в чьем ведении находится данная местность.</w:t>
      </w:r>
    </w:p>
    <w:p w14:paraId="52F62439" w14:textId="77777777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Перевозка трупов животных должна осуществляться при наличии ветеринарных сопроводительных документов, за исключением тех случаев, когда в соответствии с требованиями действующего законодательства этого не требуется.</w:t>
      </w:r>
    </w:p>
    <w:p w14:paraId="47D8745A" w14:textId="77777777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Транспортные средства, выделенные для перевозки трупов животных, должны иметь водонепроницаемые закрытые кузова, устойчивые к воздействию моющих и дезинфицирующих средств. Использование такого транспорта для перевозки трупов животных совместно с другими грузами не допускается.</w:t>
      </w:r>
    </w:p>
    <w:p w14:paraId="553F1CA9" w14:textId="252D7481" w:rsid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B5">
        <w:rPr>
          <w:rFonts w:ascii="Times New Roman" w:hAnsi="Times New Roman" w:cs="Times New Roman"/>
          <w:sz w:val="28"/>
          <w:szCs w:val="28"/>
        </w:rPr>
        <w:t>Кузов транспортного средства, используемого для перемещения трупов животных, емкости, тенты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 xml:space="preserve">или иные приспособления, используемые для </w:t>
      </w:r>
      <w:r w:rsidRPr="008C36B5">
        <w:rPr>
          <w:rFonts w:ascii="Times New Roman" w:hAnsi="Times New Roman" w:cs="Times New Roman"/>
          <w:sz w:val="28"/>
          <w:szCs w:val="28"/>
        </w:rPr>
        <w:lastRenderedPageBreak/>
        <w:t>накрывания трупов животны</w:t>
      </w:r>
      <w:r>
        <w:rPr>
          <w:rFonts w:ascii="Times New Roman" w:hAnsi="Times New Roman" w:cs="Times New Roman"/>
          <w:sz w:val="28"/>
          <w:szCs w:val="28"/>
        </w:rPr>
        <w:t>х при их перемещении, инвентарь,</w:t>
      </w:r>
      <w:r w:rsidRPr="008C36B5">
        <w:rPr>
          <w:rFonts w:ascii="Times New Roman" w:hAnsi="Times New Roman" w:cs="Times New Roman"/>
          <w:sz w:val="28"/>
          <w:szCs w:val="28"/>
        </w:rPr>
        <w:t xml:space="preserve"> используемый при перемещении трупов животных, должны подвергаться дезинфекции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каждого случая перем</w:t>
      </w:r>
      <w:r>
        <w:rPr>
          <w:rFonts w:ascii="Times New Roman" w:hAnsi="Times New Roman" w:cs="Times New Roman"/>
          <w:sz w:val="28"/>
          <w:szCs w:val="28"/>
        </w:rPr>
        <w:t>ещения с использованием 4 %</w:t>
      </w:r>
      <w:r w:rsidRPr="008C36B5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твора натра едкого, или 3 %</w:t>
      </w:r>
      <w:r w:rsidRPr="008C36B5">
        <w:rPr>
          <w:rFonts w:ascii="Times New Roman" w:hAnsi="Times New Roman" w:cs="Times New Roman"/>
          <w:sz w:val="28"/>
          <w:szCs w:val="28"/>
        </w:rPr>
        <w:t xml:space="preserve"> раствора формальдегида, или раствора препаратов, содержащих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36B5">
        <w:rPr>
          <w:rFonts w:ascii="Times New Roman" w:hAnsi="Times New Roman" w:cs="Times New Roman"/>
          <w:sz w:val="28"/>
          <w:szCs w:val="28"/>
        </w:rPr>
        <w:t>3 % активного хлора, или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дезинфицирующего средства, обладающего инактивирующим действием</w:t>
      </w:r>
      <w:proofErr w:type="gramEnd"/>
      <w:r w:rsidRPr="008C36B5">
        <w:rPr>
          <w:rFonts w:ascii="Times New Roman" w:hAnsi="Times New Roman" w:cs="Times New Roman"/>
          <w:sz w:val="28"/>
          <w:szCs w:val="28"/>
        </w:rPr>
        <w:t xml:space="preserve"> в отношении возбудителей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особо опасных болезней животных, включенных в перечень заразных, в том числе особо опасных, болезней животных, по которым, в соответствии с требованиями действующего законодательства,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устанавливаться ограничительные мероприятия (карантин).</w:t>
      </w:r>
    </w:p>
    <w:p w14:paraId="66202AF0" w14:textId="3E3F5205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Транспортные средства, инвентарь, инструменты,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ние дезинфицируют после каждого </w:t>
      </w:r>
      <w:r w:rsidRPr="008C36B5">
        <w:rPr>
          <w:rFonts w:ascii="Times New Roman" w:hAnsi="Times New Roman" w:cs="Times New Roman"/>
          <w:sz w:val="28"/>
          <w:szCs w:val="28"/>
        </w:rPr>
        <w:t>случая доставки биологических отходов для их утилизации, обеззараживания или уничтожения.</w:t>
      </w:r>
    </w:p>
    <w:p w14:paraId="38B6F06B" w14:textId="778ED9FA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Почву (место), где лежал труп животного, дезинфицируют сухой хлор</w:t>
      </w:r>
      <w:r>
        <w:rPr>
          <w:rFonts w:ascii="Times New Roman" w:hAnsi="Times New Roman" w:cs="Times New Roman"/>
          <w:sz w:val="28"/>
          <w:szCs w:val="28"/>
        </w:rPr>
        <w:t>ной известью из расчета 5 кг/м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6B5">
        <w:rPr>
          <w:rFonts w:ascii="Times New Roman" w:hAnsi="Times New Roman" w:cs="Times New Roman"/>
          <w:sz w:val="28"/>
          <w:szCs w:val="28"/>
        </w:rPr>
        <w:t>затем ее перекапывают на глубину 25 см.</w:t>
      </w:r>
    </w:p>
    <w:p w14:paraId="5BDB3986" w14:textId="15AA66FE" w:rsid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Спецодежду дезинфицируют путем замачи</w:t>
      </w:r>
      <w:r>
        <w:rPr>
          <w:rFonts w:ascii="Times New Roman" w:hAnsi="Times New Roman" w:cs="Times New Roman"/>
          <w:sz w:val="28"/>
          <w:szCs w:val="28"/>
        </w:rPr>
        <w:t>вания в 2 %</w:t>
      </w:r>
      <w:r w:rsidRPr="008C36B5">
        <w:rPr>
          <w:rFonts w:ascii="Times New Roman" w:hAnsi="Times New Roman" w:cs="Times New Roman"/>
          <w:sz w:val="28"/>
          <w:szCs w:val="28"/>
        </w:rPr>
        <w:t xml:space="preserve"> растворе формальдегида в течение 2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89D05D" w14:textId="10113756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Трупы животных, допущенные ветеринарной службой к п</w:t>
      </w:r>
      <w:r>
        <w:rPr>
          <w:rFonts w:ascii="Times New Roman" w:hAnsi="Times New Roman" w:cs="Times New Roman"/>
          <w:sz w:val="28"/>
          <w:szCs w:val="28"/>
        </w:rPr>
        <w:t xml:space="preserve">ереработке на кормовые цели, на </w:t>
      </w:r>
      <w:r w:rsidRPr="008C36B5">
        <w:rPr>
          <w:rFonts w:ascii="Times New Roman" w:hAnsi="Times New Roman" w:cs="Times New Roman"/>
          <w:sz w:val="28"/>
          <w:szCs w:val="28"/>
        </w:rPr>
        <w:t>ветеринарно-санитарных заводах, в цехах технических фабрикатов мясокомбинатов, утилизационных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цехах животноводческих хозяйств подвергают сортировке и измельчению.</w:t>
      </w:r>
    </w:p>
    <w:p w14:paraId="120B3596" w14:textId="77777777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Со свежих трупов разрешается съем шкур, которые после этого обязательно дезинфицируют.</w:t>
      </w:r>
    </w:p>
    <w:p w14:paraId="2DFC1617" w14:textId="5052FF3E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Утилизационные цеха животноводческих хозяйств перерабаты</w:t>
      </w:r>
      <w:r>
        <w:rPr>
          <w:rFonts w:ascii="Times New Roman" w:hAnsi="Times New Roman" w:cs="Times New Roman"/>
          <w:sz w:val="28"/>
          <w:szCs w:val="28"/>
        </w:rPr>
        <w:t xml:space="preserve">вают трупы животных, полученные </w:t>
      </w:r>
      <w:r w:rsidRPr="008C36B5">
        <w:rPr>
          <w:rFonts w:ascii="Times New Roman" w:hAnsi="Times New Roman" w:cs="Times New Roman"/>
          <w:sz w:val="28"/>
          <w:szCs w:val="28"/>
        </w:rPr>
        <w:t>только в данном хозяйстве.</w:t>
      </w:r>
    </w:p>
    <w:p w14:paraId="453DD220" w14:textId="1B16DC45" w:rsid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Завоз биологических отходов из других хозяйств и организаций категорически запрещается.</w:t>
      </w:r>
    </w:p>
    <w:p w14:paraId="570D0860" w14:textId="05AC1A0F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6B5">
        <w:rPr>
          <w:rFonts w:ascii="Times New Roman" w:hAnsi="Times New Roman" w:cs="Times New Roman"/>
          <w:sz w:val="28"/>
          <w:szCs w:val="28"/>
          <w:u w:val="single"/>
        </w:rPr>
        <w:t>Категорически запрещается уничтожение трупов животных путем их сброса в водоемы, реки и болота, бытовые мусорные контейнеры, на свалки и полигоны для утилизации и захоронения.</w:t>
      </w:r>
    </w:p>
    <w:p w14:paraId="160D7C3F" w14:textId="2A60BFA7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 xml:space="preserve">Захоронение трупов </w:t>
      </w:r>
      <w:proofErr w:type="gramStart"/>
      <w:r w:rsidRPr="008C36B5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8C36B5">
        <w:rPr>
          <w:rFonts w:ascii="Times New Roman" w:hAnsi="Times New Roman" w:cs="Times New Roman"/>
          <w:sz w:val="28"/>
          <w:szCs w:val="28"/>
        </w:rPr>
        <w:t xml:space="preserve"> а земляные ямы разрешаетс</w:t>
      </w:r>
      <w:r>
        <w:rPr>
          <w:rFonts w:ascii="Times New Roman" w:hAnsi="Times New Roman" w:cs="Times New Roman"/>
          <w:sz w:val="28"/>
          <w:szCs w:val="28"/>
        </w:rPr>
        <w:t xml:space="preserve">я в исключительных случаях, при </w:t>
      </w:r>
      <w:r w:rsidRPr="008C36B5">
        <w:rPr>
          <w:rFonts w:ascii="Times New Roman" w:hAnsi="Times New Roman" w:cs="Times New Roman"/>
          <w:sz w:val="28"/>
          <w:szCs w:val="28"/>
        </w:rPr>
        <w:t>массовой гибели животных и невозможности их транспортирования для утилизации, сжигания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обеззараживания в биотермических ямах.</w:t>
      </w:r>
    </w:p>
    <w:p w14:paraId="1E6431B7" w14:textId="5501EBA5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Захоронение трупов животных в земляные ямы допускается только по решению Главного государственного ветеринарного инспектор</w:t>
      </w:r>
      <w:r>
        <w:rPr>
          <w:rFonts w:ascii="Times New Roman" w:hAnsi="Times New Roman" w:cs="Times New Roman"/>
          <w:sz w:val="28"/>
          <w:szCs w:val="28"/>
        </w:rPr>
        <w:t>а субъекта Российской Федерации.</w:t>
      </w:r>
    </w:p>
    <w:p w14:paraId="5189A0ED" w14:textId="5E2BCE0D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Выбор и отвод земельного участка для строительства скотомогильника или отдельно 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биотермической ямы проводят органы местной администрации по представлению государственной ветеринарной службы, согласованному с местным центром санитарно-эпидемиологического надзора.</w:t>
      </w:r>
    </w:p>
    <w:p w14:paraId="2707BB6C" w14:textId="18FB5CE5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Биотермические ямы предназначены для биотермического обеззараживания тру</w:t>
      </w:r>
      <w:r>
        <w:rPr>
          <w:rFonts w:ascii="Times New Roman" w:hAnsi="Times New Roman" w:cs="Times New Roman"/>
          <w:sz w:val="28"/>
          <w:szCs w:val="28"/>
        </w:rPr>
        <w:t xml:space="preserve">пов животных и </w:t>
      </w:r>
      <w:r w:rsidRPr="008C36B5">
        <w:rPr>
          <w:rFonts w:ascii="Times New Roman" w:hAnsi="Times New Roman" w:cs="Times New Roman"/>
          <w:sz w:val="28"/>
          <w:szCs w:val="28"/>
        </w:rPr>
        <w:t>биологических отходов в случае особо опасных инфекций и инвазий и строится как общехозяйственный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объект.</w:t>
      </w:r>
    </w:p>
    <w:p w14:paraId="6EADD41B" w14:textId="77777777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 xml:space="preserve">Размещение биотермических ям в </w:t>
      </w:r>
      <w:proofErr w:type="spellStart"/>
      <w:r w:rsidRPr="008C36B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8C36B5">
        <w:rPr>
          <w:rFonts w:ascii="Times New Roman" w:hAnsi="Times New Roman" w:cs="Times New Roman"/>
          <w:sz w:val="28"/>
          <w:szCs w:val="28"/>
        </w:rPr>
        <w:t>, лесопарковой и заповедной зонах категорически запрещается.</w:t>
      </w:r>
    </w:p>
    <w:p w14:paraId="15FA4A63" w14:textId="014FA60A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lastRenderedPageBreak/>
        <w:t xml:space="preserve">Биотермические ямы размещают на сухом возвышенном </w:t>
      </w:r>
      <w:r>
        <w:rPr>
          <w:rFonts w:ascii="Times New Roman" w:hAnsi="Times New Roman" w:cs="Times New Roman"/>
          <w:sz w:val="28"/>
          <w:szCs w:val="28"/>
        </w:rPr>
        <w:t>участке земли площадью не менее 600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36B5">
        <w:rPr>
          <w:rFonts w:ascii="Times New Roman" w:hAnsi="Times New Roman" w:cs="Times New Roman"/>
          <w:sz w:val="28"/>
          <w:szCs w:val="28"/>
        </w:rPr>
        <w:t>.</w:t>
      </w:r>
    </w:p>
    <w:p w14:paraId="3E047DE0" w14:textId="77777777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Уровень стояния грунтовых вод должен быть не менее 2 м от поверхности земли.</w:t>
      </w:r>
    </w:p>
    <w:p w14:paraId="4D5DBFE8" w14:textId="00BB2919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Биотермическая яма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C36B5">
        <w:rPr>
          <w:rFonts w:ascii="Times New Roman" w:hAnsi="Times New Roman" w:cs="Times New Roman"/>
          <w:sz w:val="28"/>
          <w:szCs w:val="28"/>
        </w:rPr>
        <w:t xml:space="preserve"> иметь удобные подъездные пути.</w:t>
      </w:r>
    </w:p>
    <w:p w14:paraId="265971BA" w14:textId="53F06171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Допускается захоронение трупов животных при уровне залегания гр</w:t>
      </w:r>
      <w:r>
        <w:rPr>
          <w:rFonts w:ascii="Times New Roman" w:hAnsi="Times New Roman" w:cs="Times New Roman"/>
          <w:sz w:val="28"/>
          <w:szCs w:val="28"/>
        </w:rPr>
        <w:t xml:space="preserve">унтовых вод более 2 м при </w:t>
      </w:r>
      <w:r w:rsidRPr="008C36B5">
        <w:rPr>
          <w:rFonts w:ascii="Times New Roman" w:hAnsi="Times New Roman" w:cs="Times New Roman"/>
          <w:sz w:val="28"/>
          <w:szCs w:val="28"/>
        </w:rPr>
        <w:t>наиболее высоком уровне их залегания при условии создания сооружения для срочного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B5">
        <w:rPr>
          <w:rFonts w:ascii="Times New Roman" w:hAnsi="Times New Roman" w:cs="Times New Roman"/>
          <w:sz w:val="28"/>
          <w:szCs w:val="28"/>
        </w:rPr>
        <w:t>трупов с применением технологии укрепления грунтов по ГОСТ 30491.</w:t>
      </w:r>
    </w:p>
    <w:p w14:paraId="506CB39A" w14:textId="77777777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Размер санитарно-защитной зоны от скотомогильника (биотермической ямы) должен быть не менее:</w:t>
      </w:r>
    </w:p>
    <w:p w14:paraId="7532FC46" w14:textId="21B02EFB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- 1000 м до жилых, общественных зданий, животноводческих ферм (комплексов)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0507C2" w14:textId="60E71F7F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00 м до скотопрогонов и пастбищ;</w:t>
      </w:r>
    </w:p>
    <w:p w14:paraId="1C0780E9" w14:textId="1B31001E" w:rsidR="008C36B5" w:rsidRP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6B5">
        <w:rPr>
          <w:rFonts w:ascii="Times New Roman" w:hAnsi="Times New Roman" w:cs="Times New Roman"/>
          <w:sz w:val="28"/>
          <w:szCs w:val="28"/>
        </w:rPr>
        <w:t>от 50 до 300 м до автомобильных, железных дорог, в зависимости от их категории.</w:t>
      </w:r>
    </w:p>
    <w:p w14:paraId="66E91F8B" w14:textId="5E6F96BB" w:rsidR="008C36B5" w:rsidRPr="008C36B5" w:rsidRDefault="008C36B5" w:rsidP="00AF0AD7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 xml:space="preserve">Устройство биотермических ям для уничтожения трупов животных проводят в соответствии с </w:t>
      </w:r>
      <w:r w:rsidR="00AF0AD7" w:rsidRPr="008C36B5">
        <w:rPr>
          <w:rFonts w:ascii="Times New Roman" w:hAnsi="Times New Roman" w:cs="Times New Roman"/>
          <w:sz w:val="28"/>
          <w:szCs w:val="28"/>
        </w:rPr>
        <w:t>требованиями</w:t>
      </w:r>
      <w:r w:rsidR="00AF0AD7">
        <w:rPr>
          <w:rFonts w:ascii="Times New Roman" w:hAnsi="Times New Roman" w:cs="Times New Roman"/>
          <w:sz w:val="28"/>
          <w:szCs w:val="28"/>
        </w:rPr>
        <w:t xml:space="preserve"> РД-АПК 3.10.07.01-09.</w:t>
      </w:r>
    </w:p>
    <w:p w14:paraId="6F3230FC" w14:textId="79F663EA" w:rsidR="008C36B5" w:rsidRDefault="008C36B5" w:rsidP="008C36B5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6B5">
        <w:rPr>
          <w:rFonts w:ascii="Times New Roman" w:hAnsi="Times New Roman" w:cs="Times New Roman"/>
          <w:sz w:val="28"/>
          <w:szCs w:val="28"/>
        </w:rPr>
        <w:t>Дальнейших захоронений в данном месте не проводят.</w:t>
      </w:r>
    </w:p>
    <w:p w14:paraId="63E143D3" w14:textId="606D3455" w:rsidR="00AF0AD7" w:rsidRPr="00AF0AD7" w:rsidRDefault="00AF0AD7" w:rsidP="00AF0AD7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AD7">
        <w:rPr>
          <w:rFonts w:ascii="Times New Roman" w:hAnsi="Times New Roman" w:cs="Times New Roman"/>
          <w:sz w:val="28"/>
          <w:szCs w:val="28"/>
        </w:rPr>
        <w:t>Сжигание трупов животных проводят под контролем ветерина</w:t>
      </w:r>
      <w:r>
        <w:rPr>
          <w:rFonts w:ascii="Times New Roman" w:hAnsi="Times New Roman" w:cs="Times New Roman"/>
          <w:sz w:val="28"/>
          <w:szCs w:val="28"/>
        </w:rPr>
        <w:t xml:space="preserve">рного специалиста в специальных </w:t>
      </w:r>
      <w:r w:rsidRPr="00AF0AD7">
        <w:rPr>
          <w:rFonts w:ascii="Times New Roman" w:hAnsi="Times New Roman" w:cs="Times New Roman"/>
          <w:sz w:val="28"/>
          <w:szCs w:val="28"/>
        </w:rPr>
        <w:t xml:space="preserve">печах или </w:t>
      </w:r>
      <w:proofErr w:type="spellStart"/>
      <w:r w:rsidRPr="00AF0AD7">
        <w:rPr>
          <w:rFonts w:ascii="Times New Roman" w:hAnsi="Times New Roman" w:cs="Times New Roman"/>
          <w:sz w:val="28"/>
          <w:szCs w:val="28"/>
        </w:rPr>
        <w:t>трупосжигательных</w:t>
      </w:r>
      <w:proofErr w:type="spellEnd"/>
      <w:r w:rsidRPr="00AF0AD7">
        <w:rPr>
          <w:rFonts w:ascii="Times New Roman" w:hAnsi="Times New Roman" w:cs="Times New Roman"/>
          <w:sz w:val="28"/>
          <w:szCs w:val="28"/>
        </w:rPr>
        <w:t xml:space="preserve"> ямах и траншеях до образования негорючего неорганического остатка.</w:t>
      </w:r>
    </w:p>
    <w:p w14:paraId="53F3D88F" w14:textId="68D4E62A" w:rsidR="00AF0AD7" w:rsidRPr="00AF0AD7" w:rsidRDefault="00AF0AD7" w:rsidP="00AF0AD7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трупосжигательных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</w:t>
      </w:r>
      <w:r w:rsidRPr="00AF0AD7">
        <w:rPr>
          <w:rFonts w:ascii="Times New Roman" w:hAnsi="Times New Roman" w:cs="Times New Roman"/>
          <w:sz w:val="28"/>
          <w:szCs w:val="28"/>
        </w:rPr>
        <w:t xml:space="preserve"> и траншеи для сжигания трупов животных проводят в соответствии с </w:t>
      </w:r>
      <w:r w:rsidRPr="008C36B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РД-АПК 3.10.07.01-09.</w:t>
      </w:r>
    </w:p>
    <w:p w14:paraId="7C63FBFE" w14:textId="0337ADD8" w:rsidR="00AF0AD7" w:rsidRDefault="00AF0AD7" w:rsidP="00AF0AD7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AD7">
        <w:rPr>
          <w:rFonts w:ascii="Times New Roman" w:hAnsi="Times New Roman" w:cs="Times New Roman"/>
          <w:sz w:val="28"/>
          <w:szCs w:val="28"/>
        </w:rPr>
        <w:t>Золу и другие несгоревшие неорганические остатки закапывают в той же яме</w:t>
      </w:r>
      <w:r>
        <w:rPr>
          <w:rFonts w:ascii="Times New Roman" w:hAnsi="Times New Roman" w:cs="Times New Roman"/>
          <w:sz w:val="28"/>
          <w:szCs w:val="28"/>
        </w:rPr>
        <w:t xml:space="preserve">, где проводилось </w:t>
      </w:r>
      <w:r w:rsidRPr="00AF0AD7">
        <w:rPr>
          <w:rFonts w:ascii="Times New Roman" w:hAnsi="Times New Roman" w:cs="Times New Roman"/>
          <w:sz w:val="28"/>
          <w:szCs w:val="28"/>
        </w:rPr>
        <w:t>сжигание.</w:t>
      </w:r>
    </w:p>
    <w:p w14:paraId="0A14D9DD" w14:textId="77777777" w:rsidR="00235641" w:rsidRDefault="00235641" w:rsidP="00AF0AD7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1F425CD" w14:textId="576A38AE" w:rsidR="00235641" w:rsidRDefault="00235641" w:rsidP="00235641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потребного количества сил и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проведения работ по срочному захоронению погибших</w:t>
      </w:r>
    </w:p>
    <w:p w14:paraId="210D505E" w14:textId="77777777" w:rsidR="00235641" w:rsidRPr="00235641" w:rsidRDefault="00235641" w:rsidP="00235641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EB4D6" w14:textId="58705A51" w:rsid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41">
        <w:rPr>
          <w:rFonts w:ascii="Times New Roman" w:hAnsi="Times New Roman" w:cs="Times New Roman"/>
          <w:sz w:val="28"/>
          <w:szCs w:val="28"/>
        </w:rPr>
        <w:t>Количество сил и средств для проведения работ по срочному захоронению погибших определено из условия создания команд (групп) по срочному захоронению трупов НФГО для захо</w:t>
      </w:r>
      <w:r>
        <w:rPr>
          <w:rFonts w:ascii="Times New Roman" w:hAnsi="Times New Roman" w:cs="Times New Roman"/>
          <w:sz w:val="28"/>
          <w:szCs w:val="28"/>
        </w:rPr>
        <w:t xml:space="preserve">ронения 1000 погибших в течение </w:t>
      </w:r>
      <w:r w:rsidRPr="0023564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3564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35641">
        <w:rPr>
          <w:rFonts w:ascii="Times New Roman" w:hAnsi="Times New Roman" w:cs="Times New Roman"/>
          <w:sz w:val="28"/>
          <w:szCs w:val="28"/>
        </w:rPr>
        <w:t xml:space="preserve"> с момента воздействия поражающих факторов, возникающих при военных конфликтах или вследствие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1">
        <w:rPr>
          <w:rFonts w:ascii="Times New Roman" w:hAnsi="Times New Roman" w:cs="Times New Roman"/>
          <w:sz w:val="28"/>
          <w:szCs w:val="28"/>
        </w:rPr>
        <w:t>конфликтов, а также источников крупномасштабных природных и техногенных чрезвычайных ситуаций.</w:t>
      </w:r>
      <w:proofErr w:type="gramEnd"/>
    </w:p>
    <w:p w14:paraId="6A8476FD" w14:textId="006A52EA" w:rsidR="00235641" w:rsidRP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641">
        <w:rPr>
          <w:rFonts w:ascii="Times New Roman" w:hAnsi="Times New Roman" w:cs="Times New Roman"/>
          <w:sz w:val="28"/>
          <w:szCs w:val="28"/>
        </w:rPr>
        <w:t>В соответствии с основными видами работ по срочному захоронению погибших первоначально определяются трудозатраты на устройство котлована при отрывке братской могилы. Исходя из требований руко</w:t>
      </w:r>
      <w:r>
        <w:rPr>
          <w:rFonts w:ascii="Times New Roman" w:hAnsi="Times New Roman" w:cs="Times New Roman"/>
          <w:sz w:val="28"/>
          <w:szCs w:val="28"/>
        </w:rPr>
        <w:t xml:space="preserve">водящих </w:t>
      </w:r>
      <w:r w:rsidRPr="00235641">
        <w:rPr>
          <w:rFonts w:ascii="Times New Roman" w:hAnsi="Times New Roman" w:cs="Times New Roman"/>
          <w:sz w:val="28"/>
          <w:szCs w:val="28"/>
        </w:rPr>
        <w:t xml:space="preserve">документов размеры братской могилы принимаются </w:t>
      </w:r>
      <w:proofErr w:type="gramStart"/>
      <w:r w:rsidRPr="00235641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235641">
        <w:rPr>
          <w:rFonts w:ascii="Times New Roman" w:hAnsi="Times New Roman" w:cs="Times New Roman"/>
          <w:sz w:val="28"/>
          <w:szCs w:val="28"/>
        </w:rPr>
        <w:t>:</w:t>
      </w:r>
    </w:p>
    <w:p w14:paraId="76D5B155" w14:textId="57C953FA" w:rsidR="00235641" w:rsidRP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641">
        <w:rPr>
          <w:rFonts w:ascii="Times New Roman" w:hAnsi="Times New Roman" w:cs="Times New Roman"/>
          <w:sz w:val="28"/>
          <w:szCs w:val="28"/>
        </w:rPr>
        <w:t xml:space="preserve"> 20 м — длина по низу;</w:t>
      </w:r>
    </w:p>
    <w:p w14:paraId="7F00F985" w14:textId="2DEB773F" w:rsidR="00235641" w:rsidRP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641">
        <w:rPr>
          <w:rFonts w:ascii="Times New Roman" w:hAnsi="Times New Roman" w:cs="Times New Roman"/>
          <w:sz w:val="28"/>
          <w:szCs w:val="28"/>
        </w:rPr>
        <w:t xml:space="preserve"> 3 м — ширина:</w:t>
      </w:r>
    </w:p>
    <w:p w14:paraId="63715608" w14:textId="77777777" w:rsidR="00235641" w:rsidRP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641">
        <w:rPr>
          <w:rFonts w:ascii="Times New Roman" w:hAnsi="Times New Roman" w:cs="Times New Roman"/>
          <w:sz w:val="28"/>
          <w:szCs w:val="28"/>
        </w:rPr>
        <w:t>- 2.3 м — высота.</w:t>
      </w:r>
    </w:p>
    <w:p w14:paraId="70104CD9" w14:textId="5379A155" w:rsidR="00235641" w:rsidRP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641">
        <w:rPr>
          <w:rFonts w:ascii="Times New Roman" w:hAnsi="Times New Roman" w:cs="Times New Roman"/>
          <w:sz w:val="28"/>
          <w:szCs w:val="28"/>
        </w:rPr>
        <w:t>Наиболее эффективно по производительности при отрывке котлованов ис</w:t>
      </w:r>
      <w:r>
        <w:rPr>
          <w:rFonts w:ascii="Times New Roman" w:hAnsi="Times New Roman" w:cs="Times New Roman"/>
          <w:sz w:val="28"/>
          <w:szCs w:val="28"/>
        </w:rPr>
        <w:t>пользовать бульдозеры, например,</w:t>
      </w:r>
      <w:r w:rsidRPr="00235641">
        <w:rPr>
          <w:rFonts w:ascii="Times New Roman" w:hAnsi="Times New Roman" w:cs="Times New Roman"/>
          <w:sz w:val="28"/>
          <w:szCs w:val="28"/>
        </w:rPr>
        <w:t xml:space="preserve"> к числу которых относятся широко распространенные в Российской Федерации бульдозеры с тяговым усилием от </w:t>
      </w:r>
      <w:r w:rsidRPr="00235641">
        <w:rPr>
          <w:rFonts w:ascii="Times New Roman" w:hAnsi="Times New Roman" w:cs="Times New Roman"/>
          <w:sz w:val="28"/>
          <w:szCs w:val="28"/>
        </w:rPr>
        <w:lastRenderedPageBreak/>
        <w:t>10 до 15 тс</w:t>
      </w:r>
      <w:proofErr w:type="gramStart"/>
      <w:r w:rsidRPr="00235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6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35641">
        <w:rPr>
          <w:rFonts w:ascii="Times New Roman" w:hAnsi="Times New Roman" w:cs="Times New Roman"/>
          <w:sz w:val="28"/>
          <w:szCs w:val="28"/>
        </w:rPr>
        <w:t>а базе тракторов Т-170. Т-130. За расчетный вид техники принят бульдозер со средней производительностью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котлованов, составляющей 80 м3</w:t>
      </w:r>
      <w:r w:rsidRPr="00235641">
        <w:rPr>
          <w:rFonts w:ascii="Times New Roman" w:hAnsi="Times New Roman" w:cs="Times New Roman"/>
          <w:sz w:val="28"/>
          <w:szCs w:val="28"/>
        </w:rPr>
        <w:t>/ч.</w:t>
      </w:r>
    </w:p>
    <w:p w14:paraId="3C611A97" w14:textId="77777777" w:rsidR="00235641" w:rsidRP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641">
        <w:rPr>
          <w:rFonts w:ascii="Times New Roman" w:hAnsi="Times New Roman" w:cs="Times New Roman"/>
          <w:sz w:val="28"/>
          <w:szCs w:val="28"/>
        </w:rPr>
        <w:t>С учетом крутизны откосов 1:3 длина котлована по верху для въезда-выезда бульдозеров составит 32 м.</w:t>
      </w:r>
    </w:p>
    <w:p w14:paraId="6945A79F" w14:textId="7C2F09C0" w:rsid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641">
        <w:rPr>
          <w:rFonts w:ascii="Times New Roman" w:hAnsi="Times New Roman" w:cs="Times New Roman"/>
          <w:sz w:val="28"/>
          <w:szCs w:val="28"/>
        </w:rPr>
        <w:t>Создание укрепленного слоя грунта с заданными механическими и физическими свойствами осуществляется с помощью органоминеральных смесей я активных добавок по ГОСТ 30491.</w:t>
      </w:r>
    </w:p>
    <w:p w14:paraId="3395FCB8" w14:textId="70E0486C" w:rsidR="00235641" w:rsidRDefault="00235641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операции по формированию котлована для сооружения, предназначенного для срочного захоронения трупов, приведены на рисунках:</w:t>
      </w:r>
    </w:p>
    <w:p w14:paraId="6747405B" w14:textId="0B2472B6" w:rsidR="00235641" w:rsidRDefault="00AA0914" w:rsidP="00AA0914">
      <w:pPr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A091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C169237" wp14:editId="759FFABF">
            <wp:extent cx="4895850" cy="1551892"/>
            <wp:effectExtent l="0" t="0" r="0" b="0"/>
            <wp:docPr id="2" name="Рисунок 2" descr="C:\Users\Глава\Desktop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ава\Desktop\Рис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83" cy="155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B3FF" w14:textId="5D314A6F" w:rsidR="00AA0914" w:rsidRPr="00A35830" w:rsidRDefault="00AA0914" w:rsidP="0023564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Отрывка котлована для сооружения, предназначенного для срочного захоронения трупов</w:t>
      </w:r>
    </w:p>
    <w:p w14:paraId="0CE98ADF" w14:textId="6D118281" w:rsidR="00235641" w:rsidRDefault="000975C1" w:rsidP="000975C1">
      <w:pPr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8ED1EEB" wp14:editId="42B68E77">
            <wp:extent cx="5829300" cy="1866785"/>
            <wp:effectExtent l="0" t="0" r="0" b="635"/>
            <wp:docPr id="3" name="Рисунок 3" descr="C:\Users\Глава\Desktop\Ри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лава\Desktop\Рис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55" cy="18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88254" w14:textId="6C82B12A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</w:t>
      </w:r>
      <w:r w:rsidRPr="000975C1">
        <w:rPr>
          <w:rFonts w:ascii="Times New Roman" w:hAnsi="Times New Roman" w:cs="Times New Roman"/>
          <w:sz w:val="28"/>
          <w:szCs w:val="28"/>
        </w:rPr>
        <w:t>Операция удаления органических остатков и перем</w:t>
      </w:r>
      <w:r>
        <w:rPr>
          <w:rFonts w:ascii="Times New Roman" w:hAnsi="Times New Roman" w:cs="Times New Roman"/>
          <w:sz w:val="28"/>
          <w:szCs w:val="28"/>
        </w:rPr>
        <w:t xml:space="preserve">ешивания вместе с модификатором </w:t>
      </w:r>
      <w:r w:rsidRPr="000975C1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0975C1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975C1">
        <w:rPr>
          <w:rFonts w:ascii="Times New Roman" w:hAnsi="Times New Roman" w:cs="Times New Roman"/>
          <w:sz w:val="28"/>
          <w:szCs w:val="28"/>
        </w:rPr>
        <w:t>унтов и минеральным вяжущим верхнего слоя грунта сооружения,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C1">
        <w:rPr>
          <w:rFonts w:ascii="Times New Roman" w:hAnsi="Times New Roman" w:cs="Times New Roman"/>
          <w:sz w:val="28"/>
          <w:szCs w:val="28"/>
        </w:rPr>
        <w:t>для срочного захоронения трупов</w:t>
      </w:r>
    </w:p>
    <w:p w14:paraId="6CD392FD" w14:textId="0BBAE222" w:rsidR="000975C1" w:rsidRDefault="000975C1" w:rsidP="000975C1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14:paraId="1B81ED53" w14:textId="3D84AD0E" w:rsidR="000975C1" w:rsidRDefault="000975C1" w:rsidP="000975C1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2CFAD05" wp14:editId="185C58DD">
            <wp:extent cx="5962650" cy="1924050"/>
            <wp:effectExtent l="0" t="0" r="0" b="0"/>
            <wp:docPr id="4" name="Рисунок 4" descr="C:\Users\Глава\Desktop\Ри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ава\Desktop\Рис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C9E7" w14:textId="2A09949F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</w:t>
      </w:r>
      <w:r w:rsidRPr="000975C1">
        <w:rPr>
          <w:rFonts w:ascii="Times New Roman" w:hAnsi="Times New Roman" w:cs="Times New Roman"/>
          <w:sz w:val="28"/>
          <w:szCs w:val="28"/>
        </w:rPr>
        <w:t>Операция уплотнени</w:t>
      </w:r>
      <w:r>
        <w:rPr>
          <w:rFonts w:ascii="Times New Roman" w:hAnsi="Times New Roman" w:cs="Times New Roman"/>
          <w:sz w:val="28"/>
          <w:szCs w:val="28"/>
        </w:rPr>
        <w:t xml:space="preserve">я донного слоя грунта котлована </w:t>
      </w:r>
      <w:r w:rsidRPr="000975C1">
        <w:rPr>
          <w:rFonts w:ascii="Times New Roman" w:hAnsi="Times New Roman" w:cs="Times New Roman"/>
          <w:sz w:val="28"/>
          <w:szCs w:val="28"/>
        </w:rPr>
        <w:t>сооружения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срочного </w:t>
      </w:r>
      <w:r w:rsidRPr="000975C1">
        <w:rPr>
          <w:rFonts w:ascii="Times New Roman" w:hAnsi="Times New Roman" w:cs="Times New Roman"/>
          <w:sz w:val="28"/>
          <w:szCs w:val="28"/>
        </w:rPr>
        <w:t>захоронения трупов, усиленного модификатором свой</w:t>
      </w:r>
      <w:proofErr w:type="gramStart"/>
      <w:r w:rsidRPr="000975C1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975C1">
        <w:rPr>
          <w:rFonts w:ascii="Times New Roman" w:hAnsi="Times New Roman" w:cs="Times New Roman"/>
          <w:sz w:val="28"/>
          <w:szCs w:val="28"/>
        </w:rPr>
        <w:t>унтов и минеральным вяжущим с помощью катка</w:t>
      </w:r>
    </w:p>
    <w:p w14:paraId="4C975F65" w14:textId="6633720B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AAED5B" w14:textId="1665CF32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1B39DAC1" wp14:editId="0A761C84">
            <wp:extent cx="5772150" cy="2171700"/>
            <wp:effectExtent l="0" t="0" r="0" b="0"/>
            <wp:docPr id="5" name="Рисунок 5" descr="C:\Users\Глава\Desktop\Рис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ава\Desktop\Рис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6A55" w14:textId="1B818023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</w:t>
      </w:r>
      <w:r w:rsidRPr="000975C1">
        <w:rPr>
          <w:rFonts w:ascii="Times New Roman" w:hAnsi="Times New Roman" w:cs="Times New Roman"/>
          <w:sz w:val="28"/>
          <w:szCs w:val="28"/>
        </w:rPr>
        <w:t>Операция увлажнения верхнего слоя грунта с</w:t>
      </w:r>
      <w:r>
        <w:rPr>
          <w:rFonts w:ascii="Times New Roman" w:hAnsi="Times New Roman" w:cs="Times New Roman"/>
          <w:sz w:val="28"/>
          <w:szCs w:val="28"/>
        </w:rPr>
        <w:t xml:space="preserve">ооружения, предназначенного для </w:t>
      </w:r>
      <w:r w:rsidRPr="000975C1">
        <w:rPr>
          <w:rFonts w:ascii="Times New Roman" w:hAnsi="Times New Roman" w:cs="Times New Roman"/>
          <w:sz w:val="28"/>
          <w:szCs w:val="28"/>
        </w:rPr>
        <w:t>срочного захоронения трупов, усиленного модификатором свой</w:t>
      </w:r>
      <w:proofErr w:type="gramStart"/>
      <w:r w:rsidRPr="000975C1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975C1">
        <w:rPr>
          <w:rFonts w:ascii="Times New Roman" w:hAnsi="Times New Roman" w:cs="Times New Roman"/>
          <w:sz w:val="28"/>
          <w:szCs w:val="28"/>
        </w:rPr>
        <w:t>унтов и минеральным вяжущим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C1">
        <w:rPr>
          <w:rFonts w:ascii="Times New Roman" w:hAnsi="Times New Roman" w:cs="Times New Roman"/>
          <w:sz w:val="28"/>
          <w:szCs w:val="28"/>
        </w:rPr>
        <w:t>с помощью поливальной машины</w:t>
      </w:r>
    </w:p>
    <w:p w14:paraId="521D7231" w14:textId="4EB29379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3D06259" w14:textId="2DB3B916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97EC12B" wp14:editId="6153F697">
            <wp:extent cx="5924550" cy="2057400"/>
            <wp:effectExtent l="0" t="0" r="0" b="0"/>
            <wp:docPr id="6" name="Рисунок 6" descr="C:\Users\Глава\Desktop\Рис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лава\Desktop\Рис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3BF5" w14:textId="38C977ED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5. </w:t>
      </w:r>
      <w:r w:rsidRPr="000975C1">
        <w:rPr>
          <w:rFonts w:ascii="Times New Roman" w:hAnsi="Times New Roman" w:cs="Times New Roman"/>
          <w:sz w:val="28"/>
          <w:szCs w:val="28"/>
        </w:rPr>
        <w:t>Засыпка котлована сооружения, сод</w:t>
      </w:r>
      <w:r>
        <w:rPr>
          <w:rFonts w:ascii="Times New Roman" w:hAnsi="Times New Roman" w:cs="Times New Roman"/>
          <w:sz w:val="28"/>
          <w:szCs w:val="28"/>
        </w:rPr>
        <w:t xml:space="preserve">ержащего трупы и радиоактивные, </w:t>
      </w:r>
      <w:r w:rsidRPr="000975C1">
        <w:rPr>
          <w:rFonts w:ascii="Times New Roman" w:hAnsi="Times New Roman" w:cs="Times New Roman"/>
          <w:sz w:val="28"/>
          <w:szCs w:val="28"/>
        </w:rPr>
        <w:t>опасные химические вещества и биологические агенты, образующиеся при их разложении</w:t>
      </w:r>
    </w:p>
    <w:p w14:paraId="240A9737" w14:textId="7711FFF1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E106126" wp14:editId="0FAD02CE">
            <wp:extent cx="6000750" cy="2362200"/>
            <wp:effectExtent l="0" t="0" r="0" b="0"/>
            <wp:docPr id="7" name="Рисунок 7" descr="C:\Users\Глава\Desktop\Рис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лава\Desktop\Рис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B1C5" w14:textId="0478C65E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0975C1">
        <w:rPr>
          <w:rFonts w:ascii="Times New Roman" w:hAnsi="Times New Roman" w:cs="Times New Roman"/>
          <w:sz w:val="28"/>
          <w:szCs w:val="28"/>
        </w:rPr>
        <w:t>Операция удаления органических остатков и перем</w:t>
      </w:r>
      <w:r>
        <w:rPr>
          <w:rFonts w:ascii="Times New Roman" w:hAnsi="Times New Roman" w:cs="Times New Roman"/>
          <w:sz w:val="28"/>
          <w:szCs w:val="28"/>
        </w:rPr>
        <w:t xml:space="preserve">ешивания вместе с модификатором </w:t>
      </w:r>
      <w:r w:rsidRPr="000975C1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0975C1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975C1">
        <w:rPr>
          <w:rFonts w:ascii="Times New Roman" w:hAnsi="Times New Roman" w:cs="Times New Roman"/>
          <w:sz w:val="28"/>
          <w:szCs w:val="28"/>
        </w:rPr>
        <w:t xml:space="preserve">унтов и минеральным вяжущим верхнего слоя грунта </w:t>
      </w:r>
      <w:proofErr w:type="spellStart"/>
      <w:r w:rsidRPr="000975C1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Pr="000975C1">
        <w:rPr>
          <w:rFonts w:ascii="Times New Roman" w:hAnsi="Times New Roman" w:cs="Times New Roman"/>
          <w:sz w:val="28"/>
          <w:szCs w:val="28"/>
        </w:rPr>
        <w:t xml:space="preserve"> сооружения,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C1">
        <w:rPr>
          <w:rFonts w:ascii="Times New Roman" w:hAnsi="Times New Roman" w:cs="Times New Roman"/>
          <w:sz w:val="28"/>
          <w:szCs w:val="28"/>
        </w:rPr>
        <w:t>для срочного захоронения трупов</w:t>
      </w:r>
    </w:p>
    <w:p w14:paraId="285EC0C4" w14:textId="5615F705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3B25029" w14:textId="0ABA0A77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04889B7" w14:textId="18D2C59B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20297E42" wp14:editId="66551E3F">
            <wp:extent cx="5114925" cy="2042290"/>
            <wp:effectExtent l="0" t="0" r="0" b="0"/>
            <wp:docPr id="8" name="Рисунок 8" descr="C:\Users\Глава\Desktop\Рис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лава\Desktop\Рис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54" cy="204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0994" w14:textId="0E1052F3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7. </w:t>
      </w:r>
      <w:r w:rsidRPr="000975C1">
        <w:rPr>
          <w:rFonts w:ascii="Times New Roman" w:hAnsi="Times New Roman" w:cs="Times New Roman"/>
          <w:sz w:val="28"/>
          <w:szCs w:val="28"/>
        </w:rPr>
        <w:t xml:space="preserve">Операция уплотнения </w:t>
      </w:r>
      <w:proofErr w:type="spellStart"/>
      <w:r w:rsidRPr="000975C1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Pr="000975C1">
        <w:rPr>
          <w:rFonts w:ascii="Times New Roman" w:hAnsi="Times New Roman" w:cs="Times New Roman"/>
          <w:sz w:val="28"/>
          <w:szCs w:val="28"/>
        </w:rPr>
        <w:t xml:space="preserve"> сооружения,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енного для срочного захоронения </w:t>
      </w:r>
      <w:r w:rsidRPr="000975C1">
        <w:rPr>
          <w:rFonts w:ascii="Times New Roman" w:hAnsi="Times New Roman" w:cs="Times New Roman"/>
          <w:sz w:val="28"/>
          <w:szCs w:val="28"/>
        </w:rPr>
        <w:t>трупов, усиленного модификатором свой</w:t>
      </w:r>
      <w:proofErr w:type="gramStart"/>
      <w:r w:rsidRPr="000975C1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975C1">
        <w:rPr>
          <w:rFonts w:ascii="Times New Roman" w:hAnsi="Times New Roman" w:cs="Times New Roman"/>
          <w:sz w:val="28"/>
          <w:szCs w:val="28"/>
        </w:rPr>
        <w:t>унтов и минеральным вяжущим с помощью катка</w:t>
      </w:r>
    </w:p>
    <w:p w14:paraId="68B35E77" w14:textId="12F4147D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5D99978" wp14:editId="17759320">
            <wp:extent cx="5210175" cy="2382810"/>
            <wp:effectExtent l="0" t="0" r="0" b="0"/>
            <wp:docPr id="9" name="Рисунок 9" descr="C:\Users\Глава\Desktop\Рис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лава\Desktop\Рис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37" cy="23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AD44" w14:textId="0CD3BD1D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8. </w:t>
      </w:r>
      <w:r w:rsidRPr="000975C1">
        <w:rPr>
          <w:rFonts w:ascii="Times New Roman" w:hAnsi="Times New Roman" w:cs="Times New Roman"/>
          <w:sz w:val="28"/>
          <w:szCs w:val="28"/>
        </w:rPr>
        <w:t xml:space="preserve">Операция увлажнения верхнего слоя грунта </w:t>
      </w:r>
      <w:proofErr w:type="spellStart"/>
      <w:r w:rsidRPr="000975C1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Pr="0009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сооружения, предназначенного </w:t>
      </w:r>
      <w:r w:rsidRPr="000975C1">
        <w:rPr>
          <w:rFonts w:ascii="Times New Roman" w:hAnsi="Times New Roman" w:cs="Times New Roman"/>
          <w:sz w:val="28"/>
          <w:szCs w:val="28"/>
        </w:rPr>
        <w:t>для срочного захоронения трупов, усиленного модификатором свой</w:t>
      </w:r>
      <w:proofErr w:type="gramStart"/>
      <w:r w:rsidRPr="000975C1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975C1">
        <w:rPr>
          <w:rFonts w:ascii="Times New Roman" w:hAnsi="Times New Roman" w:cs="Times New Roman"/>
          <w:sz w:val="28"/>
          <w:szCs w:val="28"/>
        </w:rPr>
        <w:t>унтов и минеральным вяжущим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C1">
        <w:rPr>
          <w:rFonts w:ascii="Times New Roman" w:hAnsi="Times New Roman" w:cs="Times New Roman"/>
          <w:sz w:val="28"/>
          <w:szCs w:val="28"/>
        </w:rPr>
        <w:t>с помощью поливальной машины</w:t>
      </w:r>
    </w:p>
    <w:p w14:paraId="320ABD67" w14:textId="310C8308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5C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A24847A" wp14:editId="4F523AD9">
            <wp:extent cx="5894889" cy="2686050"/>
            <wp:effectExtent l="0" t="0" r="0" b="0"/>
            <wp:docPr id="10" name="Рисунок 10" descr="C:\Users\Глава\Desktop\Рис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лава\Desktop\Рис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27" cy="26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A684" w14:textId="6A5B382C" w:rsidR="000975C1" w:rsidRDefault="000975C1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9. </w:t>
      </w:r>
      <w:r w:rsidRPr="000975C1">
        <w:rPr>
          <w:rFonts w:ascii="Times New Roman" w:hAnsi="Times New Roman" w:cs="Times New Roman"/>
          <w:sz w:val="28"/>
          <w:szCs w:val="28"/>
        </w:rPr>
        <w:t xml:space="preserve">Операция установки в </w:t>
      </w:r>
      <w:proofErr w:type="spellStart"/>
      <w:r w:rsidRPr="000975C1">
        <w:rPr>
          <w:rFonts w:ascii="Times New Roman" w:hAnsi="Times New Roman" w:cs="Times New Roman"/>
          <w:sz w:val="28"/>
          <w:szCs w:val="28"/>
        </w:rPr>
        <w:t>обваловку</w:t>
      </w:r>
      <w:proofErr w:type="spellEnd"/>
      <w:r w:rsidRPr="000975C1">
        <w:rPr>
          <w:rFonts w:ascii="Times New Roman" w:hAnsi="Times New Roman" w:cs="Times New Roman"/>
          <w:sz w:val="28"/>
          <w:szCs w:val="28"/>
        </w:rPr>
        <w:t xml:space="preserve"> сооружения, предназначенного для срочного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C1">
        <w:rPr>
          <w:rFonts w:ascii="Times New Roman" w:hAnsi="Times New Roman" w:cs="Times New Roman"/>
          <w:sz w:val="28"/>
          <w:szCs w:val="28"/>
        </w:rPr>
        <w:t>трупов, устрой</w:t>
      </w:r>
      <w:proofErr w:type="gramStart"/>
      <w:r w:rsidRPr="000975C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975C1">
        <w:rPr>
          <w:rFonts w:ascii="Times New Roman" w:hAnsi="Times New Roman" w:cs="Times New Roman"/>
          <w:sz w:val="28"/>
          <w:szCs w:val="28"/>
        </w:rPr>
        <w:t>я абсорбции и нейтрализации радиоактивных, опасных химических веществ и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C1">
        <w:rPr>
          <w:rFonts w:ascii="Times New Roman" w:hAnsi="Times New Roman" w:cs="Times New Roman"/>
          <w:sz w:val="28"/>
          <w:szCs w:val="28"/>
        </w:rPr>
        <w:t>агентов, образующихся при разложении трупов</w:t>
      </w:r>
    </w:p>
    <w:p w14:paraId="322CDD88" w14:textId="77777777" w:rsidR="00FE7AE6" w:rsidRPr="006119A3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Утверждено </w:t>
      </w:r>
    </w:p>
    <w:p w14:paraId="7E3B721C" w14:textId="77777777" w:rsidR="00FE7AE6" w:rsidRPr="006119A3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</w:t>
      </w:r>
    </w:p>
    <w:p w14:paraId="499595DB" w14:textId="77777777" w:rsidR="00FE7AE6" w:rsidRPr="006119A3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                                                                      </w:t>
      </w:r>
    </w:p>
    <w:p w14:paraId="0AA2CBCD" w14:textId="77777777" w:rsidR="00FE7AE6" w:rsidRPr="006119A3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Токсовское</w:t>
      </w:r>
      <w:proofErr w:type="spellEnd"/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городское поселение» </w:t>
      </w:r>
    </w:p>
    <w:p w14:paraId="227137C3" w14:textId="77777777" w:rsidR="00FE7AE6" w:rsidRPr="006119A3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Всеволожского муниципального района </w:t>
      </w:r>
    </w:p>
    <w:p w14:paraId="6C7507D5" w14:textId="77777777" w:rsidR="00FE7AE6" w:rsidRPr="006119A3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14:paraId="60BA67F8" w14:textId="3E61E6C5" w:rsidR="00FE7AE6" w:rsidRPr="006119A3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A358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781</w:t>
      </w: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A358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27.12.2021</w:t>
      </w:r>
    </w:p>
    <w:p w14:paraId="6A337D04" w14:textId="21723231" w:rsidR="00FE7AE6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</w:t>
      </w:r>
      <w:r w:rsidRPr="006119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14:paraId="34FC4EAE" w14:textId="4E632A9F" w:rsidR="00FE7AE6" w:rsidRDefault="00FE7AE6" w:rsidP="00FE7A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67058E" w14:textId="3B32DE4F" w:rsidR="00FE7AE6" w:rsidRDefault="00FE7AE6" w:rsidP="00FE7A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8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Номенклатура создаваемых резервов (запасов)</w:t>
      </w:r>
      <w:r w:rsidR="006448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материальных средств</w:t>
      </w:r>
      <w:r w:rsidRPr="006448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необходимых для осуществления мероприятий по срочному захоронению трупов людей и животных, погибших в ходе военных конфликтов или вследствие этих конфликтов, а также, в случае необходимости, в результате чрезвычайных ситуаций мирного времени, на территории муниципального образования «</w:t>
      </w:r>
      <w:proofErr w:type="spellStart"/>
      <w:r w:rsidRPr="006448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Токсовское</w:t>
      </w:r>
      <w:proofErr w:type="spellEnd"/>
      <w:r w:rsidRPr="006448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городское поселение» Всеволожского муниципального района Ленинградской области</w:t>
      </w:r>
    </w:p>
    <w:p w14:paraId="3EAB337F" w14:textId="4A670594" w:rsidR="006448FC" w:rsidRDefault="006448FC" w:rsidP="00FE7A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911"/>
        <w:gridCol w:w="2379"/>
        <w:gridCol w:w="2379"/>
      </w:tblGrid>
      <w:tr w:rsidR="006448FC" w:rsidRPr="006448FC" w14:paraId="4735C171" w14:textId="77777777" w:rsidTr="006448FC">
        <w:tc>
          <w:tcPr>
            <w:tcW w:w="846" w:type="dxa"/>
            <w:vAlign w:val="center"/>
          </w:tcPr>
          <w:p w14:paraId="5ECE9ED1" w14:textId="14A1E584" w:rsidR="006448FC" w:rsidRPr="006448FC" w:rsidRDefault="006448FC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3911" w:type="dxa"/>
            <w:vAlign w:val="center"/>
          </w:tcPr>
          <w:p w14:paraId="37AFA266" w14:textId="1861D0DA" w:rsidR="006448FC" w:rsidRPr="006448FC" w:rsidRDefault="006448FC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материальных средств</w:t>
            </w:r>
          </w:p>
        </w:tc>
        <w:tc>
          <w:tcPr>
            <w:tcW w:w="2379" w:type="dxa"/>
            <w:vAlign w:val="center"/>
          </w:tcPr>
          <w:p w14:paraId="67F6012A" w14:textId="1F984150" w:rsidR="006448FC" w:rsidRPr="006448FC" w:rsidRDefault="006448FC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Единица измерения</w:t>
            </w:r>
          </w:p>
        </w:tc>
        <w:tc>
          <w:tcPr>
            <w:tcW w:w="2379" w:type="dxa"/>
            <w:vAlign w:val="center"/>
          </w:tcPr>
          <w:p w14:paraId="6397877D" w14:textId="02690B25" w:rsidR="006448FC" w:rsidRPr="006448FC" w:rsidRDefault="006448FC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</w:t>
            </w:r>
          </w:p>
        </w:tc>
      </w:tr>
      <w:tr w:rsidR="006448FC" w:rsidRPr="006448FC" w14:paraId="2028F7AE" w14:textId="77777777" w:rsidTr="006448FC">
        <w:tc>
          <w:tcPr>
            <w:tcW w:w="846" w:type="dxa"/>
            <w:vAlign w:val="center"/>
          </w:tcPr>
          <w:p w14:paraId="744AEFA1" w14:textId="224725E7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62E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911" w:type="dxa"/>
            <w:vAlign w:val="center"/>
          </w:tcPr>
          <w:p w14:paraId="79D7DCAF" w14:textId="4D7058F2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62E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индивидуальной защиты кожи и органов дыхания для персонала НФГО, предназначенных для захоронения трупов в военное время</w:t>
            </w:r>
          </w:p>
        </w:tc>
        <w:tc>
          <w:tcPr>
            <w:tcW w:w="2379" w:type="dxa"/>
            <w:vAlign w:val="center"/>
          </w:tcPr>
          <w:p w14:paraId="693A26AC" w14:textId="72EA518B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62E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шт.</w:t>
            </w:r>
          </w:p>
        </w:tc>
        <w:tc>
          <w:tcPr>
            <w:tcW w:w="2379" w:type="dxa"/>
            <w:vAlign w:val="center"/>
          </w:tcPr>
          <w:p w14:paraId="76EA937C" w14:textId="610FAE30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6448FC" w:rsidRPr="006448FC" w14:paraId="3CF039B3" w14:textId="77777777" w:rsidTr="006448FC">
        <w:tc>
          <w:tcPr>
            <w:tcW w:w="846" w:type="dxa"/>
            <w:vAlign w:val="center"/>
          </w:tcPr>
          <w:p w14:paraId="5EB29CF6" w14:textId="04B7D8F1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911" w:type="dxa"/>
            <w:vAlign w:val="center"/>
          </w:tcPr>
          <w:p w14:paraId="053C5F8A" w14:textId="0834F41C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Гробы (материалы для изготовления гробов)</w:t>
            </w:r>
          </w:p>
        </w:tc>
        <w:tc>
          <w:tcPr>
            <w:tcW w:w="2379" w:type="dxa"/>
            <w:vAlign w:val="center"/>
          </w:tcPr>
          <w:p w14:paraId="7829E042" w14:textId="1EFF55CD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шт.</w:t>
            </w:r>
          </w:p>
        </w:tc>
        <w:tc>
          <w:tcPr>
            <w:tcW w:w="2379" w:type="dxa"/>
            <w:vAlign w:val="center"/>
          </w:tcPr>
          <w:p w14:paraId="798D4DD7" w14:textId="6A05D6D0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6448FC" w:rsidRPr="006448FC" w14:paraId="71FFBC07" w14:textId="77777777" w:rsidTr="006448FC">
        <w:tc>
          <w:tcPr>
            <w:tcW w:w="846" w:type="dxa"/>
            <w:vAlign w:val="center"/>
          </w:tcPr>
          <w:p w14:paraId="66E266F6" w14:textId="2F5AC916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911" w:type="dxa"/>
            <w:vAlign w:val="center"/>
          </w:tcPr>
          <w:p w14:paraId="1694CA87" w14:textId="167C1104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Патологоанатомические мешки</w:t>
            </w:r>
          </w:p>
        </w:tc>
        <w:tc>
          <w:tcPr>
            <w:tcW w:w="2379" w:type="dxa"/>
            <w:vAlign w:val="center"/>
          </w:tcPr>
          <w:p w14:paraId="652A6ABE" w14:textId="5A7D1BBD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шт.</w:t>
            </w:r>
          </w:p>
        </w:tc>
        <w:tc>
          <w:tcPr>
            <w:tcW w:w="2379" w:type="dxa"/>
            <w:vAlign w:val="center"/>
          </w:tcPr>
          <w:p w14:paraId="274DE2BA" w14:textId="34A235BB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6448FC" w:rsidRPr="006448FC" w14:paraId="590F48B2" w14:textId="77777777" w:rsidTr="006448FC">
        <w:tc>
          <w:tcPr>
            <w:tcW w:w="846" w:type="dxa"/>
            <w:vAlign w:val="center"/>
          </w:tcPr>
          <w:p w14:paraId="7ADD5D2A" w14:textId="2B18CA69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911" w:type="dxa"/>
            <w:vAlign w:val="center"/>
          </w:tcPr>
          <w:p w14:paraId="194C0195" w14:textId="4B21BF41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62E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езинфицирующие вещества (хлорная известь)</w:t>
            </w:r>
          </w:p>
        </w:tc>
        <w:tc>
          <w:tcPr>
            <w:tcW w:w="2379" w:type="dxa"/>
            <w:vAlign w:val="center"/>
          </w:tcPr>
          <w:p w14:paraId="13E56535" w14:textId="3B98CB6A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379" w:type="dxa"/>
            <w:vAlign w:val="center"/>
          </w:tcPr>
          <w:p w14:paraId="62685EF2" w14:textId="0AC0E292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</w:tr>
      <w:tr w:rsidR="006448FC" w:rsidRPr="006448FC" w14:paraId="3ECAAA82" w14:textId="77777777" w:rsidTr="006448FC">
        <w:tc>
          <w:tcPr>
            <w:tcW w:w="846" w:type="dxa"/>
            <w:vAlign w:val="center"/>
          </w:tcPr>
          <w:p w14:paraId="3A64CC40" w14:textId="5B37A5E3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911" w:type="dxa"/>
            <w:vAlign w:val="center"/>
          </w:tcPr>
          <w:p w14:paraId="47FC8931" w14:textId="669CD55C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r w:rsidRPr="00C62E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орюче-смазочные материалы (для транспортного обеспечения)</w:t>
            </w:r>
          </w:p>
        </w:tc>
        <w:tc>
          <w:tcPr>
            <w:tcW w:w="2379" w:type="dxa"/>
            <w:vAlign w:val="center"/>
          </w:tcPr>
          <w:p w14:paraId="3E2803C1" w14:textId="2FFAF1C0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379" w:type="dxa"/>
            <w:vAlign w:val="center"/>
          </w:tcPr>
          <w:p w14:paraId="2024CC9F" w14:textId="0A8A52C8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6448FC" w:rsidRPr="006448FC" w14:paraId="0A9819B0" w14:textId="77777777" w:rsidTr="006448FC">
        <w:tc>
          <w:tcPr>
            <w:tcW w:w="846" w:type="dxa"/>
            <w:vAlign w:val="center"/>
          </w:tcPr>
          <w:p w14:paraId="7FFC0049" w14:textId="484E4324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911" w:type="dxa"/>
            <w:vAlign w:val="center"/>
          </w:tcPr>
          <w:p w14:paraId="01A3E02B" w14:textId="12D067D2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62E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рганоминеральные смеси и активные добавки, предназначенные для укрепления грунта.</w:t>
            </w:r>
          </w:p>
        </w:tc>
        <w:tc>
          <w:tcPr>
            <w:tcW w:w="2379" w:type="dxa"/>
            <w:vAlign w:val="center"/>
          </w:tcPr>
          <w:p w14:paraId="06DB779D" w14:textId="315DAD97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379" w:type="dxa"/>
            <w:vAlign w:val="center"/>
          </w:tcPr>
          <w:p w14:paraId="2C887909" w14:textId="48D95E68" w:rsidR="006448FC" w:rsidRPr="00C62EE8" w:rsidRDefault="00C62EE8" w:rsidP="00F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</w:tr>
    </w:tbl>
    <w:p w14:paraId="6D4DCE30" w14:textId="77777777" w:rsidR="006448FC" w:rsidRPr="006448FC" w:rsidRDefault="006448FC" w:rsidP="00FE7A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D095AA9" w14:textId="77777777" w:rsidR="00C62EE8" w:rsidRDefault="00C62EE8" w:rsidP="00C62EE8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(нецелесообразности) организации хранения </w:t>
      </w:r>
      <w:r w:rsidRPr="003F6ACB">
        <w:rPr>
          <w:rFonts w:ascii="Times New Roman" w:hAnsi="Times New Roman" w:cs="Times New Roman"/>
          <w:sz w:val="28"/>
          <w:szCs w:val="28"/>
        </w:rPr>
        <w:t>запасов, необходимых для осуществления срочного захоронения трупов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хранение может быть организовано на договорной основе в других организациях при соблюдении условий хранения и оперативной доставки по назначению. </w:t>
      </w:r>
    </w:p>
    <w:p w14:paraId="0F53EC3A" w14:textId="219A293D" w:rsidR="00FE7AE6" w:rsidRPr="008C36B5" w:rsidRDefault="00FE7AE6" w:rsidP="000975C1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E7AE6" w:rsidRPr="008C36B5" w:rsidSect="002B787A">
      <w:pgSz w:w="11900" w:h="16840"/>
      <w:pgMar w:top="567" w:right="629" w:bottom="1242" w:left="174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41FC" w14:textId="77777777" w:rsidR="004C07D0" w:rsidRDefault="004C07D0" w:rsidP="00687C71">
      <w:r>
        <w:separator/>
      </w:r>
    </w:p>
  </w:endnote>
  <w:endnote w:type="continuationSeparator" w:id="0">
    <w:p w14:paraId="4DBD2DCB" w14:textId="77777777" w:rsidR="004C07D0" w:rsidRDefault="004C07D0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1E21" w14:textId="77777777" w:rsidR="004C07D0" w:rsidRDefault="004C07D0"/>
  </w:footnote>
  <w:footnote w:type="continuationSeparator" w:id="0">
    <w:p w14:paraId="2CE36465" w14:textId="77777777" w:rsidR="004C07D0" w:rsidRDefault="004C0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24D"/>
    <w:multiLevelType w:val="multilevel"/>
    <w:tmpl w:val="9CBC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AE2EEC"/>
    <w:multiLevelType w:val="multilevel"/>
    <w:tmpl w:val="82C4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1911E8"/>
    <w:multiLevelType w:val="hybridMultilevel"/>
    <w:tmpl w:val="13A8577C"/>
    <w:lvl w:ilvl="0" w:tplc="4F52841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71"/>
    <w:rsid w:val="000011DA"/>
    <w:rsid w:val="000054A0"/>
    <w:rsid w:val="00045F7B"/>
    <w:rsid w:val="00071FC2"/>
    <w:rsid w:val="00077ADF"/>
    <w:rsid w:val="000975C1"/>
    <w:rsid w:val="000F55BB"/>
    <w:rsid w:val="000F5866"/>
    <w:rsid w:val="00101C14"/>
    <w:rsid w:val="001048F3"/>
    <w:rsid w:val="00107E48"/>
    <w:rsid w:val="00111A1B"/>
    <w:rsid w:val="00114B46"/>
    <w:rsid w:val="00143A08"/>
    <w:rsid w:val="00165898"/>
    <w:rsid w:val="00174B5A"/>
    <w:rsid w:val="00185916"/>
    <w:rsid w:val="001937EF"/>
    <w:rsid w:val="0021101E"/>
    <w:rsid w:val="00235641"/>
    <w:rsid w:val="00257DFA"/>
    <w:rsid w:val="00274AF4"/>
    <w:rsid w:val="00281E9F"/>
    <w:rsid w:val="002B669B"/>
    <w:rsid w:val="002B787A"/>
    <w:rsid w:val="00324C13"/>
    <w:rsid w:val="00352AB2"/>
    <w:rsid w:val="00366B04"/>
    <w:rsid w:val="00394CAC"/>
    <w:rsid w:val="003C542E"/>
    <w:rsid w:val="003F0DFC"/>
    <w:rsid w:val="003F6ACB"/>
    <w:rsid w:val="004B2A86"/>
    <w:rsid w:val="004C07D0"/>
    <w:rsid w:val="004C5442"/>
    <w:rsid w:val="00522F58"/>
    <w:rsid w:val="00561EEB"/>
    <w:rsid w:val="00580619"/>
    <w:rsid w:val="0059529B"/>
    <w:rsid w:val="005A5894"/>
    <w:rsid w:val="005B1ED3"/>
    <w:rsid w:val="006119A3"/>
    <w:rsid w:val="006179A4"/>
    <w:rsid w:val="006448FC"/>
    <w:rsid w:val="0065029A"/>
    <w:rsid w:val="00682C78"/>
    <w:rsid w:val="00687C71"/>
    <w:rsid w:val="006C04B9"/>
    <w:rsid w:val="006C49B8"/>
    <w:rsid w:val="006F11EB"/>
    <w:rsid w:val="0070184D"/>
    <w:rsid w:val="00702A1A"/>
    <w:rsid w:val="007038CA"/>
    <w:rsid w:val="00707C55"/>
    <w:rsid w:val="007545DB"/>
    <w:rsid w:val="00766ADC"/>
    <w:rsid w:val="007878BB"/>
    <w:rsid w:val="0079201C"/>
    <w:rsid w:val="00795BA0"/>
    <w:rsid w:val="007972F3"/>
    <w:rsid w:val="007C2982"/>
    <w:rsid w:val="007D6DE2"/>
    <w:rsid w:val="00827AAF"/>
    <w:rsid w:val="0085145E"/>
    <w:rsid w:val="0088422C"/>
    <w:rsid w:val="00886BE8"/>
    <w:rsid w:val="008B0CF7"/>
    <w:rsid w:val="008C36B5"/>
    <w:rsid w:val="008D16A3"/>
    <w:rsid w:val="00921BD6"/>
    <w:rsid w:val="0098729C"/>
    <w:rsid w:val="009E6646"/>
    <w:rsid w:val="00A22967"/>
    <w:rsid w:val="00A35830"/>
    <w:rsid w:val="00A75126"/>
    <w:rsid w:val="00A80119"/>
    <w:rsid w:val="00A95C32"/>
    <w:rsid w:val="00AA0914"/>
    <w:rsid w:val="00AC5F76"/>
    <w:rsid w:val="00AF0AD7"/>
    <w:rsid w:val="00B01D93"/>
    <w:rsid w:val="00B11369"/>
    <w:rsid w:val="00B253BB"/>
    <w:rsid w:val="00B436E6"/>
    <w:rsid w:val="00BA4A2B"/>
    <w:rsid w:val="00BB6106"/>
    <w:rsid w:val="00BC55B1"/>
    <w:rsid w:val="00BD3DCF"/>
    <w:rsid w:val="00C62EE8"/>
    <w:rsid w:val="00C64100"/>
    <w:rsid w:val="00CC19D2"/>
    <w:rsid w:val="00CE7FC7"/>
    <w:rsid w:val="00D21F0E"/>
    <w:rsid w:val="00D37315"/>
    <w:rsid w:val="00D815BC"/>
    <w:rsid w:val="00D83C92"/>
    <w:rsid w:val="00D8630F"/>
    <w:rsid w:val="00DD7B82"/>
    <w:rsid w:val="00E40912"/>
    <w:rsid w:val="00EA27CB"/>
    <w:rsid w:val="00EB4927"/>
    <w:rsid w:val="00EE1A13"/>
    <w:rsid w:val="00F9395A"/>
    <w:rsid w:val="00FB74D3"/>
    <w:rsid w:val="00FC204D"/>
    <w:rsid w:val="00FC468D"/>
    <w:rsid w:val="00FD10EE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B0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113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B0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11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47CA-E266-416E-8C52-12F4A636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2021-12-29T13:27:00Z</cp:lastPrinted>
  <dcterms:created xsi:type="dcterms:W3CDTF">2021-12-30T08:11:00Z</dcterms:created>
  <dcterms:modified xsi:type="dcterms:W3CDTF">2021-12-30T08:11:00Z</dcterms:modified>
</cp:coreProperties>
</file>