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AC69" w14:textId="373F60C6" w:rsidR="00447AF9" w:rsidRPr="0045384D" w:rsidRDefault="00447AF9" w:rsidP="00447AF9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1AD93880" w14:textId="77777777" w:rsidR="00447AF9" w:rsidRPr="0045384D" w:rsidRDefault="00447AF9" w:rsidP="00447AF9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1A593FD3" w14:textId="77777777" w:rsidR="00447AF9" w:rsidRPr="0045384D" w:rsidRDefault="00447AF9" w:rsidP="00447AF9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6CF23367" w14:textId="77777777" w:rsidR="00447AF9" w:rsidRPr="0045384D" w:rsidRDefault="00447AF9" w:rsidP="00447AF9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22AAE7A3" w14:textId="77777777" w:rsidR="00447AF9" w:rsidRPr="0045384D" w:rsidRDefault="00447AF9" w:rsidP="00447AF9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11851D60" w14:textId="77777777" w:rsidR="00447AF9" w:rsidRPr="0045384D" w:rsidRDefault="00447AF9" w:rsidP="00447AF9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3AC4B874" w14:textId="77777777" w:rsidR="00447AF9" w:rsidRPr="0045384D" w:rsidRDefault="00447AF9" w:rsidP="00447AF9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27E5060B" w14:textId="77777777" w:rsidR="00447AF9" w:rsidRPr="0045384D" w:rsidRDefault="00447AF9" w:rsidP="00885E69">
      <w:pPr>
        <w:ind w:firstLine="0"/>
        <w:jc w:val="center"/>
        <w:rPr>
          <w:b/>
          <w:color w:val="auto"/>
          <w:sz w:val="20"/>
        </w:rPr>
      </w:pPr>
    </w:p>
    <w:p w14:paraId="1825ADEA" w14:textId="39B5CA1B" w:rsidR="00447AF9" w:rsidRDefault="00447AF9" w:rsidP="00447AF9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0E174BEC" w14:textId="77777777" w:rsidR="002B46A1" w:rsidRPr="0045384D" w:rsidRDefault="002B46A1" w:rsidP="00447AF9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788D9C48" w14:textId="6E84E3AF" w:rsidR="00447AF9" w:rsidRPr="0045384D" w:rsidRDefault="002B46A1" w:rsidP="00447AF9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Pr="002B46A1">
        <w:rPr>
          <w:color w:val="auto"/>
          <w:szCs w:val="28"/>
          <w:u w:val="single"/>
        </w:rPr>
        <w:t>14.04.2021</w:t>
      </w:r>
      <w:r w:rsidR="00447AF9" w:rsidRPr="0045384D">
        <w:rPr>
          <w:color w:val="auto"/>
          <w:szCs w:val="28"/>
        </w:rPr>
        <w:t xml:space="preserve">                                                   </w:t>
      </w:r>
      <w:r>
        <w:rPr>
          <w:color w:val="auto"/>
          <w:szCs w:val="28"/>
        </w:rPr>
        <w:t xml:space="preserve">                                                 № </w:t>
      </w:r>
      <w:bookmarkStart w:id="0" w:name="_GoBack"/>
      <w:r w:rsidRPr="002B46A1">
        <w:rPr>
          <w:color w:val="auto"/>
          <w:szCs w:val="28"/>
          <w:u w:val="single"/>
        </w:rPr>
        <w:t>207</w:t>
      </w:r>
      <w:bookmarkEnd w:id="0"/>
    </w:p>
    <w:p w14:paraId="6BB171C9" w14:textId="77777777" w:rsidR="00447AF9" w:rsidRPr="0045384D" w:rsidRDefault="00447AF9" w:rsidP="00447AF9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45384D">
        <w:rPr>
          <w:color w:val="auto"/>
          <w:sz w:val="20"/>
        </w:rPr>
        <w:t xml:space="preserve">     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 xml:space="preserve">. Токсово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447AF9" w:rsidRPr="00447AF9" w14:paraId="56E4DADD" w14:textId="77777777" w:rsidTr="00885E69">
        <w:tc>
          <w:tcPr>
            <w:tcW w:w="5529" w:type="dxa"/>
          </w:tcPr>
          <w:p w14:paraId="2903A0A7" w14:textId="024A25D4" w:rsidR="00447AF9" w:rsidRPr="00447AF9" w:rsidRDefault="00447AF9" w:rsidP="00EA4917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447AF9">
              <w:rPr>
                <w:sz w:val="24"/>
                <w:szCs w:val="24"/>
              </w:rPr>
              <w:t xml:space="preserve">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администрации </w:t>
            </w:r>
            <w:r w:rsidRPr="00447AF9">
              <w:rPr>
                <w:bCs/>
                <w:sz w:val="24"/>
                <w:szCs w:val="24"/>
              </w:rPr>
              <w:t>МО «Токсовское городское поселение»</w:t>
            </w:r>
            <w:r w:rsidRPr="00447AF9">
              <w:rPr>
                <w:sz w:val="24"/>
                <w:szCs w:val="24"/>
              </w:rPr>
              <w:t>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</w:p>
        </w:tc>
        <w:tc>
          <w:tcPr>
            <w:tcW w:w="3816" w:type="dxa"/>
          </w:tcPr>
          <w:p w14:paraId="0B36F86B" w14:textId="77777777" w:rsidR="00447AF9" w:rsidRPr="00447AF9" w:rsidRDefault="00447AF9" w:rsidP="00EA4917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</w:tr>
    </w:tbl>
    <w:p w14:paraId="2599F83E" w14:textId="1B530AFC" w:rsidR="00447AF9" w:rsidRPr="00447AF9" w:rsidRDefault="00447AF9" w:rsidP="00EA4917">
      <w:pPr>
        <w:pStyle w:val="a9"/>
        <w:spacing w:before="120" w:line="240" w:lineRule="auto"/>
        <w:ind w:firstLine="709"/>
      </w:pPr>
      <w:r w:rsidRPr="00447AF9">
        <w:t xml:space="preserve">В соответствии с </w:t>
      </w:r>
      <w:hyperlink r:id="rId8" w:history="1">
        <w:r w:rsidRPr="00447AF9">
          <w:t>пунктом 5</w:t>
        </w:r>
      </w:hyperlink>
      <w:r w:rsidRPr="00447AF9">
        <w:t xml:space="preserve">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="00885E69">
        <w:t xml:space="preserve">администрация </w:t>
      </w:r>
      <w:r w:rsidR="00885E69" w:rsidRPr="00447AF9">
        <w:rPr>
          <w:bCs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885E69">
        <w:rPr>
          <w:bCs/>
        </w:rPr>
        <w:t>,</w:t>
      </w:r>
    </w:p>
    <w:p w14:paraId="1ED52AFB" w14:textId="77777777" w:rsidR="00447AF9" w:rsidRPr="00447AF9" w:rsidRDefault="00447AF9" w:rsidP="00EA4917">
      <w:pPr>
        <w:pStyle w:val="a9"/>
        <w:spacing w:line="240" w:lineRule="auto"/>
      </w:pPr>
      <w:r w:rsidRPr="00447AF9">
        <w:t>ПОСТАНОВЛЯЕТ:</w:t>
      </w:r>
    </w:p>
    <w:p w14:paraId="59A17586" w14:textId="273008C3" w:rsidR="00447AF9" w:rsidRPr="00447AF9" w:rsidRDefault="00447AF9" w:rsidP="00EA4917">
      <w:pPr>
        <w:pStyle w:val="a9"/>
        <w:spacing w:line="240" w:lineRule="auto"/>
        <w:ind w:firstLine="709"/>
      </w:pPr>
      <w:r w:rsidRPr="00447AF9">
        <w:t xml:space="preserve">1. Установить, что в период по 30 июня 2021 года включительно граждане, претендующие на </w:t>
      </w:r>
      <w:r w:rsidRPr="00447AF9">
        <w:rPr>
          <w:bCs/>
        </w:rPr>
        <w:t xml:space="preserve">замещение </w:t>
      </w:r>
      <w:r w:rsidRPr="00447AF9">
        <w:t xml:space="preserve">должностей муниципальной службы </w:t>
      </w:r>
      <w:r w:rsidRPr="00447AF9">
        <w:rPr>
          <w:bCs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(далее по тексту – администрация МО «Токсовское городское поселение» ),</w:t>
      </w:r>
      <w:r w:rsidRPr="00447AF9">
        <w:t xml:space="preserve"> и муниципальные служащие, замещающие должности муниципальной службы в</w:t>
      </w:r>
      <w:r w:rsidRPr="00447AF9">
        <w:rPr>
          <w:bCs/>
        </w:rPr>
        <w:t xml:space="preserve"> администрации МО «Токсовское городское поселение»</w:t>
      </w:r>
      <w:r w:rsidRPr="00447AF9">
        <w:t xml:space="preserve">, не предусмотренные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муниципальные службы, предусмотренных этим перечнем, вместе со сведениями, представляемыми по форме </w:t>
      </w:r>
      <w:hyperlink r:id="rId9" w:history="1">
        <w:r w:rsidRPr="00447AF9">
          <w:t>справки</w:t>
        </w:r>
      </w:hyperlink>
      <w:r w:rsidRPr="00447AF9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</w:t>
      </w:r>
      <w:r>
        <w:t xml:space="preserve"> </w:t>
      </w:r>
      <w:r w:rsidRPr="00447AF9">
        <w:t xml:space="preserve">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</w:t>
      </w:r>
      <w:r w:rsidRPr="00447AF9">
        <w:lastRenderedPageBreak/>
        <w:t>цифровые финансовые активы и иные цифровые права, утилитарных цифровых правах и цифровой валюте (при их наличии).</w:t>
      </w:r>
    </w:p>
    <w:p w14:paraId="2226858D" w14:textId="77777777" w:rsidR="00447AF9" w:rsidRPr="00447AF9" w:rsidRDefault="00447AF9" w:rsidP="00EA4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AF9">
        <w:rPr>
          <w:rFonts w:ascii="Times New Roman" w:hAnsi="Times New Roman" w:cs="Times New Roman"/>
          <w:sz w:val="24"/>
          <w:szCs w:val="24"/>
        </w:rPr>
        <w:t>2. Утвердить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 в</w:t>
      </w:r>
      <w:r w:rsidRPr="00447AF9">
        <w:rPr>
          <w:rFonts w:ascii="Times New Roman" w:hAnsi="Times New Roman" w:cs="Times New Roman"/>
          <w:bCs/>
          <w:sz w:val="24"/>
          <w:szCs w:val="24"/>
        </w:rPr>
        <w:t xml:space="preserve"> администрации МО «Токсовское городское поселение», </w:t>
      </w:r>
      <w:r w:rsidRPr="00447AF9">
        <w:rPr>
          <w:rFonts w:ascii="Times New Roman" w:hAnsi="Times New Roman" w:cs="Times New Roman"/>
          <w:sz w:val="24"/>
          <w:szCs w:val="24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14:paraId="3ADE2CF8" w14:textId="77777777" w:rsidR="00447AF9" w:rsidRPr="00447AF9" w:rsidRDefault="00447AF9" w:rsidP="00EA4917">
      <w:pPr>
        <w:tabs>
          <w:tab w:val="left" w:pos="0"/>
        </w:tabs>
        <w:rPr>
          <w:sz w:val="24"/>
          <w:szCs w:val="24"/>
        </w:rPr>
      </w:pPr>
      <w:r w:rsidRPr="00447AF9">
        <w:rPr>
          <w:sz w:val="24"/>
          <w:szCs w:val="24"/>
        </w:rPr>
        <w:t>3. Настоящее постановление вступает в силу после официального опубликования в газете «Вести Токсово» и на официальном сайте МО «Токсовское городское поселение».</w:t>
      </w:r>
    </w:p>
    <w:p w14:paraId="786FE927" w14:textId="77777777" w:rsidR="00447AF9" w:rsidRPr="00447AF9" w:rsidRDefault="00447AF9" w:rsidP="00EA4917">
      <w:pPr>
        <w:ind w:firstLine="708"/>
        <w:rPr>
          <w:sz w:val="24"/>
          <w:szCs w:val="24"/>
        </w:rPr>
      </w:pPr>
      <w:r w:rsidRPr="00447AF9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78506CCF" w14:textId="77777777" w:rsidR="00447AF9" w:rsidRPr="00447AF9" w:rsidRDefault="00447AF9" w:rsidP="00EA4917">
      <w:pPr>
        <w:tabs>
          <w:tab w:val="left" w:pos="0"/>
        </w:tabs>
        <w:rPr>
          <w:sz w:val="24"/>
          <w:szCs w:val="24"/>
        </w:rPr>
      </w:pPr>
    </w:p>
    <w:p w14:paraId="406B33EA" w14:textId="4FA72976" w:rsidR="00447AF9" w:rsidRDefault="00447AF9" w:rsidP="00EA4917">
      <w:pPr>
        <w:tabs>
          <w:tab w:val="left" w:pos="0"/>
        </w:tabs>
        <w:ind w:firstLine="0"/>
        <w:rPr>
          <w:sz w:val="24"/>
          <w:szCs w:val="24"/>
        </w:rPr>
      </w:pPr>
    </w:p>
    <w:p w14:paraId="5AEE6397" w14:textId="77777777" w:rsidR="00885E69" w:rsidRDefault="00885E69" w:rsidP="00EA4917">
      <w:pPr>
        <w:tabs>
          <w:tab w:val="left" w:pos="0"/>
        </w:tabs>
        <w:ind w:firstLine="0"/>
        <w:rPr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85E69" w:rsidRPr="00885E69" w14:paraId="10A8B172" w14:textId="77777777" w:rsidTr="00EA4917">
        <w:tc>
          <w:tcPr>
            <w:tcW w:w="2500" w:type="pct"/>
          </w:tcPr>
          <w:p w14:paraId="1F789752" w14:textId="77777777" w:rsidR="00885E69" w:rsidRPr="00885E69" w:rsidRDefault="00885E69" w:rsidP="00EA4917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5E69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500" w:type="pct"/>
          </w:tcPr>
          <w:p w14:paraId="7051E41A" w14:textId="77777777" w:rsidR="00885E69" w:rsidRPr="00885E69" w:rsidRDefault="00885E69" w:rsidP="00EA4917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5E6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С.Н. Кузьмин </w:t>
            </w:r>
          </w:p>
        </w:tc>
      </w:tr>
    </w:tbl>
    <w:p w14:paraId="26C0766A" w14:textId="77777777" w:rsidR="00885E69" w:rsidRPr="00447AF9" w:rsidRDefault="00885E69" w:rsidP="00885E69">
      <w:pPr>
        <w:tabs>
          <w:tab w:val="left" w:pos="0"/>
        </w:tabs>
        <w:ind w:firstLine="0"/>
        <w:rPr>
          <w:sz w:val="24"/>
          <w:szCs w:val="24"/>
        </w:rPr>
      </w:pPr>
    </w:p>
    <w:p w14:paraId="6BB37571" w14:textId="77777777" w:rsidR="00447AF9" w:rsidRP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5EAD5D4B" w14:textId="77777777" w:rsidR="00447AF9" w:rsidRP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3BE10028" w14:textId="77777777" w:rsidR="00447AF9" w:rsidRP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41CFC650" w14:textId="77777777" w:rsidR="00447AF9" w:rsidRP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5AF7C55A" w14:textId="77777777" w:rsidR="00447AF9" w:rsidRP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6E5AE2D0" w14:textId="09B7C267" w:rsid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69A9B000" w14:textId="2DD1CDE3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64D447CB" w14:textId="3ED317C7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43440FC0" w14:textId="251D0627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6581D1FE" w14:textId="4061F695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093D8EE5" w14:textId="199F95B9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1A3FAC55" w14:textId="17C2EF5B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2C652B8F" w14:textId="4044DAF3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2C90797D" w14:textId="3D9188C0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13380D83" w14:textId="686B134F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6ED0AACB" w14:textId="56351991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4E22B833" w14:textId="25016547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41972C16" w14:textId="5F8312EB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4279B3C9" w14:textId="51F30DDF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7467F468" w14:textId="53183629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62E2B0D0" w14:textId="2DA60750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5573432E" w14:textId="41E5219D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0E475F14" w14:textId="631729FA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0AB24001" w14:textId="734E1437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156A887B" w14:textId="33028BF5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03C01577" w14:textId="7B043970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6C1C7B44" w14:textId="1BB1CA07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0EA03ECB" w14:textId="3495B9D4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6F06C9D0" w14:textId="72791B8F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2B23257A" w14:textId="7E617BC7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7CD685EA" w14:textId="1EAEDB41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p w14:paraId="351E15E5" w14:textId="5E3ABE64" w:rsidR="00EA4917" w:rsidRDefault="00EA4917" w:rsidP="00447AF9">
      <w:pPr>
        <w:tabs>
          <w:tab w:val="left" w:pos="0"/>
        </w:tabs>
        <w:rPr>
          <w:sz w:val="24"/>
          <w:szCs w:val="24"/>
        </w:rPr>
      </w:pPr>
    </w:p>
    <w:p w14:paraId="0EA6F81E" w14:textId="36895F0E" w:rsidR="00EA4917" w:rsidRDefault="00EA4917" w:rsidP="00447AF9">
      <w:pPr>
        <w:tabs>
          <w:tab w:val="left" w:pos="0"/>
        </w:tabs>
        <w:rPr>
          <w:sz w:val="24"/>
          <w:szCs w:val="24"/>
        </w:rPr>
      </w:pPr>
    </w:p>
    <w:p w14:paraId="4F1072DA" w14:textId="4512FC12" w:rsidR="00EA4917" w:rsidRDefault="00EA4917" w:rsidP="00447AF9">
      <w:pPr>
        <w:tabs>
          <w:tab w:val="left" w:pos="0"/>
        </w:tabs>
        <w:rPr>
          <w:sz w:val="24"/>
          <w:szCs w:val="24"/>
        </w:rPr>
      </w:pPr>
    </w:p>
    <w:p w14:paraId="045D2771" w14:textId="04BED8EB" w:rsidR="00EA4917" w:rsidRDefault="00EA4917" w:rsidP="00447AF9">
      <w:pPr>
        <w:tabs>
          <w:tab w:val="left" w:pos="0"/>
        </w:tabs>
        <w:rPr>
          <w:sz w:val="24"/>
          <w:szCs w:val="24"/>
        </w:rPr>
      </w:pPr>
    </w:p>
    <w:p w14:paraId="2894720F" w14:textId="61E87640" w:rsidR="00EA4917" w:rsidRDefault="00EA4917" w:rsidP="00447AF9">
      <w:pPr>
        <w:tabs>
          <w:tab w:val="left" w:pos="0"/>
        </w:tabs>
        <w:rPr>
          <w:sz w:val="24"/>
          <w:szCs w:val="24"/>
        </w:rPr>
      </w:pPr>
    </w:p>
    <w:p w14:paraId="2E0D560F" w14:textId="77777777" w:rsidR="00EA4917" w:rsidRDefault="00EA4917" w:rsidP="00447AF9">
      <w:pPr>
        <w:tabs>
          <w:tab w:val="left" w:pos="0"/>
        </w:tabs>
        <w:rPr>
          <w:sz w:val="24"/>
          <w:szCs w:val="24"/>
        </w:rPr>
      </w:pPr>
    </w:p>
    <w:p w14:paraId="3ADC23F4" w14:textId="2A5C2AB3" w:rsidR="00C836A5" w:rsidRDefault="00C836A5" w:rsidP="00447AF9">
      <w:pPr>
        <w:tabs>
          <w:tab w:val="left" w:pos="0"/>
        </w:tabs>
        <w:rPr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78"/>
        <w:gridCol w:w="5069"/>
      </w:tblGrid>
      <w:tr w:rsidR="00447AF9" w:rsidRPr="00447AF9" w14:paraId="2336F861" w14:textId="77777777" w:rsidTr="00EA4917">
        <w:tc>
          <w:tcPr>
            <w:tcW w:w="4678" w:type="dxa"/>
          </w:tcPr>
          <w:p w14:paraId="74FCEC5F" w14:textId="77777777" w:rsidR="00447AF9" w:rsidRPr="00447AF9" w:rsidRDefault="00447AF9" w:rsidP="00444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604DE31" w14:textId="77777777" w:rsidR="00447AF9" w:rsidRPr="00447AF9" w:rsidRDefault="00447AF9" w:rsidP="00444956">
            <w:pPr>
              <w:tabs>
                <w:tab w:val="left" w:pos="1260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47AF9">
              <w:rPr>
                <w:rFonts w:eastAsia="Calibri"/>
                <w:sz w:val="24"/>
                <w:szCs w:val="24"/>
              </w:rPr>
              <w:t>УТВЕРЖДЕН</w:t>
            </w:r>
          </w:p>
          <w:p w14:paraId="23CCC403" w14:textId="77777777" w:rsidR="00447AF9" w:rsidRPr="00447AF9" w:rsidRDefault="00447AF9" w:rsidP="00444956">
            <w:pPr>
              <w:tabs>
                <w:tab w:val="left" w:pos="1260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47AF9">
              <w:rPr>
                <w:rFonts w:eastAsia="Calibri"/>
                <w:sz w:val="24"/>
                <w:szCs w:val="24"/>
              </w:rPr>
              <w:t>постановлением администрации</w:t>
            </w:r>
          </w:p>
          <w:p w14:paraId="01886223" w14:textId="12D25ECB" w:rsidR="00447AF9" w:rsidRPr="00447AF9" w:rsidRDefault="00EA4917" w:rsidP="00444956">
            <w:pPr>
              <w:tabs>
                <w:tab w:val="left" w:pos="1260"/>
              </w:tabs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</w:t>
            </w:r>
            <w:r w:rsidR="00447AF9" w:rsidRPr="00447AF9">
              <w:rPr>
                <w:rFonts w:eastAsia="Calibri"/>
                <w:sz w:val="24"/>
                <w:szCs w:val="24"/>
              </w:rPr>
              <w:t xml:space="preserve"> «Токсовское городское поселение» </w:t>
            </w:r>
          </w:p>
          <w:p w14:paraId="68299149" w14:textId="77777777" w:rsidR="00447AF9" w:rsidRPr="00447AF9" w:rsidRDefault="00447AF9" w:rsidP="00444956">
            <w:pPr>
              <w:tabs>
                <w:tab w:val="left" w:pos="1260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47AF9">
              <w:rPr>
                <w:rFonts w:eastAsia="Calibri"/>
                <w:sz w:val="24"/>
                <w:szCs w:val="24"/>
              </w:rPr>
              <w:t>от ___________ № __________</w:t>
            </w:r>
          </w:p>
          <w:p w14:paraId="1DB77CAF" w14:textId="77777777" w:rsidR="00447AF9" w:rsidRPr="00447AF9" w:rsidRDefault="00447AF9" w:rsidP="004449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14:paraId="0EE35A90" w14:textId="77777777" w:rsidR="00447AF9" w:rsidRPr="00447AF9" w:rsidRDefault="00447AF9" w:rsidP="00447AF9">
      <w:pPr>
        <w:tabs>
          <w:tab w:val="left" w:pos="0"/>
        </w:tabs>
        <w:rPr>
          <w:sz w:val="24"/>
          <w:szCs w:val="24"/>
        </w:rPr>
      </w:pPr>
    </w:p>
    <w:p w14:paraId="44191A6D" w14:textId="77777777" w:rsidR="00C836A5" w:rsidRDefault="00C836A5" w:rsidP="00EA491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22D2EA38" w14:textId="3EF836AC" w:rsidR="00C836A5" w:rsidRDefault="00C836A5" w:rsidP="00EA49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>представления гражданами, претендующими на замещение</w:t>
      </w:r>
      <w:r w:rsidR="00885E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 и муниципальными служащими, замещающими должности муниципальной службы в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«Токсовское городское поселение» Всеволожского муниципального района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D4FFF">
        <w:rPr>
          <w:rFonts w:ascii="Times New Roman" w:hAnsi="Times New Roman" w:cs="Times New Roman"/>
          <w:b/>
          <w:sz w:val="26"/>
          <w:szCs w:val="26"/>
        </w:rPr>
        <w:t>уведомлений о принадлежащих им,</w:t>
      </w:r>
      <w:r w:rsidR="00885E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sz w:val="26"/>
          <w:szCs w:val="26"/>
        </w:rPr>
        <w:t>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</w:t>
      </w:r>
      <w:r w:rsidR="00885E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sz w:val="26"/>
          <w:szCs w:val="26"/>
        </w:rPr>
        <w:t>утилитарных цифровых правах и цифровой валюте</w:t>
      </w:r>
      <w:r w:rsidR="00885E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702D9B" w14:textId="3BE74AF1" w:rsidR="00C836A5" w:rsidRPr="00885E69" w:rsidRDefault="00C836A5" w:rsidP="00EA491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69">
        <w:rPr>
          <w:rFonts w:ascii="Times New Roman" w:hAnsi="Times New Roman" w:cs="Times New Roman"/>
          <w:sz w:val="24"/>
          <w:szCs w:val="24"/>
        </w:rPr>
        <w:t>1. Настоящим Порядком определяется представление гражданами, претендующими на замещение должностей муниципальной службы, и муниципальными служащими, замещающими должности муниципальной службы в</w:t>
      </w:r>
      <w:r w:rsidRPr="00885E69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«Токсовское городское поселение» Всеволожского муниципального района</w:t>
      </w:r>
      <w:r w:rsidRPr="00885E69">
        <w:rPr>
          <w:rFonts w:ascii="Times New Roman" w:hAnsi="Times New Roman" w:cs="Times New Roman"/>
          <w:sz w:val="24"/>
          <w:szCs w:val="24"/>
        </w:rPr>
        <w:t xml:space="preserve"> </w:t>
      </w:r>
      <w:r w:rsidRPr="00885E69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(далее – администрация МО «Токсовское городское поселение»), </w:t>
      </w:r>
      <w:r w:rsidRPr="00885E69">
        <w:rPr>
          <w:rFonts w:ascii="Times New Roman" w:hAnsi="Times New Roman" w:cs="Times New Roman"/>
          <w:sz w:val="24"/>
          <w:szCs w:val="24"/>
        </w:rPr>
        <w:t>не предусмотренные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претендующие на замещение должностей муниципальные службы, предусмотренных этим Перечнем</w:t>
      </w:r>
      <w:r w:rsidRPr="00885E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5E69">
        <w:rPr>
          <w:rFonts w:ascii="Times New Roman" w:hAnsi="Times New Roman" w:cs="Times New Roman"/>
          <w:sz w:val="24"/>
          <w:szCs w:val="24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14:paraId="3A923CD2" w14:textId="061C4940" w:rsidR="00C836A5" w:rsidRPr="00885E69" w:rsidRDefault="00C836A5" w:rsidP="00EA4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69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885E6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85E69">
        <w:rPr>
          <w:rFonts w:ascii="Times New Roman" w:hAnsi="Times New Roman" w:cs="Times New Roman"/>
          <w:sz w:val="24"/>
          <w:szCs w:val="24"/>
        </w:rPr>
        <w:t xml:space="preserve"> представляется лицами, указанными в </w:t>
      </w:r>
      <w:hyperlink w:anchor="P48" w:history="1">
        <w:r w:rsidRPr="00885E6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85E69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1 к Порядку представления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 в</w:t>
      </w:r>
      <w:r w:rsidRPr="00885E69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«Токсовское городское поселение» Всеволожского муниципального района</w:t>
      </w:r>
      <w:r w:rsidRPr="00885E69">
        <w:rPr>
          <w:rFonts w:ascii="Times New Roman" w:hAnsi="Times New Roman" w:cs="Times New Roman"/>
          <w:sz w:val="24"/>
          <w:szCs w:val="24"/>
        </w:rPr>
        <w:t xml:space="preserve"> </w:t>
      </w:r>
      <w:r w:rsidRPr="00885E69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области, </w:t>
      </w:r>
      <w:r w:rsidRPr="00885E69">
        <w:rPr>
          <w:rFonts w:ascii="Times New Roman" w:hAnsi="Times New Roman" w:cs="Times New Roman"/>
          <w:sz w:val="24"/>
          <w:szCs w:val="24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настоящему.</w:t>
      </w:r>
    </w:p>
    <w:p w14:paraId="17340FE5" w14:textId="5EF90DF9" w:rsidR="00C836A5" w:rsidRPr="00885E69" w:rsidRDefault="00C836A5" w:rsidP="00EA4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69">
        <w:rPr>
          <w:rFonts w:ascii="Times New Roman" w:hAnsi="Times New Roman" w:cs="Times New Roman"/>
          <w:sz w:val="24"/>
          <w:szCs w:val="24"/>
        </w:rPr>
        <w:t xml:space="preserve">3. Уведомление вместе со сведениями, представляемыми по форме </w:t>
      </w:r>
      <w:hyperlink r:id="rId11" w:history="1">
        <w:r w:rsidRPr="00885E69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885E69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представляется ведущему специалисту отдела по связям с общественностью и социальной работе.</w:t>
      </w:r>
    </w:p>
    <w:p w14:paraId="4352823B" w14:textId="77777777" w:rsidR="00C836A5" w:rsidRPr="00885E69" w:rsidRDefault="00C836A5" w:rsidP="00EA4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69">
        <w:rPr>
          <w:rFonts w:ascii="Times New Roman" w:hAnsi="Times New Roman" w:cs="Times New Roman"/>
          <w:sz w:val="24"/>
          <w:szCs w:val="24"/>
        </w:rPr>
        <w:t>4. В случае если лицо, представившее уведомление, не было назначено на должность муниципальной службы, такое уведомление возвращается указанному лицу по его письменному заявлению вместе с другими документами.</w:t>
      </w:r>
    </w:p>
    <w:p w14:paraId="4F5AFA8F" w14:textId="77777777" w:rsidR="00C836A5" w:rsidRPr="001B37FA" w:rsidRDefault="00C836A5" w:rsidP="00EA49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04B13B7" w14:textId="77777777" w:rsidR="00C836A5" w:rsidRPr="001B37FA" w:rsidRDefault="00C836A5" w:rsidP="00EA49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215DD8" w:rsidRPr="001B6C5A" w14:paraId="71EA42CB" w14:textId="77777777" w:rsidTr="001B6C5A">
        <w:tc>
          <w:tcPr>
            <w:tcW w:w="3402" w:type="dxa"/>
          </w:tcPr>
          <w:p w14:paraId="32E1F00D" w14:textId="77777777" w:rsidR="00215DD8" w:rsidRPr="001B6C5A" w:rsidRDefault="00215DD8" w:rsidP="001B6C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346FDCB7" w14:textId="77777777" w:rsidR="00215DD8" w:rsidRPr="001B6C5A" w:rsidRDefault="00215DD8" w:rsidP="001B6C5A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B6C5A">
              <w:rPr>
                <w:bCs/>
                <w:sz w:val="24"/>
                <w:szCs w:val="24"/>
              </w:rPr>
              <w:t>Приложение 1</w:t>
            </w:r>
          </w:p>
          <w:p w14:paraId="20C2F2D3" w14:textId="4038ED6F" w:rsidR="00215DD8" w:rsidRPr="001B6C5A" w:rsidRDefault="00215DD8" w:rsidP="001B6C5A">
            <w:pPr>
              <w:pStyle w:val="ConsPlusNormal"/>
              <w:contextualSpacing/>
              <w:jc w:val="right"/>
              <w:rPr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к Порядку представления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 в</w:t>
            </w:r>
            <w:r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1B6C5A"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«Токсовское городское поселение» Всеволожского муниципального района</w:t>
            </w:r>
            <w:r w:rsidR="001B6C5A" w:rsidRPr="001B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5A"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  <w:r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      </w:r>
          </w:p>
        </w:tc>
      </w:tr>
    </w:tbl>
    <w:p w14:paraId="0E3824A6" w14:textId="77777777" w:rsidR="00C836A5" w:rsidRPr="001B6C5A" w:rsidRDefault="00C836A5" w:rsidP="001B6C5A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AE29F64" w14:textId="7B8BEEA7" w:rsidR="00C836A5" w:rsidRPr="001B6C5A" w:rsidRDefault="00C836A5" w:rsidP="001B6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  <w:r w:rsidR="00BD6A8C" w:rsidRPr="001B6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83D1" w14:textId="77777777" w:rsidR="00C836A5" w:rsidRPr="001B6C5A" w:rsidRDefault="00C836A5" w:rsidP="001B6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включающих одновременно цифровые финансовые активы и иные</w:t>
      </w:r>
    </w:p>
    <w:p w14:paraId="1F129D27" w14:textId="77777777" w:rsidR="00C836A5" w:rsidRPr="001B6C5A" w:rsidRDefault="00C836A5" w:rsidP="001B6C5A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"/>
        <w:gridCol w:w="7355"/>
        <w:gridCol w:w="1558"/>
      </w:tblGrid>
      <w:tr w:rsidR="00C836A5" w:rsidRPr="001B6C5A" w14:paraId="08264F2D" w14:textId="77777777" w:rsidTr="00C836A5">
        <w:tc>
          <w:tcPr>
            <w:tcW w:w="437" w:type="dxa"/>
            <w:gridSpan w:val="2"/>
          </w:tcPr>
          <w:p w14:paraId="74315B4B" w14:textId="7E82DC7C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14:paraId="248839F1" w14:textId="77777777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23A965" w14:textId="388A22E5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, уведомляю</w:t>
            </w:r>
          </w:p>
        </w:tc>
      </w:tr>
      <w:tr w:rsidR="00C836A5" w:rsidRPr="001B6C5A" w14:paraId="15F98967" w14:textId="77777777" w:rsidTr="00C836A5">
        <w:tc>
          <w:tcPr>
            <w:tcW w:w="426" w:type="dxa"/>
          </w:tcPr>
          <w:p w14:paraId="40B82FC3" w14:textId="77777777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2"/>
          </w:tcPr>
          <w:p w14:paraId="750D3171" w14:textId="2E1B02F3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1B6C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8" w:type="dxa"/>
          </w:tcPr>
          <w:p w14:paraId="162EA195" w14:textId="77777777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C61892" w14:textId="5D6969F7" w:rsidR="00C836A5" w:rsidRPr="001B6C5A" w:rsidRDefault="00C836A5" w:rsidP="001B6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14:paraId="7E61043A" w14:textId="031FC026" w:rsidR="00C836A5" w:rsidRPr="001B6C5A" w:rsidRDefault="00C836A5" w:rsidP="001B6C5A">
      <w:pPr>
        <w:pStyle w:val="ConsPlusNonformat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506"/>
        <w:gridCol w:w="1579"/>
        <w:gridCol w:w="1281"/>
        <w:gridCol w:w="3536"/>
      </w:tblGrid>
      <w:tr w:rsidR="001B6C5A" w:rsidRPr="001B6C5A" w14:paraId="5E904294" w14:textId="77777777" w:rsidTr="007D18AF">
        <w:trPr>
          <w:trHeight w:hRule="exact" w:val="1247"/>
        </w:trPr>
        <w:tc>
          <w:tcPr>
            <w:tcW w:w="240" w:type="pct"/>
            <w:vAlign w:val="center"/>
          </w:tcPr>
          <w:p w14:paraId="02784812" w14:textId="5A457FA5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9" w:type="pct"/>
            <w:vAlign w:val="center"/>
          </w:tcPr>
          <w:p w14:paraId="5B719834" w14:textId="2832FB53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r w:rsidRPr="001B6C5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49" w:type="pct"/>
            <w:vAlign w:val="center"/>
          </w:tcPr>
          <w:p w14:paraId="2FE8EF8A" w14:textId="77777777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667" w:type="pct"/>
            <w:vAlign w:val="center"/>
          </w:tcPr>
          <w:p w14:paraId="163A5A27" w14:textId="77777777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95" w:type="pct"/>
            <w:vAlign w:val="center"/>
          </w:tcPr>
          <w:p w14:paraId="57A1358D" w14:textId="4F29D5C3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1B6C5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D6A8C" w:rsidRPr="001B6C5A" w14:paraId="6113333E" w14:textId="77777777" w:rsidTr="001B6C5A">
        <w:trPr>
          <w:trHeight w:hRule="exact" w:val="283"/>
        </w:trPr>
        <w:tc>
          <w:tcPr>
            <w:tcW w:w="240" w:type="pct"/>
          </w:tcPr>
          <w:p w14:paraId="5F57183B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9" w:type="pct"/>
          </w:tcPr>
          <w:p w14:paraId="2B4981ED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9" w:type="pct"/>
          </w:tcPr>
          <w:p w14:paraId="3E0A298E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" w:type="pct"/>
          </w:tcPr>
          <w:p w14:paraId="26E8F8DD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95" w:type="pct"/>
          </w:tcPr>
          <w:p w14:paraId="52A00CAD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B6C5A" w:rsidRPr="001B6C5A" w14:paraId="393A4DA5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38A1CF07" w14:textId="15D30306" w:rsidR="00C836A5" w:rsidRPr="001B6C5A" w:rsidRDefault="00C836A5" w:rsidP="001B6C5A">
            <w:pPr>
              <w:pStyle w:val="ConsPlusNormal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329022E6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5E97A5D9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14:paraId="7AC25CEE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0D741445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5A" w:rsidRPr="001B6C5A" w14:paraId="6F93A1F7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0CC17DB9" w14:textId="5B27B2D4" w:rsidR="00C836A5" w:rsidRPr="001B6C5A" w:rsidRDefault="00C836A5" w:rsidP="001B6C5A">
            <w:pPr>
              <w:pStyle w:val="ConsPlusNormal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7600E052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1AAA99E2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14:paraId="1DDE42C1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72B39CCF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54460" w14:textId="73DAC50B" w:rsidR="00C836A5" w:rsidRPr="00AE5CA6" w:rsidRDefault="00C836A5" w:rsidP="001B6C5A">
      <w:pPr>
        <w:pStyle w:val="ConsPlusNonformat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AE5CA6">
        <w:rPr>
          <w:rFonts w:ascii="Times New Roman" w:hAnsi="Times New Roman" w:cs="Times New Roman"/>
          <w:sz w:val="24"/>
          <w:szCs w:val="24"/>
        </w:rPr>
        <w:t>Утилитарные цифровые права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354"/>
        <w:gridCol w:w="1588"/>
        <w:gridCol w:w="1702"/>
        <w:gridCol w:w="3258"/>
      </w:tblGrid>
      <w:tr w:rsidR="00BD6A8C" w:rsidRPr="00AE5CA6" w14:paraId="0469BCC9" w14:textId="77777777" w:rsidTr="007D18AF">
        <w:trPr>
          <w:trHeight w:hRule="exact" w:val="907"/>
        </w:trPr>
        <w:tc>
          <w:tcPr>
            <w:tcW w:w="240" w:type="pct"/>
            <w:vAlign w:val="center"/>
          </w:tcPr>
          <w:p w14:paraId="7C286F12" w14:textId="3FEEB06B" w:rsidR="00C836A5" w:rsidRPr="00AE5CA6" w:rsidRDefault="00BD6A8C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36A5"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59" w:type="pct"/>
            <w:vAlign w:val="center"/>
          </w:tcPr>
          <w:p w14:paraId="363A0272" w14:textId="76F23426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r w:rsidR="00BD6A8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849" w:type="pct"/>
            <w:vAlign w:val="center"/>
          </w:tcPr>
          <w:p w14:paraId="6A7CA175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910" w:type="pct"/>
            <w:vAlign w:val="center"/>
          </w:tcPr>
          <w:p w14:paraId="4A4B01BC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1742" w:type="pct"/>
            <w:vAlign w:val="center"/>
          </w:tcPr>
          <w:p w14:paraId="3A8E6948" w14:textId="7065D97A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r w:rsidR="00BD6A8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BD6A8C" w:rsidRPr="001B6C5A" w14:paraId="4FBB7FF9" w14:textId="77777777" w:rsidTr="007D18AF">
        <w:trPr>
          <w:trHeight w:hRule="exact" w:val="283"/>
        </w:trPr>
        <w:tc>
          <w:tcPr>
            <w:tcW w:w="240" w:type="pct"/>
            <w:vAlign w:val="center"/>
          </w:tcPr>
          <w:p w14:paraId="677C2563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9" w:type="pct"/>
            <w:vAlign w:val="center"/>
          </w:tcPr>
          <w:p w14:paraId="20B333EA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9" w:type="pct"/>
            <w:vAlign w:val="center"/>
          </w:tcPr>
          <w:p w14:paraId="15DB4F88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0" w:type="pct"/>
            <w:vAlign w:val="center"/>
          </w:tcPr>
          <w:p w14:paraId="1986DEBD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42" w:type="pct"/>
            <w:vAlign w:val="center"/>
          </w:tcPr>
          <w:p w14:paraId="661BB354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D6A8C" w:rsidRPr="00AE5CA6" w14:paraId="16BAB1A4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672940DB" w14:textId="3A52C886" w:rsidR="00C836A5" w:rsidRPr="00AE5CA6" w:rsidRDefault="00C836A5" w:rsidP="001B6C5A">
            <w:pPr>
              <w:pStyle w:val="ConsPlusNormal"/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14:paraId="34AA03C0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795EAFB1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40871C6D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Align w:val="center"/>
          </w:tcPr>
          <w:p w14:paraId="1A5A56A5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8C" w:rsidRPr="00AE5CA6" w14:paraId="49ABC241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133D8ED0" w14:textId="14E39F70" w:rsidR="00C836A5" w:rsidRPr="00AE5CA6" w:rsidRDefault="00C836A5" w:rsidP="001B6C5A">
            <w:pPr>
              <w:pStyle w:val="ConsPlusNormal"/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14:paraId="3B9C77D0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7CAD2D84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1AB821AF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Align w:val="center"/>
          </w:tcPr>
          <w:p w14:paraId="24F0EC73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5475" w14:textId="39D7FB3E" w:rsidR="00C836A5" w:rsidRPr="00AE5CA6" w:rsidRDefault="00C836A5" w:rsidP="001B6C5A">
      <w:pPr>
        <w:pStyle w:val="ConsPlusNonformat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Цифровая валюта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707"/>
        <w:gridCol w:w="3115"/>
        <w:gridCol w:w="2608"/>
      </w:tblGrid>
      <w:tr w:rsidR="00C836A5" w:rsidRPr="00AE5CA6" w14:paraId="1117B787" w14:textId="77777777" w:rsidTr="00215DD8">
        <w:trPr>
          <w:trHeight w:hRule="exact" w:val="737"/>
        </w:trPr>
        <w:tc>
          <w:tcPr>
            <w:tcW w:w="562" w:type="dxa"/>
            <w:vAlign w:val="center"/>
          </w:tcPr>
          <w:p w14:paraId="0C7656A1" w14:textId="5F972A3A" w:rsidR="00C836A5" w:rsidRPr="00AE5CA6" w:rsidRDefault="00BD6A8C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36A5" w:rsidRPr="00AE5C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7" w:type="dxa"/>
            <w:vAlign w:val="center"/>
          </w:tcPr>
          <w:p w14:paraId="32E609DF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vAlign w:val="center"/>
          </w:tcPr>
          <w:p w14:paraId="3E15905F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vAlign w:val="center"/>
          </w:tcPr>
          <w:p w14:paraId="5C50569D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C836A5" w:rsidRPr="00BD6A8C" w14:paraId="70928699" w14:textId="77777777" w:rsidTr="00215DD8">
        <w:trPr>
          <w:trHeight w:hRule="exact" w:val="340"/>
        </w:trPr>
        <w:tc>
          <w:tcPr>
            <w:tcW w:w="562" w:type="dxa"/>
          </w:tcPr>
          <w:p w14:paraId="55E87E7F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707" w:type="dxa"/>
          </w:tcPr>
          <w:p w14:paraId="5349C0C7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3115" w:type="dxa"/>
          </w:tcPr>
          <w:p w14:paraId="4F7568AF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608" w:type="dxa"/>
          </w:tcPr>
          <w:p w14:paraId="663DEBF8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C836A5" w:rsidRPr="00AE5CA6" w14:paraId="27B81824" w14:textId="77777777" w:rsidTr="00215DD8">
        <w:trPr>
          <w:trHeight w:hRule="exact" w:val="340"/>
        </w:trPr>
        <w:tc>
          <w:tcPr>
            <w:tcW w:w="562" w:type="dxa"/>
          </w:tcPr>
          <w:p w14:paraId="40427EF0" w14:textId="453BEBEE" w:rsidR="00C836A5" w:rsidRPr="00AE5CA6" w:rsidRDefault="00C836A5" w:rsidP="001B6C5A">
            <w:pPr>
              <w:pStyle w:val="ConsPlusNormal"/>
              <w:numPr>
                <w:ilvl w:val="0"/>
                <w:numId w:val="10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20C91A2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3BC287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AA2843E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27B20663" w14:textId="77777777" w:rsidTr="00215DD8">
        <w:trPr>
          <w:trHeight w:hRule="exact" w:val="340"/>
        </w:trPr>
        <w:tc>
          <w:tcPr>
            <w:tcW w:w="562" w:type="dxa"/>
          </w:tcPr>
          <w:p w14:paraId="5C82D9D8" w14:textId="26D6E2C7" w:rsidR="00C836A5" w:rsidRPr="00AE5CA6" w:rsidRDefault="00C836A5" w:rsidP="001B6C5A">
            <w:pPr>
              <w:pStyle w:val="ConsPlusNormal"/>
              <w:numPr>
                <w:ilvl w:val="0"/>
                <w:numId w:val="10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2EC1939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906CCF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DAB1783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F9F3B" w14:textId="77777777" w:rsidR="00C836A5" w:rsidRPr="00AE5CA6" w:rsidRDefault="00C836A5" w:rsidP="001B6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21"/>
        <w:gridCol w:w="24"/>
      </w:tblGrid>
      <w:tr w:rsidR="00C836A5" w:rsidRPr="00AE5CA6" w14:paraId="026E8AD8" w14:textId="77777777" w:rsidTr="00444956">
        <w:trPr>
          <w:gridAfter w:val="1"/>
          <w:wAfter w:w="24" w:type="dxa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C53FC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  <w:tr w:rsidR="00C836A5" w:rsidRPr="00AE5CA6" w14:paraId="6CE7D2FC" w14:textId="77777777" w:rsidTr="00444956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3EF5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7693513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5F2FF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24E9F0BB" w14:textId="77777777" w:rsidTr="0044495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61026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BF64C5B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C3500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5587EBD9" w14:textId="77777777" w:rsidTr="0044495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50475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A48E421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A7D8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0DB99343" w14:textId="77777777" w:rsidTr="00444956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FD0A0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EA38071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1B42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14:paraId="2353347A" w14:textId="77777777" w:rsidR="00C836A5" w:rsidRPr="00AE5CA6" w:rsidRDefault="00C836A5" w:rsidP="001B6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6A77BF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80A71D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097DD60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D147D8B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213D40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4378E8E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26489F1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0CD0C5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4B1F6D2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A56CDA6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F1C40C8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84A68C0" w14:textId="7313C7FF" w:rsidR="00447AF9" w:rsidRDefault="00447AF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8EC7121" w14:textId="01BCE39F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74FC11" w14:textId="10F6DF9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9EC4BF1" w14:textId="292A3D36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47B003B" w14:textId="0DC4B97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F0AEE01" w14:textId="715980EA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1B38812" w14:textId="2F77E62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5C4D77C" w14:textId="0B8B72D0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FC042F7" w14:textId="0DD600C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5E8C6A8" w14:textId="2E19F83E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5553ADD" w14:textId="21C0100C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0345514" w14:textId="52B0CD5C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3C32E3E" w14:textId="51D1E8F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CE37A3C" w14:textId="3DD55193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BA73EF5" w14:textId="1A270C9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71A5FDB" w14:textId="79DC4972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2FA820B" w14:textId="2F5B9B9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86BCCA9" w14:textId="0A975813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B1A7ADC" w14:textId="71E83F5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5D291FE" w14:textId="2A37AFB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55BDADD" w14:textId="1FE827A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38B6A7D" w14:textId="7777777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  <w:sectPr w:rsidR="007D18AF" w:rsidSect="00885E69">
          <w:headerReference w:type="default" r:id="rId12"/>
          <w:pgSz w:w="11906" w:h="16838"/>
          <w:pgMar w:top="819" w:right="1286" w:bottom="1134" w:left="1260" w:header="709" w:footer="709" w:gutter="0"/>
          <w:pgNumType w:start="1"/>
          <w:cols w:space="708"/>
          <w:titlePg/>
          <w:docGrid w:linePitch="381"/>
        </w:sectPr>
      </w:pPr>
    </w:p>
    <w:p w14:paraId="2228B789" w14:textId="087181B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589A359" w14:textId="0C4C2F5A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1C15501" w14:textId="50E6E1E0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4743866" w14:textId="39A47BB8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62B1370" w14:textId="6D95A878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16CFC4E" w14:textId="6D1807C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DEFA6D9" w14:textId="7DE0C458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2D96B4A" w14:textId="59F5D18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73BAC6" w14:textId="60D1278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2E55714" w14:textId="434A849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CCD6508" w14:textId="0EA9A506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D2C84BD" w14:textId="4FED0AEB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3C8C56B" w14:textId="584A70DD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AD8A3B4" w14:textId="240D0CEE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3B5C674" w14:textId="0F8B0844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3C8CE0D" w14:textId="2995AF2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E6D2A41" w14:textId="6CFAFD9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3DE8A8D" w14:textId="3B762C33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F8A6670" w14:textId="3B889C3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2DDFFC4" w14:textId="19A9B98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F3E3F4B" w14:textId="320ED7EB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E7E2AA2" w14:textId="4936880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C0C71A5" w14:textId="1470944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DF4DFED" w14:textId="763F5E2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80C4DA4" w14:textId="0B0B8B6F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4F0E8BB" w14:textId="391D2BBF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F2401C0" w14:textId="1363E18B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9D04D36" w14:textId="472F07E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24F0959" w14:textId="5D2692C4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BD957B9" w14:textId="4C072AF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A087955" w14:textId="42239AC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AF5A985" w14:textId="6D753C5D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599AF1A" w14:textId="33DF40E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6C9AA33" w14:textId="5193168E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2D52FFD" w14:textId="179EADB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D7A1C4B" w14:textId="7777777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983DEB5" w14:textId="0303AEE2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80"/>
        <w:gridCol w:w="4680"/>
      </w:tblGrid>
      <w:tr w:rsidR="007D18AF" w:rsidRPr="007D18AF" w14:paraId="371F301E" w14:textId="77777777" w:rsidTr="00444956">
        <w:trPr>
          <w:trHeight w:val="397"/>
        </w:trPr>
        <w:tc>
          <w:tcPr>
            <w:tcW w:w="2500" w:type="pct"/>
          </w:tcPr>
          <w:p w14:paraId="36655CA5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Согласование:</w:t>
            </w:r>
          </w:p>
        </w:tc>
        <w:tc>
          <w:tcPr>
            <w:tcW w:w="2500" w:type="pct"/>
            <w:vAlign w:val="bottom"/>
          </w:tcPr>
          <w:p w14:paraId="699FEB9F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7D18AF" w:rsidRPr="007D18AF" w14:paraId="61DB4AB8" w14:textId="77777777" w:rsidTr="00444956">
        <w:trPr>
          <w:trHeight w:val="397"/>
        </w:trPr>
        <w:tc>
          <w:tcPr>
            <w:tcW w:w="2500" w:type="pct"/>
          </w:tcPr>
          <w:p w14:paraId="4285C451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2500" w:type="pct"/>
            <w:vAlign w:val="bottom"/>
          </w:tcPr>
          <w:p w14:paraId="20C933F7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Ю.А. Зиновьев </w:t>
            </w:r>
          </w:p>
        </w:tc>
      </w:tr>
      <w:tr w:rsidR="007D18AF" w:rsidRPr="007D18AF" w14:paraId="76DEC420" w14:textId="77777777" w:rsidTr="00444956">
        <w:trPr>
          <w:trHeight w:val="397"/>
        </w:trPr>
        <w:tc>
          <w:tcPr>
            <w:tcW w:w="2500" w:type="pct"/>
            <w:shd w:val="clear" w:color="auto" w:fill="auto"/>
            <w:vAlign w:val="bottom"/>
          </w:tcPr>
          <w:p w14:paraId="6A16A385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bookmarkStart w:id="2" w:name="_Hlk64302521"/>
            <w:bookmarkStart w:id="3" w:name="_Hlk66369999"/>
            <w:r w:rsidRPr="007D18AF">
              <w:rPr>
                <w:rFonts w:eastAsia="Calibri"/>
                <w:color w:val="auto"/>
                <w:szCs w:val="28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018C1A6F" w14:textId="77777777" w:rsidR="007D18AF" w:rsidRPr="007D18AF" w:rsidRDefault="007D18AF" w:rsidP="007D18AF">
            <w:pPr>
              <w:keepNext/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eastAsia="Calibri"/>
                <w:color w:val="auto"/>
                <w:szCs w:val="28"/>
              </w:rPr>
            </w:pPr>
            <w:r w:rsidRPr="007D18AF">
              <w:rPr>
                <w:rFonts w:eastAsia="Calibri"/>
                <w:color w:val="auto"/>
                <w:szCs w:val="28"/>
              </w:rPr>
              <w:t xml:space="preserve">Н.Н. Симанькова </w:t>
            </w:r>
          </w:p>
        </w:tc>
      </w:tr>
      <w:bookmarkEnd w:id="2"/>
      <w:tr w:rsidR="007D18AF" w:rsidRPr="007D18AF" w14:paraId="5EB87C9F" w14:textId="77777777" w:rsidTr="00444956">
        <w:trPr>
          <w:trHeight w:val="397"/>
        </w:trPr>
        <w:tc>
          <w:tcPr>
            <w:tcW w:w="2500" w:type="pct"/>
            <w:shd w:val="clear" w:color="auto" w:fill="auto"/>
            <w:vAlign w:val="bottom"/>
          </w:tcPr>
          <w:p w14:paraId="5B16FB7B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Начальник отдела по связям с общественностью и социальной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1BBA8CCE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А.О. Перхунов </w:t>
            </w:r>
          </w:p>
        </w:tc>
      </w:tr>
      <w:tr w:rsidR="007D18AF" w:rsidRPr="007D18AF" w14:paraId="67D5B9E4" w14:textId="77777777" w:rsidTr="00444956">
        <w:trPr>
          <w:trHeight w:val="397"/>
        </w:trPr>
        <w:tc>
          <w:tcPr>
            <w:tcW w:w="2500" w:type="pct"/>
            <w:vAlign w:val="bottom"/>
          </w:tcPr>
          <w:p w14:paraId="6691CC08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Начальник юридического отдела</w:t>
            </w:r>
          </w:p>
        </w:tc>
        <w:tc>
          <w:tcPr>
            <w:tcW w:w="2500" w:type="pct"/>
            <w:vAlign w:val="bottom"/>
          </w:tcPr>
          <w:p w14:paraId="024D3ACF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Е.В. Белякова </w:t>
            </w:r>
          </w:p>
        </w:tc>
      </w:tr>
      <w:tr w:rsidR="007D18AF" w:rsidRPr="007D18AF" w14:paraId="2CF4A3DC" w14:textId="77777777" w:rsidTr="00444956">
        <w:trPr>
          <w:trHeight w:val="397"/>
        </w:trPr>
        <w:tc>
          <w:tcPr>
            <w:tcW w:w="2500" w:type="pct"/>
            <w:vAlign w:val="bottom"/>
          </w:tcPr>
          <w:p w14:paraId="0D493D7F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Исполнитель:</w:t>
            </w:r>
          </w:p>
        </w:tc>
        <w:tc>
          <w:tcPr>
            <w:tcW w:w="2500" w:type="pct"/>
            <w:vAlign w:val="bottom"/>
          </w:tcPr>
          <w:p w14:paraId="4DC8D733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7D18AF" w:rsidRPr="007D18AF" w14:paraId="503F9001" w14:textId="77777777" w:rsidTr="00444956">
        <w:trPr>
          <w:trHeight w:val="397"/>
        </w:trPr>
        <w:tc>
          <w:tcPr>
            <w:tcW w:w="2500" w:type="pct"/>
            <w:vAlign w:val="bottom"/>
          </w:tcPr>
          <w:p w14:paraId="403EEAB7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500" w:type="pct"/>
            <w:vAlign w:val="bottom"/>
          </w:tcPr>
          <w:p w14:paraId="08701E1A" w14:textId="109C3D8B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</w:t>
            </w:r>
            <w:r w:rsidRPr="007D18AF">
              <w:rPr>
                <w:color w:val="auto"/>
                <w:szCs w:val="28"/>
              </w:rPr>
              <w:t xml:space="preserve">.А. </w:t>
            </w:r>
            <w:proofErr w:type="spellStart"/>
            <w:r w:rsidRPr="007D18AF">
              <w:rPr>
                <w:color w:val="auto"/>
                <w:szCs w:val="28"/>
              </w:rPr>
              <w:t>Голяева</w:t>
            </w:r>
            <w:proofErr w:type="spellEnd"/>
            <w:r w:rsidRPr="007D18AF">
              <w:rPr>
                <w:color w:val="auto"/>
                <w:szCs w:val="28"/>
              </w:rPr>
              <w:t xml:space="preserve"> </w:t>
            </w:r>
          </w:p>
        </w:tc>
      </w:tr>
      <w:bookmarkEnd w:id="3"/>
    </w:tbl>
    <w:p w14:paraId="52CBD4B7" w14:textId="77777777" w:rsidR="007D18AF" w:rsidRPr="00447AF9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sectPr w:rsidR="007D18AF" w:rsidRPr="00447AF9" w:rsidSect="00885E69">
      <w:pgSz w:w="11906" w:h="16838"/>
      <w:pgMar w:top="819" w:right="1286" w:bottom="1134" w:left="12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8D468" w14:textId="77777777" w:rsidR="00FA62AF" w:rsidRDefault="00FA62AF" w:rsidP="00C43332">
      <w:r>
        <w:separator/>
      </w:r>
    </w:p>
  </w:endnote>
  <w:endnote w:type="continuationSeparator" w:id="0">
    <w:p w14:paraId="713F21A8" w14:textId="77777777" w:rsidR="00FA62AF" w:rsidRDefault="00FA62AF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CA7B" w14:textId="77777777" w:rsidR="00FA62AF" w:rsidRDefault="00FA62AF" w:rsidP="00C43332">
      <w:r>
        <w:separator/>
      </w:r>
    </w:p>
  </w:footnote>
  <w:footnote w:type="continuationSeparator" w:id="0">
    <w:p w14:paraId="3CB8AE81" w14:textId="77777777" w:rsidR="00FA62AF" w:rsidRDefault="00FA62AF" w:rsidP="00C43332">
      <w:r>
        <w:continuationSeparator/>
      </w:r>
    </w:p>
  </w:footnote>
  <w:footnote w:id="1">
    <w:p w14:paraId="46E06A01" w14:textId="677D6C91" w:rsidR="00C836A5" w:rsidRPr="00215DD8" w:rsidRDefault="00C836A5" w:rsidP="00BD6A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5DD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="00BD6A8C" w:rsidRPr="00215DD8">
        <w:rPr>
          <w:rFonts w:ascii="Times New Roman" w:hAnsi="Times New Roman" w:cs="Times New Roman"/>
          <w:sz w:val="16"/>
          <w:szCs w:val="16"/>
        </w:rPr>
        <w:t>Указываются наименования цифрового финансового</w:t>
      </w:r>
      <w:r w:rsidRPr="00215DD8">
        <w:rPr>
          <w:rFonts w:ascii="Times New Roman" w:hAnsi="Times New Roman" w:cs="Times New Roman"/>
          <w:sz w:val="16"/>
          <w:szCs w:val="16"/>
        </w:rPr>
        <w:t xml:space="preserve"> актива (если 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нельзя определить, указываются вид и объем прав, удостоверяемых выпускаемым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активом)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(или)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цифрового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права,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включающего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одновременно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цифровые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финансовые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активы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 иные цифровые права (если 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нельзя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определить,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указываются вид и объем прав, удостоверяемых цифровыми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активами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иными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правами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с указанием видов иных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цифровых прав).</w:t>
      </w:r>
    </w:p>
  </w:footnote>
  <w:footnote w:id="2">
    <w:p w14:paraId="478169A4" w14:textId="34EF39FB" w:rsidR="00C836A5" w:rsidRPr="00215DD8" w:rsidRDefault="00C836A5" w:rsidP="00BD6A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5DD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15DD8">
        <w:rPr>
          <w:rFonts w:ascii="Times New Roman" w:hAnsi="Times New Roman" w:cs="Times New Roman"/>
          <w:sz w:val="16"/>
          <w:szCs w:val="16"/>
        </w:rPr>
        <w:t xml:space="preserve"> Указываются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наименование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оператора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информационной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системы,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в которой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осуществляется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выпуск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цифровых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финансовых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активов,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страна 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регистрации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 его регистрационный номер в соответствии с применимым правом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(в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отношении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российского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юридического лица указываются идентификационный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номер налогоплательщика и основной государственный регистрационный номер).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44C79F4C" w14:textId="2FB5BC25" w:rsidR="00BD6A8C" w:rsidRPr="00215DD8" w:rsidRDefault="00BD6A8C" w:rsidP="00215DD8">
      <w:pPr>
        <w:pStyle w:val="ab"/>
        <w:ind w:firstLine="0"/>
        <w:rPr>
          <w:sz w:val="16"/>
          <w:szCs w:val="16"/>
        </w:rPr>
      </w:pPr>
      <w:r w:rsidRPr="00215DD8">
        <w:rPr>
          <w:rStyle w:val="ad"/>
          <w:sz w:val="16"/>
          <w:szCs w:val="16"/>
        </w:rPr>
        <w:footnoteRef/>
      </w:r>
      <w:r w:rsidRPr="00215DD8">
        <w:rPr>
          <w:sz w:val="16"/>
          <w:szCs w:val="16"/>
        </w:rPr>
        <w:t xml:space="preserve"> </w:t>
      </w:r>
      <w:r w:rsidR="00215DD8" w:rsidRPr="00215DD8">
        <w:rPr>
          <w:sz w:val="16"/>
          <w:szCs w:val="16"/>
        </w:rPr>
        <w:t>Указывается уникальное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условное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обозначение,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идентифицирующее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утилитарное цифровое право.</w:t>
      </w:r>
    </w:p>
  </w:footnote>
  <w:footnote w:id="4">
    <w:p w14:paraId="0E550B78" w14:textId="5E1F6693" w:rsidR="00BD6A8C" w:rsidRPr="00215DD8" w:rsidRDefault="00BD6A8C" w:rsidP="00215DD8">
      <w:pPr>
        <w:pStyle w:val="ab"/>
        <w:ind w:firstLine="0"/>
        <w:rPr>
          <w:sz w:val="16"/>
          <w:szCs w:val="16"/>
        </w:rPr>
      </w:pPr>
      <w:r w:rsidRPr="00215DD8">
        <w:rPr>
          <w:rStyle w:val="ad"/>
          <w:sz w:val="16"/>
          <w:szCs w:val="16"/>
        </w:rPr>
        <w:footnoteRef/>
      </w:r>
      <w:r w:rsidRPr="00215DD8">
        <w:rPr>
          <w:sz w:val="16"/>
          <w:szCs w:val="16"/>
        </w:rPr>
        <w:t xml:space="preserve"> Указываются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наименование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оператора инвестиционной платформы, его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идентификационный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номер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налогоплательщика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и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основной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государственный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регистрационный номер.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631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92B7BAF" w14:textId="3E71F6EE" w:rsidR="00885E69" w:rsidRPr="00885E69" w:rsidRDefault="00885E69">
        <w:pPr>
          <w:pStyle w:val="a3"/>
          <w:jc w:val="center"/>
          <w:rPr>
            <w:sz w:val="20"/>
          </w:rPr>
        </w:pPr>
        <w:r w:rsidRPr="00885E69">
          <w:rPr>
            <w:sz w:val="20"/>
          </w:rPr>
          <w:fldChar w:fldCharType="begin"/>
        </w:r>
        <w:r w:rsidRPr="00885E69">
          <w:rPr>
            <w:sz w:val="20"/>
          </w:rPr>
          <w:instrText>PAGE   \* MERGEFORMAT</w:instrText>
        </w:r>
        <w:r w:rsidRPr="00885E69">
          <w:rPr>
            <w:sz w:val="20"/>
          </w:rPr>
          <w:fldChar w:fldCharType="separate"/>
        </w:r>
        <w:r w:rsidR="002B46A1">
          <w:rPr>
            <w:noProof/>
            <w:sz w:val="20"/>
          </w:rPr>
          <w:t>2</w:t>
        </w:r>
        <w:r w:rsidRPr="00885E6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992"/>
    <w:multiLevelType w:val="hybridMultilevel"/>
    <w:tmpl w:val="A1B2ACEC"/>
    <w:lvl w:ilvl="0" w:tplc="95A43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514"/>
    <w:multiLevelType w:val="hybridMultilevel"/>
    <w:tmpl w:val="FC7EFB2C"/>
    <w:lvl w:ilvl="0" w:tplc="7FC08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DF1"/>
    <w:multiLevelType w:val="hybridMultilevel"/>
    <w:tmpl w:val="558A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DDF"/>
    <w:multiLevelType w:val="hybridMultilevel"/>
    <w:tmpl w:val="A1B2ACEC"/>
    <w:lvl w:ilvl="0" w:tplc="95A43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2018"/>
    <w:multiLevelType w:val="hybridMultilevel"/>
    <w:tmpl w:val="FC7EFB2C"/>
    <w:lvl w:ilvl="0" w:tplc="7FC08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B5B"/>
    <w:multiLevelType w:val="hybridMultilevel"/>
    <w:tmpl w:val="5B9ABA0E"/>
    <w:lvl w:ilvl="0" w:tplc="FB08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1074"/>
    <w:multiLevelType w:val="hybridMultilevel"/>
    <w:tmpl w:val="4E6C15C4"/>
    <w:lvl w:ilvl="0" w:tplc="58F64AA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1478A5"/>
    <w:multiLevelType w:val="hybridMultilevel"/>
    <w:tmpl w:val="33EC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1DE"/>
    <w:multiLevelType w:val="hybridMultilevel"/>
    <w:tmpl w:val="EEA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1032"/>
    <w:multiLevelType w:val="hybridMultilevel"/>
    <w:tmpl w:val="E284A196"/>
    <w:lvl w:ilvl="0" w:tplc="C9A09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F"/>
    <w:rsid w:val="00012CF3"/>
    <w:rsid w:val="001B6C5A"/>
    <w:rsid w:val="00215DD8"/>
    <w:rsid w:val="00280729"/>
    <w:rsid w:val="00281698"/>
    <w:rsid w:val="002B46A1"/>
    <w:rsid w:val="003045DF"/>
    <w:rsid w:val="003471A9"/>
    <w:rsid w:val="00447AF9"/>
    <w:rsid w:val="0045384D"/>
    <w:rsid w:val="004B3D8B"/>
    <w:rsid w:val="004C1481"/>
    <w:rsid w:val="00632957"/>
    <w:rsid w:val="00642200"/>
    <w:rsid w:val="007D18AF"/>
    <w:rsid w:val="008063CD"/>
    <w:rsid w:val="00885E69"/>
    <w:rsid w:val="0096605B"/>
    <w:rsid w:val="009F6D45"/>
    <w:rsid w:val="00A0256D"/>
    <w:rsid w:val="00AE1005"/>
    <w:rsid w:val="00B57144"/>
    <w:rsid w:val="00BD6A8C"/>
    <w:rsid w:val="00C43332"/>
    <w:rsid w:val="00C836A5"/>
    <w:rsid w:val="00D14758"/>
    <w:rsid w:val="00E44A34"/>
    <w:rsid w:val="00EA4917"/>
    <w:rsid w:val="00EB10CB"/>
    <w:rsid w:val="00F62881"/>
    <w:rsid w:val="00FA220F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D349"/>
  <w15:chartTrackingRefBased/>
  <w15:docId w15:val="{8A5AB3F3-81CF-4463-BFC0-CA6B75C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1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220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FA220F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447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447AF9"/>
    <w:pPr>
      <w:widowControl/>
      <w:autoSpaceDE/>
      <w:autoSpaceDN/>
      <w:adjustRightInd/>
      <w:spacing w:line="360" w:lineRule="auto"/>
      <w:ind w:firstLine="0"/>
      <w:contextualSpacing w:val="0"/>
    </w:pPr>
    <w:rPr>
      <w:rFonts w:eastAsia="Calibri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7A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6A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36A5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36A5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836A5"/>
    <w:rPr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8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E7CE89F1FD43343CDE11F297422054F40959709CA180CBCA4F25B06057AF1CD73F349C6B95BCCFA4432B84C1BD6BA49F9BEB24E7CE3121b9p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DE3A-1181-4D8B-A6E5-30D04700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5</TotalTime>
  <Pages>8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</cp:revision>
  <cp:lastPrinted>2021-03-11T13:40:00Z</cp:lastPrinted>
  <dcterms:created xsi:type="dcterms:W3CDTF">2021-04-15T12:34:00Z</dcterms:created>
  <dcterms:modified xsi:type="dcterms:W3CDTF">2021-04-15T12:38:00Z</dcterms:modified>
</cp:coreProperties>
</file>