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3277" w14:textId="77777777" w:rsidR="00E70B26" w:rsidRDefault="00E70B26" w:rsidP="00F95608">
      <w:pPr>
        <w:ind w:left="-567" w:firstLine="2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135148434"/>
    </w:p>
    <w:p w14:paraId="706F3F41" w14:textId="78A2C59E" w:rsidR="00F95608" w:rsidRPr="007700E4" w:rsidRDefault="00F95608" w:rsidP="00F95608">
      <w:pPr>
        <w:ind w:left="-567" w:firstLine="2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14:paraId="76DAA5D5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Муниципальное образование</w:t>
      </w:r>
    </w:p>
    <w:p w14:paraId="3D18DB15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14:paraId="7D999475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Всеволожского муниципального района Ленинградской области</w:t>
      </w:r>
    </w:p>
    <w:p w14:paraId="07E158EC" w14:textId="77777777" w:rsidR="00F95608" w:rsidRPr="007700E4" w:rsidRDefault="00F95608" w:rsidP="00F95608">
      <w:pPr>
        <w:ind w:left="-567" w:firstLine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1D187E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564193E8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D4081E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00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5D4842C2" w14:textId="47B0DBBF" w:rsidR="00F95608" w:rsidRPr="000D6C1B" w:rsidRDefault="00F43B02" w:rsidP="00F956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26.05.2023</w:t>
      </w:r>
      <w:r w:rsidR="00F95608">
        <w:rPr>
          <w:rFonts w:ascii="Times New Roman" w:hAnsi="Times New Roman"/>
          <w:sz w:val="28"/>
          <w:szCs w:val="28"/>
        </w:rPr>
        <w:t xml:space="preserve">                </w:t>
      </w:r>
      <w:r w:rsidR="00F95608" w:rsidRPr="00C669A2">
        <w:rPr>
          <w:rFonts w:ascii="Times New Roman" w:hAnsi="Times New Roman"/>
          <w:sz w:val="28"/>
          <w:szCs w:val="28"/>
        </w:rPr>
        <w:t xml:space="preserve">                 </w:t>
      </w:r>
      <w:r w:rsidR="00F9560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1" w:name="_GoBack"/>
      <w:bookmarkEnd w:id="1"/>
      <w:r w:rsidR="00F95608">
        <w:rPr>
          <w:rFonts w:ascii="Times New Roman" w:hAnsi="Times New Roman"/>
          <w:sz w:val="28"/>
          <w:szCs w:val="28"/>
        </w:rPr>
        <w:t xml:space="preserve">      </w:t>
      </w:r>
      <w:r w:rsidR="00F95608" w:rsidRPr="000D6C1B">
        <w:rPr>
          <w:rFonts w:ascii="Times New Roman" w:hAnsi="Times New Roman"/>
          <w:sz w:val="28"/>
          <w:szCs w:val="28"/>
        </w:rPr>
        <w:t xml:space="preserve">№ </w:t>
      </w:r>
      <w:r w:rsidRPr="00F43B02">
        <w:rPr>
          <w:rFonts w:ascii="Times New Roman" w:hAnsi="Times New Roman"/>
          <w:sz w:val="28"/>
          <w:szCs w:val="28"/>
          <w:u w:val="single"/>
        </w:rPr>
        <w:t>287</w:t>
      </w:r>
    </w:p>
    <w:p w14:paraId="383600D7" w14:textId="77777777" w:rsidR="00F95608" w:rsidRPr="00C669A2" w:rsidRDefault="00F95608" w:rsidP="00F95608">
      <w:pPr>
        <w:spacing w:before="0"/>
        <w:ind w:firstLine="0"/>
        <w:rPr>
          <w:rFonts w:ascii="Times New Roman" w:hAnsi="Times New Roman"/>
          <w:sz w:val="20"/>
          <w:szCs w:val="20"/>
        </w:rPr>
      </w:pPr>
      <w:r w:rsidRPr="00C669A2">
        <w:rPr>
          <w:rFonts w:ascii="Times New Roman" w:hAnsi="Times New Roman"/>
          <w:sz w:val="20"/>
          <w:szCs w:val="20"/>
        </w:rPr>
        <w:t xml:space="preserve">г. </w:t>
      </w:r>
      <w:proofErr w:type="spellStart"/>
      <w:r>
        <w:rPr>
          <w:rFonts w:ascii="Times New Roman" w:hAnsi="Times New Roman"/>
          <w:sz w:val="20"/>
          <w:szCs w:val="20"/>
        </w:rPr>
        <w:t>п.Токсово</w:t>
      </w:r>
      <w:proofErr w:type="spellEnd"/>
      <w:r w:rsidRPr="00C669A2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0ACB1552" w14:textId="77777777" w:rsidR="00F95608" w:rsidRPr="00C669A2" w:rsidRDefault="00F95608" w:rsidP="00F95608">
      <w:pPr>
        <w:jc w:val="center"/>
        <w:rPr>
          <w:rFonts w:ascii="Times New Roman" w:hAnsi="Times New Roman"/>
          <w:sz w:val="24"/>
          <w:szCs w:val="24"/>
        </w:rPr>
      </w:pPr>
    </w:p>
    <w:p w14:paraId="2BFD9CC5" w14:textId="77777777" w:rsidR="00F95608" w:rsidRPr="0085055B" w:rsidRDefault="00F95608" w:rsidP="00F95608">
      <w:pPr>
        <w:ind w:right="5783" w:firstLine="0"/>
        <w:rPr>
          <w:rFonts w:ascii="Times New Roman" w:hAnsi="Times New Roman"/>
          <w:sz w:val="28"/>
          <w:szCs w:val="28"/>
        </w:rPr>
      </w:pPr>
      <w:r w:rsidRPr="0085055B">
        <w:rPr>
          <w:rFonts w:ascii="Times New Roman" w:hAnsi="Times New Roman"/>
          <w:sz w:val="28"/>
          <w:szCs w:val="28"/>
        </w:rPr>
        <w:t>Об утверждени</w:t>
      </w:r>
      <w:r>
        <w:rPr>
          <w:rFonts w:ascii="Times New Roman" w:hAnsi="Times New Roman"/>
          <w:sz w:val="28"/>
          <w:szCs w:val="28"/>
        </w:rPr>
        <w:t>и П</w:t>
      </w:r>
      <w:r w:rsidRPr="0085055B">
        <w:rPr>
          <w:rFonts w:ascii="Times New Roman" w:hAnsi="Times New Roman"/>
          <w:sz w:val="28"/>
          <w:szCs w:val="28"/>
        </w:rPr>
        <w:t>оложения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133328751"/>
      <w:r>
        <w:rPr>
          <w:rFonts w:ascii="Times New Roman" w:hAnsi="Times New Roman"/>
          <w:sz w:val="28"/>
          <w:szCs w:val="28"/>
        </w:rPr>
        <w:t xml:space="preserve">о </w:t>
      </w:r>
      <w:bookmarkStart w:id="3" w:name="_Hlk133487556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контрольно-ревизионной комиссии администрации </w:t>
      </w:r>
      <w:bookmarkEnd w:id="2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bookmarkEnd w:id="3"/>
    </w:p>
    <w:p w14:paraId="3B73EAF6" w14:textId="77777777" w:rsidR="00F95608" w:rsidRPr="00B0169B" w:rsidRDefault="00F95608" w:rsidP="00F95608">
      <w:pPr>
        <w:shd w:val="clear" w:color="auto" w:fill="FFFFFF"/>
        <w:spacing w:after="135"/>
        <w:ind w:firstLine="426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85055B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5B">
        <w:rPr>
          <w:rFonts w:ascii="Times New Roman" w:hAnsi="Times New Roman"/>
          <w:sz w:val="28"/>
          <w:szCs w:val="28"/>
        </w:rPr>
        <w:t>Федеральным законом «О контрактной системе в сфере товаров, работ, услуг для обеспечения государственных и муниципальных нужд» в целях обеспечения финансового контроля за целевым и рациональным использованием бюджетных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4" w:name="_Hlk135148654"/>
      <w:r w:rsidRPr="00B0169B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администрация муниципального образования «</w:t>
      </w: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» Всеволожского муниципального района Ленинградской области  </w:t>
      </w:r>
    </w:p>
    <w:p w14:paraId="6909BE73" w14:textId="77777777" w:rsidR="00F95608" w:rsidRPr="00B0169B" w:rsidRDefault="00F95608" w:rsidP="00F95608">
      <w:pPr>
        <w:shd w:val="clear" w:color="auto" w:fill="FFFFFF"/>
        <w:spacing w:after="135"/>
        <w:ind w:left="-567" w:firstLine="283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B0169B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 ПОСТАНОВЛЯЕТ:</w:t>
      </w:r>
    </w:p>
    <w:bookmarkEnd w:id="4"/>
    <w:p w14:paraId="35DC2EE0" w14:textId="77777777" w:rsidR="00F95608" w:rsidRPr="0085055B" w:rsidRDefault="00F95608" w:rsidP="00F95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85055B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контрольно-ревизионной комиссии администрации </w:t>
      </w:r>
      <w:bookmarkStart w:id="5" w:name="_Hlk134690248"/>
      <w:r>
        <w:rPr>
          <w:sz w:val="28"/>
          <w:szCs w:val="28"/>
        </w:rPr>
        <w:t>муниципального образования</w:t>
      </w:r>
      <w:r w:rsidRPr="0085055B">
        <w:rPr>
          <w:sz w:val="28"/>
          <w:szCs w:val="28"/>
        </w:rPr>
        <w:t xml:space="preserve"> </w:t>
      </w:r>
      <w:bookmarkEnd w:id="5"/>
      <w:r w:rsidRPr="0085055B">
        <w:rPr>
          <w:sz w:val="28"/>
          <w:szCs w:val="28"/>
        </w:rPr>
        <w:t>«</w:t>
      </w:r>
      <w:r>
        <w:rPr>
          <w:sz w:val="28"/>
          <w:szCs w:val="28"/>
        </w:rPr>
        <w:t xml:space="preserve">Токсовское городское поселение» </w:t>
      </w:r>
      <w:r w:rsidRPr="0085055B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85055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505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85055B">
        <w:rPr>
          <w:sz w:val="28"/>
          <w:szCs w:val="28"/>
        </w:rPr>
        <w:t>Ленинградской области (Приложение).</w:t>
      </w:r>
    </w:p>
    <w:p w14:paraId="76B45D2E" w14:textId="3F48CDAB" w:rsidR="0079381F" w:rsidRDefault="00F95608" w:rsidP="0079381F">
      <w:pPr>
        <w:pStyle w:val="a3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firstLine="357"/>
        <w:jc w:val="both"/>
        <w:rPr>
          <w:sz w:val="28"/>
          <w:szCs w:val="28"/>
        </w:rPr>
      </w:pPr>
      <w:r w:rsidRPr="000F7D20">
        <w:rPr>
          <w:sz w:val="28"/>
          <w:szCs w:val="28"/>
        </w:rPr>
        <w:t>Постановление вступает в силу со дня подписания и распространяется на правоотношения, возникшие с 01.06.2023 года</w:t>
      </w:r>
      <w:r w:rsidR="0079381F">
        <w:rPr>
          <w:sz w:val="28"/>
          <w:szCs w:val="28"/>
        </w:rPr>
        <w:t xml:space="preserve">, </w:t>
      </w:r>
      <w:r w:rsidR="0079381F">
        <w:rPr>
          <w:rFonts w:ascii="Times New Roman CYR" w:hAnsi="Times New Roman CYR" w:cs="Times New Roman CYR"/>
          <w:color w:val="333333"/>
          <w:sz w:val="28"/>
          <w:szCs w:val="28"/>
        </w:rPr>
        <w:t>подлежит размещению на официальном сайте муниципального образования «Токсовское городское поселение» Всеволожского муниципального района Ленинградской области в сети Интернет:</w:t>
      </w:r>
      <w:bookmarkStart w:id="6" w:name="_Hlk22900527"/>
      <w:r w:rsidR="0079381F">
        <w:rPr>
          <w:sz w:val="28"/>
          <w:szCs w:val="28"/>
        </w:rPr>
        <w:t xml:space="preserve"> </w:t>
      </w:r>
      <w:hyperlink r:id="rId7" w:history="1">
        <w:r w:rsidR="0079381F">
          <w:rPr>
            <w:rStyle w:val="ac"/>
            <w:sz w:val="28"/>
            <w:szCs w:val="28"/>
          </w:rPr>
          <w:t>www.</w:t>
        </w:r>
        <w:r w:rsidR="0079381F">
          <w:rPr>
            <w:rStyle w:val="ac"/>
            <w:sz w:val="28"/>
            <w:szCs w:val="28"/>
            <w:lang w:val="en-US"/>
          </w:rPr>
          <w:t>toksovo</w:t>
        </w:r>
        <w:r w:rsidR="0079381F">
          <w:rPr>
            <w:rStyle w:val="ac"/>
            <w:sz w:val="28"/>
            <w:szCs w:val="28"/>
          </w:rPr>
          <w:t>-</w:t>
        </w:r>
        <w:r w:rsidR="0079381F">
          <w:rPr>
            <w:rStyle w:val="ac"/>
            <w:sz w:val="28"/>
            <w:szCs w:val="28"/>
            <w:lang w:val="en-US"/>
          </w:rPr>
          <w:t>lo</w:t>
        </w:r>
        <w:r w:rsidR="0079381F">
          <w:rPr>
            <w:rStyle w:val="ac"/>
            <w:sz w:val="28"/>
            <w:szCs w:val="28"/>
          </w:rPr>
          <w:t>.</w:t>
        </w:r>
        <w:r w:rsidR="0079381F">
          <w:rPr>
            <w:rStyle w:val="ac"/>
            <w:sz w:val="28"/>
            <w:szCs w:val="28"/>
            <w:lang w:val="en-US"/>
          </w:rPr>
          <w:t>ru</w:t>
        </w:r>
      </w:hyperlink>
      <w:bookmarkEnd w:id="6"/>
      <w:r w:rsidR="0079381F">
        <w:rPr>
          <w:sz w:val="28"/>
          <w:szCs w:val="28"/>
        </w:rPr>
        <w:t>).</w:t>
      </w:r>
    </w:p>
    <w:p w14:paraId="7CDC683E" w14:textId="5433CE42" w:rsidR="004C795D" w:rsidRPr="004C795D" w:rsidRDefault="004C795D" w:rsidP="0079381F">
      <w:pPr>
        <w:pStyle w:val="a5"/>
        <w:numPr>
          <w:ilvl w:val="0"/>
          <w:numId w:val="5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4C795D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возложить на начальника отдела экономического анализа и бухгалтерского учета </w:t>
      </w:r>
      <w:proofErr w:type="spellStart"/>
      <w:r w:rsidRPr="004C795D">
        <w:rPr>
          <w:rFonts w:ascii="Times New Roman" w:eastAsia="Times New Roman" w:hAnsi="Times New Roman"/>
          <w:sz w:val="28"/>
          <w:szCs w:val="28"/>
        </w:rPr>
        <w:t>Симанькову</w:t>
      </w:r>
      <w:proofErr w:type="spellEnd"/>
      <w:r w:rsidRPr="004C795D">
        <w:rPr>
          <w:rFonts w:ascii="Times New Roman" w:eastAsia="Times New Roman" w:hAnsi="Times New Roman"/>
          <w:sz w:val="28"/>
          <w:szCs w:val="28"/>
        </w:rPr>
        <w:t xml:space="preserve"> Н.Н.</w:t>
      </w:r>
    </w:p>
    <w:p w14:paraId="53E3B9CC" w14:textId="77777777" w:rsidR="00F95608" w:rsidRDefault="00F95608" w:rsidP="00F95608">
      <w:pPr>
        <w:rPr>
          <w:sz w:val="28"/>
          <w:szCs w:val="28"/>
        </w:rPr>
      </w:pPr>
    </w:p>
    <w:p w14:paraId="4974E532" w14:textId="77777777" w:rsidR="001C38F9" w:rsidRPr="0085055B" w:rsidRDefault="001C38F9" w:rsidP="00F95608">
      <w:pPr>
        <w:rPr>
          <w:sz w:val="28"/>
          <w:szCs w:val="28"/>
        </w:rPr>
      </w:pPr>
    </w:p>
    <w:p w14:paraId="625BA285" w14:textId="77777777" w:rsidR="00F95608" w:rsidRPr="0085055B" w:rsidRDefault="00F95608" w:rsidP="00F95608">
      <w:pPr>
        <w:ind w:firstLine="0"/>
        <w:rPr>
          <w:rFonts w:ascii="Times New Roman" w:hAnsi="Times New Roman"/>
          <w:sz w:val="28"/>
          <w:szCs w:val="28"/>
        </w:rPr>
      </w:pPr>
      <w:bookmarkStart w:id="7" w:name="_Hlk135148739"/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</w:t>
      </w:r>
      <w:r w:rsidRPr="008505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8505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Иванов</w:t>
      </w:r>
    </w:p>
    <w:bookmarkEnd w:id="7"/>
    <w:p w14:paraId="7AEE8982" w14:textId="77777777" w:rsidR="00F95608" w:rsidRDefault="00F95608">
      <w:pP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b w:val="0"/>
        </w:rPr>
        <w:br w:type="page"/>
      </w:r>
    </w:p>
    <w:p w14:paraId="2E574227" w14:textId="6F59BF5C" w:rsidR="003D13BB" w:rsidRDefault="0085055B" w:rsidP="006F0A9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85055B">
        <w:rPr>
          <w:rStyle w:val="a4"/>
          <w:b w:val="0"/>
        </w:rPr>
        <w:lastRenderedPageBreak/>
        <w:t xml:space="preserve">Приложение </w:t>
      </w:r>
    </w:p>
    <w:p w14:paraId="20CDE4F3" w14:textId="77777777" w:rsidR="00E70B26" w:rsidRDefault="0085055B" w:rsidP="006F0A9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85055B">
        <w:rPr>
          <w:rStyle w:val="a4"/>
          <w:b w:val="0"/>
        </w:rPr>
        <w:t xml:space="preserve">к </w:t>
      </w:r>
      <w:r w:rsidR="00C13119">
        <w:rPr>
          <w:rStyle w:val="a4"/>
          <w:b w:val="0"/>
        </w:rPr>
        <w:t>постановл</w:t>
      </w:r>
      <w:r w:rsidR="00815197">
        <w:rPr>
          <w:rStyle w:val="a4"/>
          <w:b w:val="0"/>
        </w:rPr>
        <w:t>ению</w:t>
      </w:r>
      <w:r w:rsidRPr="0085055B">
        <w:rPr>
          <w:rStyle w:val="a4"/>
          <w:b w:val="0"/>
        </w:rPr>
        <w:t xml:space="preserve"> </w:t>
      </w:r>
      <w:r w:rsidR="00E70B26">
        <w:rPr>
          <w:rStyle w:val="a4"/>
          <w:b w:val="0"/>
        </w:rPr>
        <w:t xml:space="preserve">администрации </w:t>
      </w:r>
    </w:p>
    <w:p w14:paraId="50E86FE1" w14:textId="77777777" w:rsidR="00E70B26" w:rsidRDefault="00E70B26" w:rsidP="006F0A9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МО «Токсовское городское поселение»</w:t>
      </w:r>
    </w:p>
    <w:p w14:paraId="6491AFE7" w14:textId="0018E901" w:rsidR="0085055B" w:rsidRPr="0085055B" w:rsidRDefault="0085055B" w:rsidP="006F0A9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85055B">
        <w:rPr>
          <w:rStyle w:val="a4"/>
          <w:b w:val="0"/>
        </w:rPr>
        <w:t>от</w:t>
      </w:r>
      <w:r w:rsidR="003D13BB">
        <w:rPr>
          <w:rStyle w:val="a4"/>
          <w:b w:val="0"/>
        </w:rPr>
        <w:t xml:space="preserve"> </w:t>
      </w:r>
      <w:r w:rsidR="00DF6958">
        <w:rPr>
          <w:rStyle w:val="a4"/>
          <w:b w:val="0"/>
        </w:rPr>
        <w:t>___</w:t>
      </w:r>
      <w:r w:rsidR="00C13119">
        <w:rPr>
          <w:rStyle w:val="a4"/>
          <w:b w:val="0"/>
        </w:rPr>
        <w:t>_</w:t>
      </w:r>
      <w:r w:rsidR="00E70B26">
        <w:rPr>
          <w:rStyle w:val="a4"/>
          <w:b w:val="0"/>
        </w:rPr>
        <w:t>_</w:t>
      </w:r>
      <w:r w:rsidR="00C13119">
        <w:rPr>
          <w:rStyle w:val="a4"/>
          <w:b w:val="0"/>
        </w:rPr>
        <w:t>___</w:t>
      </w:r>
      <w:r w:rsidR="00DF6958">
        <w:rPr>
          <w:rStyle w:val="a4"/>
          <w:b w:val="0"/>
        </w:rPr>
        <w:t>__</w:t>
      </w:r>
      <w:r w:rsidR="003D13BB">
        <w:rPr>
          <w:rStyle w:val="a4"/>
          <w:b w:val="0"/>
        </w:rPr>
        <w:t>г.</w:t>
      </w:r>
      <w:r w:rsidR="00C13119" w:rsidRPr="00C13119">
        <w:rPr>
          <w:rStyle w:val="a4"/>
          <w:b w:val="0"/>
        </w:rPr>
        <w:t xml:space="preserve"> </w:t>
      </w:r>
      <w:r w:rsidR="00C13119" w:rsidRPr="0085055B">
        <w:rPr>
          <w:rStyle w:val="a4"/>
          <w:b w:val="0"/>
        </w:rPr>
        <w:t>№</w:t>
      </w:r>
      <w:r w:rsidR="00C13119">
        <w:rPr>
          <w:rStyle w:val="a4"/>
          <w:b w:val="0"/>
        </w:rPr>
        <w:t xml:space="preserve"> _____</w:t>
      </w:r>
    </w:p>
    <w:p w14:paraId="20EEC68D" w14:textId="77777777" w:rsidR="00DF6958" w:rsidRPr="00E70B26" w:rsidRDefault="00DF6958" w:rsidP="006F0A99">
      <w:pPr>
        <w:pStyle w:val="a3"/>
        <w:spacing w:before="0" w:beforeAutospacing="0" w:after="0" w:afterAutospacing="0" w:line="0" w:lineRule="atLeast"/>
        <w:jc w:val="center"/>
        <w:rPr>
          <w:rStyle w:val="a4"/>
          <w:sz w:val="18"/>
          <w:szCs w:val="18"/>
        </w:rPr>
      </w:pPr>
    </w:p>
    <w:p w14:paraId="441613AC" w14:textId="1DF37C28" w:rsidR="00C93C92" w:rsidRPr="008762A6" w:rsidRDefault="00C93C92" w:rsidP="00F95608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8762A6">
        <w:rPr>
          <w:rStyle w:val="a4"/>
          <w:sz w:val="28"/>
          <w:szCs w:val="28"/>
        </w:rPr>
        <w:t>ПОЛОЖЕНИЕ</w:t>
      </w:r>
    </w:p>
    <w:p w14:paraId="1C73D07C" w14:textId="497B3D33" w:rsidR="002A773E" w:rsidRPr="00E70B26" w:rsidRDefault="00C93C92" w:rsidP="00F9560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bCs w:val="0"/>
          <w:sz w:val="28"/>
          <w:szCs w:val="28"/>
        </w:rPr>
      </w:pPr>
      <w:r w:rsidRPr="00E70B26">
        <w:rPr>
          <w:rStyle w:val="a4"/>
          <w:b w:val="0"/>
          <w:bCs w:val="0"/>
          <w:sz w:val="28"/>
          <w:szCs w:val="28"/>
        </w:rPr>
        <w:t xml:space="preserve">о </w:t>
      </w:r>
      <w:r w:rsidR="00201286" w:rsidRPr="00E70B26">
        <w:rPr>
          <w:rStyle w:val="a4"/>
          <w:b w:val="0"/>
          <w:bCs w:val="0"/>
          <w:sz w:val="28"/>
          <w:szCs w:val="28"/>
        </w:rPr>
        <w:t xml:space="preserve">контрольно-ревизионной комиссии </w:t>
      </w:r>
    </w:p>
    <w:p w14:paraId="0019DA8E" w14:textId="3CE471FD" w:rsidR="00DF6958" w:rsidRPr="00E70B26" w:rsidRDefault="001C38F9" w:rsidP="00F9560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bCs w:val="0"/>
          <w:sz w:val="28"/>
          <w:szCs w:val="28"/>
        </w:rPr>
      </w:pPr>
      <w:r w:rsidRPr="00E70B26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201286" w:rsidRPr="00E70B26">
        <w:rPr>
          <w:rStyle w:val="a4"/>
          <w:b w:val="0"/>
          <w:bCs w:val="0"/>
          <w:sz w:val="28"/>
          <w:szCs w:val="28"/>
        </w:rPr>
        <w:t>МО «Токсовское городское посел</w:t>
      </w:r>
      <w:r w:rsidR="00815197" w:rsidRPr="00E70B26">
        <w:rPr>
          <w:rStyle w:val="a4"/>
          <w:b w:val="0"/>
          <w:bCs w:val="0"/>
          <w:sz w:val="28"/>
          <w:szCs w:val="28"/>
        </w:rPr>
        <w:t>е</w:t>
      </w:r>
      <w:r w:rsidR="00201286" w:rsidRPr="00E70B26">
        <w:rPr>
          <w:rStyle w:val="a4"/>
          <w:b w:val="0"/>
          <w:bCs w:val="0"/>
          <w:sz w:val="28"/>
          <w:szCs w:val="28"/>
        </w:rPr>
        <w:t xml:space="preserve">ние» </w:t>
      </w:r>
    </w:p>
    <w:p w14:paraId="61624984" w14:textId="0FF1CC74" w:rsidR="00C93C92" w:rsidRPr="008762A6" w:rsidRDefault="00C93C92" w:rsidP="00657DC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>I. Общие положения</w:t>
      </w:r>
    </w:p>
    <w:p w14:paraId="12AB41FF" w14:textId="728C2CA7" w:rsidR="00C93C92" w:rsidRPr="008762A6" w:rsidRDefault="00C93C92" w:rsidP="00C93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 xml:space="preserve">1.1. </w:t>
      </w:r>
      <w:r w:rsidR="00815197" w:rsidRPr="00815197">
        <w:rPr>
          <w:b/>
          <w:bCs/>
          <w:sz w:val="28"/>
          <w:szCs w:val="28"/>
        </w:rPr>
        <w:t>К</w:t>
      </w:r>
      <w:r w:rsidR="00815197">
        <w:rPr>
          <w:rStyle w:val="a4"/>
          <w:sz w:val="28"/>
          <w:szCs w:val="28"/>
        </w:rPr>
        <w:t>онтрольно-ревизионн</w:t>
      </w:r>
      <w:r w:rsidR="002D06AA">
        <w:rPr>
          <w:rStyle w:val="a4"/>
          <w:sz w:val="28"/>
          <w:szCs w:val="28"/>
        </w:rPr>
        <w:t>ая</w:t>
      </w:r>
      <w:r w:rsidR="00815197">
        <w:rPr>
          <w:rStyle w:val="a4"/>
          <w:sz w:val="28"/>
          <w:szCs w:val="28"/>
        </w:rPr>
        <w:t xml:space="preserve"> комисси</w:t>
      </w:r>
      <w:r w:rsidR="002D06AA">
        <w:rPr>
          <w:rStyle w:val="a4"/>
          <w:sz w:val="28"/>
          <w:szCs w:val="28"/>
        </w:rPr>
        <w:t>я</w:t>
      </w:r>
      <w:r w:rsidR="00815197">
        <w:rPr>
          <w:rStyle w:val="a4"/>
          <w:sz w:val="28"/>
          <w:szCs w:val="28"/>
        </w:rPr>
        <w:t xml:space="preserve"> администрации</w:t>
      </w:r>
      <w:r w:rsidR="002A773E">
        <w:rPr>
          <w:rStyle w:val="a4"/>
          <w:sz w:val="28"/>
          <w:szCs w:val="28"/>
        </w:rPr>
        <w:t xml:space="preserve"> </w:t>
      </w:r>
      <w:r w:rsidRPr="008762A6">
        <w:rPr>
          <w:sz w:val="28"/>
          <w:szCs w:val="28"/>
        </w:rPr>
        <w:t>(далее</w:t>
      </w:r>
      <w:r w:rsidR="00815197">
        <w:rPr>
          <w:sz w:val="28"/>
          <w:szCs w:val="28"/>
        </w:rPr>
        <w:t xml:space="preserve"> </w:t>
      </w:r>
      <w:r w:rsidR="002A773E">
        <w:rPr>
          <w:sz w:val="28"/>
          <w:szCs w:val="28"/>
        </w:rPr>
        <w:t>–</w:t>
      </w:r>
      <w:r w:rsidRPr="008762A6">
        <w:rPr>
          <w:sz w:val="28"/>
          <w:szCs w:val="28"/>
        </w:rPr>
        <w:t xml:space="preserve"> </w:t>
      </w:r>
      <w:r w:rsidR="00815197">
        <w:rPr>
          <w:sz w:val="28"/>
          <w:szCs w:val="28"/>
        </w:rPr>
        <w:t>комиссия</w:t>
      </w:r>
      <w:r w:rsidRPr="008762A6">
        <w:rPr>
          <w:sz w:val="28"/>
          <w:szCs w:val="28"/>
        </w:rPr>
        <w:t xml:space="preserve">) </w:t>
      </w:r>
      <w:r w:rsidR="003C2862">
        <w:rPr>
          <w:sz w:val="28"/>
          <w:szCs w:val="28"/>
        </w:rPr>
        <w:t xml:space="preserve">возглавляется </w:t>
      </w:r>
      <w:r w:rsidR="001C38F9">
        <w:rPr>
          <w:sz w:val="28"/>
          <w:szCs w:val="28"/>
        </w:rPr>
        <w:t xml:space="preserve">начальником </w:t>
      </w:r>
      <w:r w:rsidR="00DF6958">
        <w:rPr>
          <w:sz w:val="28"/>
          <w:szCs w:val="28"/>
        </w:rPr>
        <w:t>отдел</w:t>
      </w:r>
      <w:r w:rsidR="001C38F9">
        <w:rPr>
          <w:sz w:val="28"/>
          <w:szCs w:val="28"/>
        </w:rPr>
        <w:t>а</w:t>
      </w:r>
      <w:r w:rsidR="00DF6958">
        <w:rPr>
          <w:sz w:val="28"/>
          <w:szCs w:val="28"/>
        </w:rPr>
        <w:t xml:space="preserve"> экономического анализа и бухгалтерского учета </w:t>
      </w:r>
      <w:r w:rsidR="0001443C">
        <w:rPr>
          <w:sz w:val="28"/>
          <w:szCs w:val="28"/>
        </w:rPr>
        <w:t xml:space="preserve">администрации </w:t>
      </w:r>
      <w:r w:rsidRPr="008762A6">
        <w:rPr>
          <w:sz w:val="28"/>
          <w:szCs w:val="28"/>
        </w:rPr>
        <w:t>МО «</w:t>
      </w:r>
      <w:r w:rsidR="00DF6958">
        <w:rPr>
          <w:sz w:val="28"/>
          <w:szCs w:val="28"/>
        </w:rPr>
        <w:t>Токсовское городское поселение</w:t>
      </w:r>
      <w:r w:rsidRPr="008762A6">
        <w:rPr>
          <w:sz w:val="28"/>
          <w:szCs w:val="28"/>
        </w:rPr>
        <w:t>».</w:t>
      </w:r>
    </w:p>
    <w:p w14:paraId="542EF90B" w14:textId="77777777" w:rsidR="00C13119" w:rsidRDefault="00C93C92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>1.2. Сотрудник</w:t>
      </w:r>
      <w:r w:rsidR="0001443C">
        <w:rPr>
          <w:sz w:val="28"/>
          <w:szCs w:val="28"/>
        </w:rPr>
        <w:t>и комиссии</w:t>
      </w:r>
      <w:r w:rsidR="003C2862">
        <w:rPr>
          <w:sz w:val="28"/>
          <w:szCs w:val="28"/>
        </w:rPr>
        <w:t xml:space="preserve"> </w:t>
      </w:r>
      <w:r w:rsidR="0001443C">
        <w:rPr>
          <w:sz w:val="28"/>
          <w:szCs w:val="28"/>
        </w:rPr>
        <w:t>выполняют свои обязанности по проведению внутреннего муниципально</w:t>
      </w:r>
      <w:r w:rsidR="002D06AA">
        <w:rPr>
          <w:sz w:val="28"/>
          <w:szCs w:val="28"/>
        </w:rPr>
        <w:t xml:space="preserve">го </w:t>
      </w:r>
      <w:r w:rsidR="0001443C">
        <w:rPr>
          <w:sz w:val="28"/>
          <w:szCs w:val="28"/>
        </w:rPr>
        <w:t>финансово</w:t>
      </w:r>
      <w:r w:rsidR="002D06AA">
        <w:rPr>
          <w:sz w:val="28"/>
          <w:szCs w:val="28"/>
        </w:rPr>
        <w:t>го</w:t>
      </w:r>
      <w:r w:rsidR="0001443C">
        <w:rPr>
          <w:sz w:val="28"/>
          <w:szCs w:val="28"/>
        </w:rPr>
        <w:t xml:space="preserve"> контрол</w:t>
      </w:r>
      <w:r w:rsidR="002D06AA">
        <w:rPr>
          <w:sz w:val="28"/>
          <w:szCs w:val="28"/>
        </w:rPr>
        <w:t>я</w:t>
      </w:r>
      <w:r w:rsidR="00C13119">
        <w:rPr>
          <w:sz w:val="28"/>
          <w:szCs w:val="28"/>
        </w:rPr>
        <w:t>,</w:t>
      </w:r>
      <w:r w:rsidR="0001443C">
        <w:rPr>
          <w:sz w:val="28"/>
          <w:szCs w:val="28"/>
        </w:rPr>
        <w:t xml:space="preserve"> </w:t>
      </w:r>
      <w:r w:rsidR="00B944E3">
        <w:rPr>
          <w:sz w:val="28"/>
          <w:szCs w:val="28"/>
        </w:rPr>
        <w:t>установленные пунктом 1 статьи 269.2 Бюджетного кодекса Российской Федерации</w:t>
      </w:r>
      <w:r w:rsidR="0001443C">
        <w:rPr>
          <w:sz w:val="28"/>
          <w:szCs w:val="28"/>
        </w:rPr>
        <w:t>,</w:t>
      </w:r>
      <w:r w:rsidR="00B944E3">
        <w:rPr>
          <w:sz w:val="28"/>
          <w:szCs w:val="28"/>
        </w:rPr>
        <w:t xml:space="preserve"> </w:t>
      </w:r>
      <w:r w:rsidR="0001443C">
        <w:rPr>
          <w:sz w:val="28"/>
          <w:szCs w:val="28"/>
        </w:rPr>
        <w:t>согласно утвержденной должностной инструкции</w:t>
      </w:r>
      <w:r w:rsidR="00C13119">
        <w:rPr>
          <w:sz w:val="28"/>
          <w:szCs w:val="28"/>
        </w:rPr>
        <w:t>.</w:t>
      </w:r>
      <w:r w:rsidR="0001443C">
        <w:rPr>
          <w:sz w:val="28"/>
          <w:szCs w:val="28"/>
        </w:rPr>
        <w:t xml:space="preserve"> </w:t>
      </w:r>
    </w:p>
    <w:p w14:paraId="492B6E87" w14:textId="4BB6785A" w:rsidR="001303DB" w:rsidRPr="001303DB" w:rsidRDefault="00C13119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3776">
        <w:rPr>
          <w:sz w:val="28"/>
          <w:szCs w:val="28"/>
        </w:rPr>
        <w:t xml:space="preserve">остав комиссии утверждается </w:t>
      </w:r>
      <w:r w:rsidR="003C2862">
        <w:rPr>
          <w:sz w:val="28"/>
          <w:szCs w:val="28"/>
        </w:rPr>
        <w:t>постановлением</w:t>
      </w:r>
      <w:r w:rsidR="00623776">
        <w:rPr>
          <w:sz w:val="28"/>
          <w:szCs w:val="28"/>
        </w:rPr>
        <w:t xml:space="preserve"> главы администрации </w:t>
      </w:r>
      <w:r w:rsidR="00C93C92" w:rsidRPr="008762A6">
        <w:rPr>
          <w:sz w:val="28"/>
          <w:szCs w:val="28"/>
        </w:rPr>
        <w:t>МО «</w:t>
      </w:r>
      <w:r w:rsidR="00623776">
        <w:rPr>
          <w:sz w:val="28"/>
          <w:szCs w:val="28"/>
        </w:rPr>
        <w:t>Токсовское городское поселение</w:t>
      </w:r>
      <w:r w:rsidR="00C93C92" w:rsidRPr="008762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4D070E1" w14:textId="1D559985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3776">
        <w:rPr>
          <w:sz w:val="28"/>
          <w:szCs w:val="28"/>
        </w:rPr>
        <w:t>Полномочиями орган</w:t>
      </w:r>
      <w:r w:rsidR="006D408C">
        <w:rPr>
          <w:sz w:val="28"/>
          <w:szCs w:val="28"/>
        </w:rPr>
        <w:t>а</w:t>
      </w:r>
      <w:r w:rsidRPr="00623776">
        <w:rPr>
          <w:sz w:val="28"/>
          <w:szCs w:val="28"/>
        </w:rPr>
        <w:t xml:space="preserve">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14:paraId="5B8739EF" w14:textId="3233E3F8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" w:name="004965"/>
      <w:bookmarkStart w:id="9" w:name="003724"/>
      <w:bookmarkEnd w:id="8"/>
      <w:bookmarkEnd w:id="9"/>
      <w:r>
        <w:rPr>
          <w:sz w:val="28"/>
          <w:szCs w:val="28"/>
        </w:rPr>
        <w:t xml:space="preserve">-  </w:t>
      </w:r>
      <w:r w:rsidRPr="00623776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6D408C">
        <w:rPr>
          <w:sz w:val="28"/>
          <w:szCs w:val="28"/>
        </w:rPr>
        <w:t>,</w:t>
      </w:r>
      <w:r w:rsidRPr="00623776">
        <w:rPr>
          <w:sz w:val="28"/>
          <w:szCs w:val="28"/>
        </w:rPr>
        <w:t xml:space="preserve"> составлению и представлению бухгалтерской (финансовой) отчетности государственных (муниципальных) учреждений;</w:t>
      </w:r>
    </w:p>
    <w:p w14:paraId="6DC669A0" w14:textId="287DA967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0" w:name="006860"/>
      <w:bookmarkStart w:id="11" w:name="004966"/>
      <w:bookmarkStart w:id="12" w:name="003725"/>
      <w:bookmarkEnd w:id="10"/>
      <w:bookmarkEnd w:id="11"/>
      <w:bookmarkEnd w:id="12"/>
      <w:r>
        <w:rPr>
          <w:sz w:val="28"/>
          <w:szCs w:val="28"/>
        </w:rPr>
        <w:t xml:space="preserve">- </w:t>
      </w:r>
      <w:r w:rsidRPr="00623776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6FCF1D3A" w14:textId="09F882B4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3" w:name="004967"/>
      <w:bookmarkEnd w:id="13"/>
      <w:r>
        <w:rPr>
          <w:sz w:val="28"/>
          <w:szCs w:val="28"/>
        </w:rPr>
        <w:t xml:space="preserve">- </w:t>
      </w:r>
      <w:r w:rsidRPr="00623776">
        <w:rPr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6D408C">
        <w:rPr>
          <w:sz w:val="28"/>
          <w:szCs w:val="28"/>
        </w:rPr>
        <w:t xml:space="preserve">Бюджетным </w:t>
      </w:r>
      <w:r w:rsidRPr="00623776">
        <w:rPr>
          <w:sz w:val="28"/>
          <w:szCs w:val="28"/>
        </w:rPr>
        <w:t>Кодексом</w:t>
      </w:r>
      <w:r w:rsidR="006D408C">
        <w:rPr>
          <w:sz w:val="28"/>
          <w:szCs w:val="28"/>
        </w:rPr>
        <w:t xml:space="preserve"> РФ</w:t>
      </w:r>
      <w:r w:rsidRPr="00623776">
        <w:rPr>
          <w:sz w:val="28"/>
          <w:szCs w:val="28"/>
        </w:rPr>
        <w:t>, условий договоров (соглашений), заключенных в целях исполнения государственных (муниципальных) контрактов;</w:t>
      </w:r>
    </w:p>
    <w:p w14:paraId="77A12EE1" w14:textId="48ADBE54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4" w:name="004968"/>
      <w:bookmarkEnd w:id="14"/>
      <w:r>
        <w:rPr>
          <w:sz w:val="28"/>
          <w:szCs w:val="28"/>
        </w:rPr>
        <w:t xml:space="preserve">- </w:t>
      </w:r>
      <w:r w:rsidRPr="00623776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2798198A" w14:textId="77777777" w:rsidR="00E70B26" w:rsidRDefault="006D408C" w:rsidP="00E7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5" w:name="005015"/>
      <w:bookmarkEnd w:id="15"/>
      <w:r>
        <w:rPr>
          <w:sz w:val="28"/>
          <w:szCs w:val="28"/>
        </w:rPr>
        <w:t xml:space="preserve">- </w:t>
      </w:r>
      <w:r w:rsidR="00623776" w:rsidRPr="00623776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0270793" w14:textId="12462221" w:rsidR="00C93C92" w:rsidRPr="00013DDD" w:rsidRDefault="00C93C92" w:rsidP="00E70B2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8762A6">
        <w:rPr>
          <w:sz w:val="28"/>
          <w:szCs w:val="28"/>
        </w:rPr>
        <w:lastRenderedPageBreak/>
        <w:t xml:space="preserve">1.3. Сотрудники </w:t>
      </w:r>
      <w:r w:rsidR="00623776">
        <w:rPr>
          <w:sz w:val="28"/>
          <w:szCs w:val="28"/>
        </w:rPr>
        <w:t xml:space="preserve">комиссии </w:t>
      </w:r>
      <w:r w:rsidRPr="008762A6">
        <w:rPr>
          <w:sz w:val="28"/>
          <w:szCs w:val="28"/>
        </w:rPr>
        <w:t>являются муниципальными служащими, на них распространяется законодательство о муниципальной службе и трудовое законодательство с особенностями, предусмотренными законодательством о</w:t>
      </w:r>
      <w:r w:rsidR="008762A6">
        <w:rPr>
          <w:sz w:val="28"/>
          <w:szCs w:val="28"/>
        </w:rPr>
        <w:t> </w:t>
      </w:r>
      <w:r w:rsidRPr="008762A6">
        <w:rPr>
          <w:sz w:val="28"/>
          <w:szCs w:val="28"/>
        </w:rPr>
        <w:t>муниципальной службе</w:t>
      </w:r>
      <w:r w:rsidR="00013DDD">
        <w:rPr>
          <w:sz w:val="28"/>
          <w:szCs w:val="28"/>
        </w:rPr>
        <w:t xml:space="preserve">, </w:t>
      </w:r>
      <w:r w:rsidR="00013DDD" w:rsidRPr="00013DDD">
        <w:rPr>
          <w:b/>
          <w:bCs/>
          <w:i/>
          <w:iCs/>
          <w:sz w:val="28"/>
          <w:szCs w:val="28"/>
        </w:rPr>
        <w:t>к проведению контрольных мероприятий привлекаются независимые специалисты в сфере бюджетирования,</w:t>
      </w:r>
      <w:r w:rsidR="00C13119">
        <w:rPr>
          <w:b/>
          <w:bCs/>
          <w:i/>
          <w:iCs/>
          <w:sz w:val="28"/>
          <w:szCs w:val="28"/>
        </w:rPr>
        <w:t xml:space="preserve"> </w:t>
      </w:r>
      <w:r w:rsidR="00013DDD" w:rsidRPr="00013DDD">
        <w:rPr>
          <w:b/>
          <w:bCs/>
          <w:i/>
          <w:iCs/>
          <w:sz w:val="28"/>
          <w:szCs w:val="28"/>
        </w:rPr>
        <w:t>44-ФЗ</w:t>
      </w:r>
      <w:r w:rsidR="00013DDD">
        <w:rPr>
          <w:b/>
          <w:bCs/>
          <w:i/>
          <w:iCs/>
          <w:sz w:val="28"/>
          <w:szCs w:val="28"/>
        </w:rPr>
        <w:t>.</w:t>
      </w:r>
    </w:p>
    <w:p w14:paraId="3114EC78" w14:textId="77777777" w:rsidR="003C2862" w:rsidRDefault="00C93C92" w:rsidP="00C93C92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2377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. Полное наименование: </w:t>
      </w:r>
    </w:p>
    <w:p w14:paraId="679C0A5F" w14:textId="4279B5BB" w:rsidR="00C93C92" w:rsidRPr="008762A6" w:rsidRDefault="00C93C92" w:rsidP="00C93C92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</w:t>
      </w:r>
      <w:r w:rsidR="00623776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776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="003C2862">
        <w:rPr>
          <w:rFonts w:ascii="Times New Roman" w:hAnsi="Times New Roman" w:cs="Times New Roman"/>
          <w:sz w:val="28"/>
          <w:szCs w:val="28"/>
          <w:lang w:eastAsia="ru-RU"/>
        </w:rPr>
        <w:t xml:space="preserve"> по внутреннему финансовому контролю</w:t>
      </w:r>
      <w:r w:rsidR="006D408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«Токсовское городское поселение»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81A490" w14:textId="77777777" w:rsidR="003C2862" w:rsidRDefault="00C93C92" w:rsidP="00C93C92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</w:p>
    <w:p w14:paraId="6846D1F9" w14:textId="0699E607" w:rsidR="00C93C92" w:rsidRPr="008762A6" w:rsidRDefault="00C93C92" w:rsidP="00C93C92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="003C2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408C">
        <w:rPr>
          <w:rFonts w:ascii="Times New Roman" w:hAnsi="Times New Roman" w:cs="Times New Roman"/>
          <w:sz w:val="28"/>
          <w:szCs w:val="28"/>
          <w:lang w:eastAsia="ru-RU"/>
        </w:rPr>
        <w:t>администрации МО «Токсовское городское поселение»</w:t>
      </w:r>
      <w:r w:rsidR="003C28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ADF37CE" w14:textId="77777777" w:rsidR="00F95608" w:rsidRPr="008762A6" w:rsidRDefault="00C93C92" w:rsidP="00F95608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5608"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F95608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95608"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подчиняется </w:t>
      </w:r>
      <w:r w:rsidR="00F95608">
        <w:rPr>
          <w:rFonts w:ascii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F95608" w:rsidRPr="000D6C1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95608">
        <w:rPr>
          <w:rFonts w:ascii="Times New Roman" w:hAnsi="Times New Roman" w:cs="Times New Roman"/>
          <w:sz w:val="28"/>
          <w:szCs w:val="28"/>
          <w:lang w:eastAsia="ru-RU"/>
        </w:rPr>
        <w:t>«Токсовское городское поселение» Всеволожского муниципального района Ленинградской области.</w:t>
      </w:r>
    </w:p>
    <w:p w14:paraId="29968DDA" w14:textId="306C7F00" w:rsidR="00F95608" w:rsidRPr="008762A6" w:rsidRDefault="00F95608" w:rsidP="00F9560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8762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A6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762A6">
        <w:rPr>
          <w:rFonts w:ascii="Times New Roman" w:hAnsi="Times New Roman" w:cs="Times New Roman"/>
          <w:sz w:val="28"/>
          <w:szCs w:val="28"/>
        </w:rPr>
        <w:t xml:space="preserve">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руководствуются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Конституцией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Бюджетным кодексом Российской Федерации, законами и иными нормативно-правовыми актами Российской Федерации, Ленинградской области, Уставом 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Всеволожск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области, настоящим положением и иными нормативно-правовыми актами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Всеволожского муниципального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B64AC8" w14:textId="77777777" w:rsidR="00C93C92" w:rsidRPr="008762A6" w:rsidRDefault="00C93C92" w:rsidP="001C38F9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 xml:space="preserve">II. Цели и задачи </w:t>
      </w:r>
    </w:p>
    <w:p w14:paraId="7C904F17" w14:textId="77777777" w:rsidR="00F95608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Осуществление в пределах своей компетенции контроля за соблюдением законодательства в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финансово-бюджетной сфере, финансового контроля за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операциями со средствами бюджета 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(далее – бюджет 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главных распорядителей, распорядителей, получателей средств местного бюджета, бюджетными и автономными учреждениями 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объекты контроля).</w:t>
      </w:r>
    </w:p>
    <w:p w14:paraId="24468438" w14:textId="3AEBA11B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Контроль за экономической обоснованностью, правомерным, целевым и эффективным использованием муниципальных финансовых и материальных ресурсов, а также соблюдением финансовой дисциплины.</w:t>
      </w:r>
    </w:p>
    <w:p w14:paraId="404B2E10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К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онтроль в отношении закупок для обеспечения муниципальных нужд.</w:t>
      </w:r>
    </w:p>
    <w:p w14:paraId="1F32EDDC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Контроль за полнотой и своевременностью осуществления мер по устранению выявленных нарушений, выполнением решений, принятых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ревизий,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проверок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обследований (далее – контрольные мероприятия)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подготовка предложений, направленных на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бюджетного процесса.</w:t>
      </w:r>
    </w:p>
    <w:p w14:paraId="7FDBE6C9" w14:textId="6366B6E5" w:rsidR="00C93C92" w:rsidRPr="008762A6" w:rsidRDefault="00C93C92" w:rsidP="00C93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 xml:space="preserve">2.3. Выполнение плана работы </w:t>
      </w:r>
      <w:r w:rsidR="006D408C">
        <w:rPr>
          <w:sz w:val="28"/>
          <w:szCs w:val="28"/>
        </w:rPr>
        <w:t>комиссии</w:t>
      </w:r>
      <w:r w:rsidRPr="008762A6">
        <w:rPr>
          <w:sz w:val="28"/>
          <w:szCs w:val="28"/>
        </w:rPr>
        <w:t>.</w:t>
      </w:r>
    </w:p>
    <w:p w14:paraId="37BAEADA" w14:textId="77777777" w:rsidR="00C93C92" w:rsidRPr="008762A6" w:rsidRDefault="00C93C92" w:rsidP="001C38F9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 xml:space="preserve">III. Функции </w:t>
      </w:r>
    </w:p>
    <w:p w14:paraId="18D06E89" w14:textId="28F4301A" w:rsidR="00C93C92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уполномочен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ределах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своей компетенции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в установленном порядке функции по</w:t>
      </w:r>
      <w:r w:rsid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контролю в финансово-бюджетной сфере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и финансовому контролю в</w:t>
      </w:r>
      <w:r w:rsidR="00876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закупок для обеспечения муниципальных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нужд</w:t>
      </w:r>
      <w:r w:rsidR="00013D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федеральными стандартами, утвержденными нормативными правовыми актами Правительства Российской Федерации и приказом Минфина России от 30.12.2020 «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3D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утверждении форм документов,</w:t>
      </w:r>
      <w:r w:rsidR="00C31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D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оформляемых органами внутреннего государственного (муниципального) финансового контроля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3D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B33B233" w14:textId="29417F4A" w:rsidR="00FA2AA9" w:rsidRDefault="00013DDD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1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и утверждать План контрольных мер</w:t>
      </w:r>
      <w:r w:rsidR="00C31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2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приятий в соответствии с требованиями Стандарта №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208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2DD03A" w14:textId="7FE13AEE" w:rsidR="00FA2AA9" w:rsidRDefault="00FA2AA9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применять риск-ориентированный подход при формирова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 в соответствии с требованиями пункта 3 Стандарта №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208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1E9162" w14:textId="64F022C9" w:rsidR="00052051" w:rsidRDefault="00052051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оформлять распоряжение о проведении </w:t>
      </w:r>
      <w:r w:rsidR="00405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контрольного мероприят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в соответствии с требованиями пункт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Стандарта №1235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30A5C1" w14:textId="67ABB44A" w:rsidR="00341B98" w:rsidRDefault="00341B98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оформлять Справку о завершении контрольных действий по окончанию контрольных мероприятий оформить и направить объекту контроля в соответствии с требованиями пункта 24 Стандарта №1235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04F5D7" w14:textId="7AA71B67" w:rsidR="00215D15" w:rsidRDefault="00215D15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оформлять и вручать объекту контроля Акт с отметкой и датой о получении в соответствии с требованиями пункта 9 Стандарта №1235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122689" w14:textId="3AE62D43" w:rsidR="00215D15" w:rsidRDefault="00215D15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оформлять акты проверок в соответствии с требованиями Стандарта №1235 и приказа Минфина России от 31.12.2020 г. №340н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140761" w14:textId="2B6338AF" w:rsidR="00215D15" w:rsidRDefault="00215D15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-оформлять акт проверки при описании нарушений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обеспечивая четкость формулировок описания содержания выявленных нарушений, а также указание ссылок на законодательное и иные нормативные правовые акты, положения которых нарушены в соответствии с требованиями пунктов 50 и 52 Стандарта №1235</w:t>
      </w:r>
      <w:r w:rsidR="00A64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B8DB4F" w14:textId="14BFE2B2" w:rsidR="00A6498B" w:rsidRDefault="00215D15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1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оформить (составить) отчет о результатах контрольной деятельности в соотв</w:t>
      </w:r>
      <w:r w:rsidR="00A64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тствии с требованиями Стандарта №1478;</w:t>
      </w:r>
    </w:p>
    <w:p w14:paraId="59E44F6C" w14:textId="5DBBBA8D" w:rsidR="00215D15" w:rsidRDefault="00A6498B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осуществлять реализацию результатов контрольных мероприятий в соответствии с требованиями пункта 4 Стандарта №1095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215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F2D403C" w14:textId="1D0C652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мероприятия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 деятельности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правомерности, эффективности и целевого использования средств бюджета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 утвержденным планом;</w:t>
      </w:r>
    </w:p>
    <w:p w14:paraId="5605F5B1" w14:textId="6FC2B03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финансовый контроль в сфере размещения заказов для муниципальных нужд и</w:t>
      </w:r>
      <w:r w:rsid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нужд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муниципальных бюджетных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учреждений 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Всеволожск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926857"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своей комп</w:t>
      </w:r>
      <w:r w:rsidR="002B078F" w:rsidRPr="008762A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26857" w:rsidRPr="008762A6">
        <w:rPr>
          <w:rFonts w:ascii="Times New Roman" w:hAnsi="Times New Roman" w:cs="Times New Roman"/>
          <w:sz w:val="28"/>
          <w:szCs w:val="28"/>
          <w:lang w:eastAsia="ru-RU"/>
        </w:rPr>
        <w:t>тенции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DAF7479" w14:textId="6A1F8741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привлекает работников главных распорядителей средств бюджета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проведению контрольных мероприятий, а также реализации материалов проверок;</w:t>
      </w:r>
    </w:p>
    <w:p w14:paraId="0F141263" w14:textId="5D4C8230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запрашивает в установленном порядке и получает сведения, необходимые для</w:t>
      </w:r>
      <w:r w:rsid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по отнесенным к компетенции 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вопросам;</w:t>
      </w:r>
    </w:p>
    <w:p w14:paraId="194CB872" w14:textId="77777777" w:rsidR="006F0A99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- осуществляет контроль за своевременностью и полнотой устранения выявленных в ходе проведенных контрольных мероприятий нарушений законодательства в</w:t>
      </w:r>
      <w:r w:rsidR="003D13B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финансово-бюджетной сфере;</w:t>
      </w:r>
    </w:p>
    <w:p w14:paraId="2213159F" w14:textId="1FB26155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 в соответствии с законодательством Российской Федерации работу по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комплектованию, хранению, учету и использованию архивных документов, образовавшихся в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процессе деятельности </w:t>
      </w:r>
      <w:r w:rsidR="00FA2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31264A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осуществляет в установленном порядке сбор, накопление и обработку отчетности и иной документированной информации в установленной сфере деятельности;</w:t>
      </w:r>
    </w:p>
    <w:p w14:paraId="6596C131" w14:textId="0A38228B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в соответствии с действующим законодательством режим хранения и защиты полученной в процессе деятельности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информации.</w:t>
      </w:r>
    </w:p>
    <w:p w14:paraId="637E6C9C" w14:textId="6A32F3EC" w:rsidR="00C93C92" w:rsidRPr="008762A6" w:rsidRDefault="00C93C92" w:rsidP="00C93C92">
      <w:pPr>
        <w:shd w:val="clear" w:color="auto" w:fill="FFFFFF"/>
        <w:tabs>
          <w:tab w:val="left" w:pos="7885"/>
        </w:tabs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направляет: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4198786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правоохранительные органы района материалы контрольных мероприятий, в</w:t>
      </w:r>
      <w:r w:rsidR="003D13B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ходе которых выявлены нарушения законодательства в финансово-бюджетной сфере, содержащих признаки состава преступления или правонарушения;</w:t>
      </w:r>
    </w:p>
    <w:p w14:paraId="6270D3E7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объектам контроля: </w:t>
      </w:r>
      <w:r w:rsidRPr="008762A6">
        <w:rPr>
          <w:rFonts w:ascii="Times New Roman" w:hAnsi="Times New Roman" w:cs="Times New Roman"/>
          <w:sz w:val="28"/>
          <w:szCs w:val="28"/>
        </w:rPr>
        <w:t>представление и (или) предписание;</w:t>
      </w:r>
    </w:p>
    <w:p w14:paraId="1D7E35EA" w14:textId="77777777" w:rsidR="00C93C92" w:rsidRPr="008762A6" w:rsidRDefault="00C93C92" w:rsidP="00C93C92">
      <w:pPr>
        <w:pStyle w:val="a5"/>
        <w:autoSpaceDE w:val="0"/>
        <w:autoSpaceDN w:val="0"/>
        <w:adjustRightInd w:val="0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762A6">
        <w:rPr>
          <w:rFonts w:ascii="Times New Roman" w:hAnsi="Times New Roman" w:cs="Times New Roman"/>
          <w:sz w:val="28"/>
          <w:szCs w:val="28"/>
        </w:rPr>
        <w:t>- в финансовый орган: уведомления о применении бюджетных мер принуждения.</w:t>
      </w:r>
    </w:p>
    <w:p w14:paraId="0DE70231" w14:textId="38FC973F" w:rsidR="00C93C92" w:rsidRPr="008762A6" w:rsidRDefault="00C93C92" w:rsidP="00C93C92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762A6">
        <w:rPr>
          <w:color w:val="000000" w:themeColor="text1"/>
          <w:sz w:val="28"/>
          <w:szCs w:val="28"/>
        </w:rPr>
        <w:t xml:space="preserve">3.3. </w:t>
      </w:r>
      <w:r w:rsidR="00C97B35">
        <w:rPr>
          <w:color w:val="000000" w:themeColor="text1"/>
          <w:sz w:val="28"/>
          <w:szCs w:val="28"/>
        </w:rPr>
        <w:t xml:space="preserve">Комиссия </w:t>
      </w:r>
      <w:r w:rsidRPr="008762A6">
        <w:rPr>
          <w:color w:val="000000" w:themeColor="text1"/>
          <w:sz w:val="28"/>
          <w:szCs w:val="28"/>
        </w:rPr>
        <w:t>при обнаружении признаков административных правонарушений, выявленных в ходе проведения контрольных мероприятий, передает информацию о правонарушении и материалы контрольного мероприятия, в органы</w:t>
      </w:r>
      <w:r w:rsidR="0085055B" w:rsidRPr="008762A6">
        <w:rPr>
          <w:color w:val="000000" w:themeColor="text1"/>
          <w:sz w:val="28"/>
          <w:szCs w:val="28"/>
        </w:rPr>
        <w:t>,</w:t>
      </w:r>
      <w:r w:rsidRPr="008762A6">
        <w:rPr>
          <w:color w:val="000000" w:themeColor="text1"/>
          <w:sz w:val="28"/>
          <w:szCs w:val="28"/>
        </w:rPr>
        <w:t xml:space="preserve"> уполномоченные на рассмотрение дел об</w:t>
      </w:r>
      <w:r w:rsidR="0085055B" w:rsidRPr="008762A6">
        <w:rPr>
          <w:color w:val="000000" w:themeColor="text1"/>
          <w:sz w:val="28"/>
          <w:szCs w:val="28"/>
        </w:rPr>
        <w:t> </w:t>
      </w:r>
      <w:r w:rsidRPr="008762A6">
        <w:rPr>
          <w:color w:val="000000" w:themeColor="text1"/>
          <w:sz w:val="28"/>
          <w:szCs w:val="28"/>
        </w:rPr>
        <w:t>административных правонарушениях, в</w:t>
      </w:r>
      <w:r w:rsidR="003D13BB">
        <w:rPr>
          <w:color w:val="000000" w:themeColor="text1"/>
          <w:sz w:val="28"/>
          <w:szCs w:val="28"/>
        </w:rPr>
        <w:t> </w:t>
      </w:r>
      <w:r w:rsidRPr="008762A6">
        <w:rPr>
          <w:color w:val="000000" w:themeColor="text1"/>
          <w:sz w:val="28"/>
          <w:szCs w:val="28"/>
        </w:rPr>
        <w:t>пределах своих полномочий.</w:t>
      </w:r>
    </w:p>
    <w:p w14:paraId="724BBD68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Обеспечивает контроль за ходом реализации материалов 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AE340B" w14:textId="457AFEFC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Разработка и внедрение нормативных и методических документов по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вопросам, относящимся к компетенции 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0F6E2D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Осуществление других функций в соответствии с правовыми актами муниципального образования.</w:t>
      </w:r>
    </w:p>
    <w:p w14:paraId="57028891" w14:textId="44E3CBC2" w:rsidR="00C93C92" w:rsidRPr="008762A6" w:rsidRDefault="00C93C92" w:rsidP="001C38F9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 xml:space="preserve">IV. Права </w:t>
      </w:r>
    </w:p>
    <w:p w14:paraId="173E02D0" w14:textId="5B2B4D98" w:rsidR="00926857" w:rsidRPr="008762A6" w:rsidRDefault="00926857" w:rsidP="002B078F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своей деятельности, выполнения основных задач и функций 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наделяется следующими правами:</w:t>
      </w:r>
    </w:p>
    <w:p w14:paraId="40FE9AC3" w14:textId="1C94ABC0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Контрольные полномочия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на 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муниципальные учреждения 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2D0D">
        <w:rPr>
          <w:rFonts w:ascii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Всеволожского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AC2D0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C2D0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области;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иные организации, если они:</w:t>
      </w:r>
    </w:p>
    <w:p w14:paraId="02840356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являются главными распорядителями, распорядителями, получателями средств бюджета района, бюджетными и автономными учреждениями;</w:t>
      </w:r>
    </w:p>
    <w:p w14:paraId="1D809B37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являются получателями субсидий, иных межбюджетных трансфертов, муниципальных гарантий и/или бюджетных кредитов (ссуд), бюджетных инвестиций за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счет средств бюджета района.</w:t>
      </w:r>
    </w:p>
    <w:p w14:paraId="69CF3D76" w14:textId="4813C86C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деятельность указанных объектов контроля полномочия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163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распространяются в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части, связанной с получением, перечислением или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ими средств бюджета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материальных ценностей.</w:t>
      </w:r>
    </w:p>
    <w:p w14:paraId="4E75B65A" w14:textId="7904491C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Руководители, должностные лица объектов контроля обязаны предоставлять по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письменным запросам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требуемые им в пределах е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полномочий, установленных настоящим Положением, документы, материалы и информацию, необходимые для осуществления деятельности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E17669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Получать:</w:t>
      </w:r>
    </w:p>
    <w:p w14:paraId="28885A36" w14:textId="673D8B6E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 должностных, материально ответственных и других лиц проверяемых получателей средств бюджета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объяснения, в том числе письменные, по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вопросам, возникающим в ходе ревизий и проверок;</w:t>
      </w:r>
    </w:p>
    <w:p w14:paraId="11F988B6" w14:textId="3CA249F9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 проверяемых получателей средств бюджета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заверенные копии документов, необходимых для проведения контрольного мероприятия.</w:t>
      </w:r>
    </w:p>
    <w:p w14:paraId="2CFE5F59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Принимать в процессе контрольного мероприятия совместно с объектами контроля необходимые меры к устранению выявленных нарушений.</w:t>
      </w:r>
    </w:p>
    <w:p w14:paraId="359C99C5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Требовать:</w:t>
      </w:r>
    </w:p>
    <w:p w14:paraId="53C3FC7F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необходимых случаях от объекта контроля проведения инвентаризации денежных средств, материальных ценностей и расчетов, контрольных обмеров выполненных работ;</w:t>
      </w:r>
    </w:p>
    <w:p w14:paraId="20BA7D7D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восстановления бюджетного учета или бухгалтерского учета в случае его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отсутствия или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запущенности;</w:t>
      </w:r>
    </w:p>
    <w:p w14:paraId="2D6CE6B9" w14:textId="2CFCB8C1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 руководителей (должностных лиц) объекта контроля создания надлежащих условий для проведения сотрудниками </w:t>
      </w:r>
      <w:r w:rsidR="00163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мероприятий, предоставления отдельных помещений, обеспечивающих сохранность документов и оборудованных необходимыми организационно-техническими средствами.</w:t>
      </w:r>
    </w:p>
    <w:p w14:paraId="45DC1788" w14:textId="527C6F2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</w:t>
      </w:r>
      <w:r w:rsidR="00163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«Токсовское городское поселение» предоставляются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аналитические записки, справки о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выявленных нарушениях, их причинах и последствиях, а также предложения о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принятии необходимых мер по устранению нарушений и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привлечению к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ответственности виновных лиц.</w:t>
      </w:r>
    </w:p>
    <w:p w14:paraId="277F8B75" w14:textId="259988FB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4.7. Привлекать для участия в проведении контрольных мероприятий распорядителей и получателей бюджетных средств по</w:t>
      </w:r>
      <w:r w:rsidR="002B078F" w:rsidRPr="00876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согласованию с</w:t>
      </w:r>
      <w:r w:rsidR="0085055B" w:rsidRPr="00876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85055B" w:rsidRPr="00876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руководителями.</w:t>
      </w:r>
    </w:p>
    <w:p w14:paraId="6315D32E" w14:textId="0EF69F41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4.8. Сотрудники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контрольных мероприятий имеют право прохода во все здания и помещения, занимаемые объектом контроля.</w:t>
      </w:r>
    </w:p>
    <w:p w14:paraId="57537715" w14:textId="3D2D1832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4.9. Сотрудники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контрольных мероприятий не должны вмешиваться в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хозяйственную деятельность объектов контроля.</w:t>
      </w:r>
    </w:p>
    <w:p w14:paraId="380C45A2" w14:textId="122226D2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4.10. Требования сотрудников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связанные с исполнением ими служебных обязанностей, являются обязательными для должностных лиц объектов контроля.</w:t>
      </w:r>
    </w:p>
    <w:p w14:paraId="051CAECE" w14:textId="77777777" w:rsidR="00926857" w:rsidRDefault="00926857" w:rsidP="001C38F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V. Ответственность </w:t>
      </w:r>
    </w:p>
    <w:p w14:paraId="7473ACA5" w14:textId="2B0F2235" w:rsidR="00926857" w:rsidRPr="008762A6" w:rsidRDefault="00926857" w:rsidP="00926857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несвоевременное и некачественное выполнение возложенных на не</w:t>
      </w:r>
      <w:r w:rsidR="00163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 и функций.</w:t>
      </w:r>
    </w:p>
    <w:p w14:paraId="14B32729" w14:textId="3D15184E" w:rsidR="00926857" w:rsidRPr="008762A6" w:rsidRDefault="00926857" w:rsidP="00926857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несет персональную ответственность за организацию работы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невыполнение возложенных на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задач, состояние трудовой и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дисциплины. Специалисты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несут персональную ответственность в соответствии со своими должностными инструкциями, трудовыми договорами и действующим законодательством.</w:t>
      </w:r>
    </w:p>
    <w:p w14:paraId="37F2150E" w14:textId="34A83093" w:rsidR="00926857" w:rsidRPr="008762A6" w:rsidRDefault="00926857" w:rsidP="00926857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Специалисты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за качество проводимых контрольных мероприятий, за достоверность информации, содержащейся в актах, справках и других документах, их соответствие действующему законодательству.</w:t>
      </w:r>
    </w:p>
    <w:p w14:paraId="5D1E86A9" w14:textId="77777777" w:rsidR="00926857" w:rsidRPr="008762A6" w:rsidRDefault="00926857" w:rsidP="00926857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Ответственность наступает в порядке, установленном Трудовым кодексом Российской Федерации, Федеральным законодательством.</w:t>
      </w:r>
    </w:p>
    <w:p w14:paraId="7720F3A8" w14:textId="77777777" w:rsidR="00C93C92" w:rsidRPr="008762A6" w:rsidRDefault="00C93C92" w:rsidP="001C38F9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>VI. Взаимодействие</w:t>
      </w:r>
    </w:p>
    <w:p w14:paraId="4630744F" w14:textId="6C4F1C40" w:rsidR="00B635A1" w:rsidRPr="008762A6" w:rsidRDefault="00B635A1" w:rsidP="00B63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 xml:space="preserve">6.1. </w:t>
      </w:r>
      <w:r w:rsidR="00C93C92" w:rsidRPr="008762A6">
        <w:rPr>
          <w:sz w:val="28"/>
          <w:szCs w:val="28"/>
        </w:rPr>
        <w:t xml:space="preserve">Для выполнения целей, задач, функций и реализации своих прав </w:t>
      </w:r>
      <w:r w:rsidR="00AC2D0D">
        <w:rPr>
          <w:sz w:val="28"/>
          <w:szCs w:val="28"/>
        </w:rPr>
        <w:t>комиссия</w:t>
      </w:r>
      <w:r w:rsidR="00C93C92" w:rsidRPr="008762A6">
        <w:rPr>
          <w:sz w:val="28"/>
          <w:szCs w:val="28"/>
        </w:rPr>
        <w:t xml:space="preserve"> взаимодействует со</w:t>
      </w:r>
      <w:r w:rsidR="0085055B" w:rsidRPr="008762A6">
        <w:rPr>
          <w:sz w:val="28"/>
          <w:szCs w:val="28"/>
        </w:rPr>
        <w:t> </w:t>
      </w:r>
      <w:r w:rsidR="00C93C92" w:rsidRPr="008762A6">
        <w:rPr>
          <w:sz w:val="28"/>
          <w:szCs w:val="28"/>
        </w:rPr>
        <w:t xml:space="preserve">всеми структурными подразделениями </w:t>
      </w:r>
      <w:r w:rsidR="00AC2D0D">
        <w:rPr>
          <w:sz w:val="28"/>
          <w:szCs w:val="28"/>
        </w:rPr>
        <w:t>администрации</w:t>
      </w:r>
      <w:r w:rsidRPr="008762A6">
        <w:rPr>
          <w:sz w:val="28"/>
          <w:szCs w:val="28"/>
        </w:rPr>
        <w:t>.</w:t>
      </w:r>
    </w:p>
    <w:p w14:paraId="4BEAD357" w14:textId="4450C8C5" w:rsidR="00B635A1" w:rsidRPr="008762A6" w:rsidRDefault="00B635A1" w:rsidP="00B63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 xml:space="preserve">6.2. </w:t>
      </w:r>
      <w:r w:rsidR="00C93C92" w:rsidRPr="008762A6">
        <w:rPr>
          <w:sz w:val="28"/>
          <w:szCs w:val="28"/>
        </w:rPr>
        <w:t xml:space="preserve">Взаимодействие со структурными подразделениями </w:t>
      </w:r>
      <w:r w:rsidR="00AC2D0D">
        <w:rPr>
          <w:sz w:val="28"/>
          <w:szCs w:val="28"/>
        </w:rPr>
        <w:t>администрации</w:t>
      </w:r>
      <w:r w:rsidR="00C93C92" w:rsidRPr="008762A6">
        <w:rPr>
          <w:sz w:val="28"/>
          <w:szCs w:val="28"/>
        </w:rPr>
        <w:t xml:space="preserve"> не должно выходить за</w:t>
      </w:r>
      <w:r w:rsidR="002B078F" w:rsidRPr="008762A6">
        <w:rPr>
          <w:sz w:val="28"/>
          <w:szCs w:val="28"/>
        </w:rPr>
        <w:t> </w:t>
      </w:r>
      <w:r w:rsidR="00C93C92" w:rsidRPr="008762A6">
        <w:rPr>
          <w:sz w:val="28"/>
          <w:szCs w:val="28"/>
        </w:rPr>
        <w:t xml:space="preserve">пределы компетенции </w:t>
      </w:r>
      <w:r w:rsidR="00AC2D0D">
        <w:rPr>
          <w:sz w:val="28"/>
          <w:szCs w:val="28"/>
        </w:rPr>
        <w:t>комиссии</w:t>
      </w:r>
      <w:r w:rsidR="00C93C92" w:rsidRPr="008762A6">
        <w:rPr>
          <w:sz w:val="28"/>
          <w:szCs w:val="28"/>
        </w:rPr>
        <w:t xml:space="preserve">, а также приводить к выполнению функций </w:t>
      </w:r>
      <w:r w:rsidR="00AC2D0D">
        <w:rPr>
          <w:sz w:val="28"/>
          <w:szCs w:val="28"/>
        </w:rPr>
        <w:t>комиссии</w:t>
      </w:r>
      <w:r w:rsidR="00C93C92" w:rsidRPr="008762A6">
        <w:rPr>
          <w:sz w:val="28"/>
          <w:szCs w:val="28"/>
        </w:rPr>
        <w:t xml:space="preserve"> другими структурными подразделениями </w:t>
      </w:r>
      <w:r w:rsidR="00AC2D0D">
        <w:rPr>
          <w:sz w:val="28"/>
          <w:szCs w:val="28"/>
        </w:rPr>
        <w:t>администрации</w:t>
      </w:r>
      <w:r w:rsidR="003D13BB">
        <w:rPr>
          <w:sz w:val="28"/>
          <w:szCs w:val="28"/>
        </w:rPr>
        <w:t>.</w:t>
      </w:r>
    </w:p>
    <w:p w14:paraId="38C82F0D" w14:textId="77777777" w:rsidR="003D13BB" w:rsidRDefault="003D13BB" w:rsidP="003D13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2C1E375" w14:textId="77777777" w:rsidR="003D13BB" w:rsidRPr="008762A6" w:rsidRDefault="00B635A1" w:rsidP="003D13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62A6">
        <w:rPr>
          <w:sz w:val="28"/>
          <w:szCs w:val="28"/>
        </w:rPr>
        <w:t>______________________</w:t>
      </w:r>
    </w:p>
    <w:sectPr w:rsidR="003D13BB" w:rsidRPr="008762A6" w:rsidSect="00E70B26">
      <w:footerReference w:type="default" r:id="rId8"/>
      <w:pgSz w:w="11906" w:h="16838" w:code="9"/>
      <w:pgMar w:top="709" w:right="851" w:bottom="244" w:left="992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F24B" w14:textId="77777777" w:rsidR="00D74AD6" w:rsidRDefault="00D74AD6" w:rsidP="00673732">
      <w:pPr>
        <w:spacing w:before="0"/>
      </w:pPr>
      <w:r>
        <w:separator/>
      </w:r>
    </w:p>
  </w:endnote>
  <w:endnote w:type="continuationSeparator" w:id="0">
    <w:p w14:paraId="015A8A3E" w14:textId="77777777" w:rsidR="00D74AD6" w:rsidRDefault="00D74AD6" w:rsidP="006737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E08F" w14:textId="1B617E91" w:rsidR="00673732" w:rsidRDefault="00673732">
    <w:pPr>
      <w:pStyle w:val="aa"/>
      <w:jc w:val="right"/>
    </w:pPr>
  </w:p>
  <w:p w14:paraId="4A058CD0" w14:textId="77777777" w:rsidR="00673732" w:rsidRDefault="006737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6D92" w14:textId="77777777" w:rsidR="00D74AD6" w:rsidRDefault="00D74AD6" w:rsidP="00673732">
      <w:pPr>
        <w:spacing w:before="0"/>
      </w:pPr>
      <w:r>
        <w:separator/>
      </w:r>
    </w:p>
  </w:footnote>
  <w:footnote w:type="continuationSeparator" w:id="0">
    <w:p w14:paraId="355D67D2" w14:textId="77777777" w:rsidR="00D74AD6" w:rsidRDefault="00D74AD6" w:rsidP="0067373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B83"/>
    <w:multiLevelType w:val="hybridMultilevel"/>
    <w:tmpl w:val="199E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7D0"/>
    <w:multiLevelType w:val="hybridMultilevel"/>
    <w:tmpl w:val="EB72F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CA1AE5"/>
    <w:multiLevelType w:val="multilevel"/>
    <w:tmpl w:val="07B8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A64DD"/>
    <w:multiLevelType w:val="hybridMultilevel"/>
    <w:tmpl w:val="1D5E1B60"/>
    <w:lvl w:ilvl="0" w:tplc="53A8ACA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33468"/>
    <w:multiLevelType w:val="hybridMultilevel"/>
    <w:tmpl w:val="755E136E"/>
    <w:lvl w:ilvl="0" w:tplc="0D80220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C571C"/>
    <w:multiLevelType w:val="multilevel"/>
    <w:tmpl w:val="4FD6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92"/>
    <w:rsid w:val="00013DDD"/>
    <w:rsid w:val="0001443C"/>
    <w:rsid w:val="00032F8A"/>
    <w:rsid w:val="00052051"/>
    <w:rsid w:val="00096BAA"/>
    <w:rsid w:val="000C7260"/>
    <w:rsid w:val="000F7B1B"/>
    <w:rsid w:val="001303DB"/>
    <w:rsid w:val="001630BD"/>
    <w:rsid w:val="001C38F9"/>
    <w:rsid w:val="00201286"/>
    <w:rsid w:val="00215D15"/>
    <w:rsid w:val="00222573"/>
    <w:rsid w:val="002A773E"/>
    <w:rsid w:val="002B078F"/>
    <w:rsid w:val="002D06AA"/>
    <w:rsid w:val="00341B98"/>
    <w:rsid w:val="003C2862"/>
    <w:rsid w:val="003D13BB"/>
    <w:rsid w:val="00405798"/>
    <w:rsid w:val="004253DA"/>
    <w:rsid w:val="004B7E73"/>
    <w:rsid w:val="004C795D"/>
    <w:rsid w:val="004D043C"/>
    <w:rsid w:val="00602F55"/>
    <w:rsid w:val="00605D4C"/>
    <w:rsid w:val="00623776"/>
    <w:rsid w:val="00657DC7"/>
    <w:rsid w:val="00673732"/>
    <w:rsid w:val="00686A6A"/>
    <w:rsid w:val="006C2CF2"/>
    <w:rsid w:val="006D408C"/>
    <w:rsid w:val="006F0A99"/>
    <w:rsid w:val="00707201"/>
    <w:rsid w:val="0079381F"/>
    <w:rsid w:val="00815197"/>
    <w:rsid w:val="0085055B"/>
    <w:rsid w:val="008762A6"/>
    <w:rsid w:val="00926857"/>
    <w:rsid w:val="009679BD"/>
    <w:rsid w:val="00A6498B"/>
    <w:rsid w:val="00AC2D0D"/>
    <w:rsid w:val="00B27BF7"/>
    <w:rsid w:val="00B31183"/>
    <w:rsid w:val="00B635A1"/>
    <w:rsid w:val="00B944E3"/>
    <w:rsid w:val="00BC2A57"/>
    <w:rsid w:val="00C13119"/>
    <w:rsid w:val="00C30640"/>
    <w:rsid w:val="00C313E8"/>
    <w:rsid w:val="00C36180"/>
    <w:rsid w:val="00C93C92"/>
    <w:rsid w:val="00C97B35"/>
    <w:rsid w:val="00CD4A2D"/>
    <w:rsid w:val="00D11F48"/>
    <w:rsid w:val="00D42435"/>
    <w:rsid w:val="00D74AD6"/>
    <w:rsid w:val="00DD126D"/>
    <w:rsid w:val="00DF6958"/>
    <w:rsid w:val="00E32826"/>
    <w:rsid w:val="00E70B26"/>
    <w:rsid w:val="00F43B02"/>
    <w:rsid w:val="00F95608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B3C6"/>
  <w15:docId w15:val="{CCF3A74C-7F0E-4AC1-8DB6-2A6A0E9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C92"/>
    <w:rPr>
      <w:b/>
      <w:bCs/>
    </w:rPr>
  </w:style>
  <w:style w:type="character" w:customStyle="1" w:styleId="apple-converted-space">
    <w:name w:val="apple-converted-space"/>
    <w:basedOn w:val="a0"/>
    <w:uiPriority w:val="99"/>
    <w:rsid w:val="00C93C92"/>
    <w:rPr>
      <w:rFonts w:cs="Times New Roman"/>
    </w:rPr>
  </w:style>
  <w:style w:type="paragraph" w:styleId="a5">
    <w:name w:val="List Paragraph"/>
    <w:basedOn w:val="a"/>
    <w:uiPriority w:val="34"/>
    <w:qFormat/>
    <w:rsid w:val="00C93C92"/>
    <w:pPr>
      <w:ind w:left="720"/>
      <w:contextualSpacing/>
    </w:pPr>
  </w:style>
  <w:style w:type="paragraph" w:customStyle="1" w:styleId="Default">
    <w:name w:val="Default"/>
    <w:rsid w:val="00C93C92"/>
    <w:pPr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85055B"/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5055B"/>
    <w:rPr>
      <w:rFonts w:eastAsia="Times New Roman"/>
      <w:szCs w:val="20"/>
    </w:rPr>
  </w:style>
  <w:style w:type="paragraph" w:styleId="a8">
    <w:name w:val="header"/>
    <w:basedOn w:val="a"/>
    <w:link w:val="a9"/>
    <w:uiPriority w:val="99"/>
    <w:unhideWhenUsed/>
    <w:rsid w:val="00673732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673732"/>
  </w:style>
  <w:style w:type="paragraph" w:styleId="aa">
    <w:name w:val="footer"/>
    <w:basedOn w:val="a"/>
    <w:link w:val="ab"/>
    <w:uiPriority w:val="99"/>
    <w:unhideWhenUsed/>
    <w:rsid w:val="00673732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673732"/>
  </w:style>
  <w:style w:type="paragraph" w:customStyle="1" w:styleId="pboth">
    <w:name w:val="pboth"/>
    <w:basedOn w:val="a"/>
    <w:rsid w:val="00623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9381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Пользователь Windows</cp:lastModifiedBy>
  <cp:revision>5</cp:revision>
  <cp:lastPrinted>2023-05-25T13:25:00Z</cp:lastPrinted>
  <dcterms:created xsi:type="dcterms:W3CDTF">2023-05-17T06:45:00Z</dcterms:created>
  <dcterms:modified xsi:type="dcterms:W3CDTF">2023-05-29T11:30:00Z</dcterms:modified>
</cp:coreProperties>
</file>