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207A" w14:textId="3DD86AF2" w:rsidR="00696035" w:rsidRPr="00696035" w:rsidRDefault="00696035" w:rsidP="00032855">
      <w:pPr>
        <w:shd w:val="clear" w:color="auto" w:fill="FFFFFF"/>
        <w:tabs>
          <w:tab w:val="left" w:pos="0"/>
        </w:tabs>
        <w:rPr>
          <w:szCs w:val="28"/>
        </w:rPr>
        <w:sectPr w:rsidR="00696035" w:rsidRPr="00696035" w:rsidSect="00BD1C8E">
          <w:headerReference w:type="default" r:id="rId7"/>
          <w:pgSz w:w="11906" w:h="16838"/>
          <w:pgMar w:top="819" w:right="1106" w:bottom="1843" w:left="1260" w:header="0" w:footer="0" w:gutter="0"/>
          <w:cols w:space="708"/>
          <w:docGrid w:linePitch="381"/>
        </w:sectPr>
      </w:pPr>
      <w:bookmarkStart w:id="0" w:name="_GoBack"/>
      <w:bookmarkEnd w:id="0"/>
      <w:r w:rsidRPr="00696035">
        <w:rPr>
          <w:szCs w:val="28"/>
        </w:rPr>
        <w:t xml:space="preserve">                  </w:t>
      </w:r>
      <w:r>
        <w:rPr>
          <w:szCs w:val="28"/>
        </w:rPr>
        <w:t xml:space="preserve">                                               </w:t>
      </w:r>
      <w:r w:rsidR="00032855">
        <w:rPr>
          <w:szCs w:val="28"/>
        </w:rPr>
        <w:t xml:space="preserve">    </w:t>
      </w:r>
    </w:p>
    <w:p w14:paraId="468A8D43" w14:textId="0058EC38" w:rsidR="00032855" w:rsidRPr="00032855" w:rsidRDefault="00032855" w:rsidP="00032855">
      <w:pPr>
        <w:ind w:left="4820" w:firstLine="0"/>
        <w:rPr>
          <w:color w:val="auto"/>
          <w:szCs w:val="28"/>
        </w:rPr>
      </w:pPr>
      <w:r w:rsidRPr="00032855">
        <w:rPr>
          <w:color w:val="auto"/>
          <w:szCs w:val="28"/>
        </w:rPr>
        <w:lastRenderedPageBreak/>
        <w:t>Приложение 1</w:t>
      </w:r>
    </w:p>
    <w:p w14:paraId="42DB70AE" w14:textId="6CF01853" w:rsidR="00032855" w:rsidRDefault="00032855" w:rsidP="00032855">
      <w:pPr>
        <w:ind w:left="4820" w:firstLine="0"/>
        <w:rPr>
          <w:color w:val="auto"/>
          <w:szCs w:val="28"/>
        </w:rPr>
      </w:pPr>
      <w:r w:rsidRPr="00032855">
        <w:rPr>
          <w:color w:val="auto"/>
          <w:szCs w:val="28"/>
        </w:rPr>
        <w:t xml:space="preserve">к постановлению администрации МО «Токсовское городское поселение» </w:t>
      </w:r>
      <w:r>
        <w:rPr>
          <w:color w:val="auto"/>
          <w:szCs w:val="28"/>
        </w:rPr>
        <w:br/>
      </w:r>
      <w:r w:rsidRPr="00032855">
        <w:rPr>
          <w:color w:val="auto"/>
          <w:szCs w:val="28"/>
        </w:rPr>
        <w:t xml:space="preserve">от </w:t>
      </w:r>
      <w:r w:rsidRPr="00032855">
        <w:rPr>
          <w:color w:val="auto"/>
          <w:szCs w:val="28"/>
          <w:u w:val="single"/>
        </w:rPr>
        <w:t xml:space="preserve"> </w:t>
      </w:r>
      <w:r w:rsidR="00B071C3">
        <w:rPr>
          <w:color w:val="auto"/>
          <w:szCs w:val="28"/>
          <w:u w:val="single"/>
        </w:rPr>
        <w:t xml:space="preserve">       </w:t>
      </w:r>
      <w:r w:rsidRPr="00032855">
        <w:rPr>
          <w:color w:val="auto"/>
          <w:szCs w:val="28"/>
          <w:u w:val="single"/>
        </w:rPr>
        <w:t xml:space="preserve"> </w:t>
      </w:r>
      <w:r w:rsidR="00C42766">
        <w:rPr>
          <w:color w:val="auto"/>
          <w:szCs w:val="28"/>
          <w:u w:val="single"/>
        </w:rPr>
        <w:t>.202</w:t>
      </w:r>
      <w:r w:rsidR="00B071C3">
        <w:rPr>
          <w:color w:val="auto"/>
          <w:szCs w:val="28"/>
          <w:u w:val="single"/>
        </w:rPr>
        <w:t>3</w:t>
      </w:r>
      <w:r w:rsidRPr="00032855">
        <w:rPr>
          <w:color w:val="auto"/>
          <w:szCs w:val="28"/>
          <w:u w:val="single"/>
        </w:rPr>
        <w:t xml:space="preserve"> №  </w:t>
      </w:r>
      <w:proofErr w:type="gramStart"/>
      <w:r w:rsidRPr="00032855">
        <w:rPr>
          <w:color w:val="auto"/>
          <w:szCs w:val="28"/>
          <w:u w:val="single"/>
        </w:rPr>
        <w:t xml:space="preserve">  </w:t>
      </w:r>
      <w:r w:rsidRPr="00032855">
        <w:rPr>
          <w:color w:val="FFFFFF" w:themeColor="background1"/>
          <w:szCs w:val="28"/>
          <w:u w:val="single"/>
        </w:rPr>
        <w:t>.</w:t>
      </w:r>
      <w:proofErr w:type="gramEnd"/>
      <w:r w:rsidRPr="00032855">
        <w:rPr>
          <w:color w:val="auto"/>
          <w:szCs w:val="28"/>
        </w:rPr>
        <w:t xml:space="preserve">     </w:t>
      </w:r>
    </w:p>
    <w:p w14:paraId="033E4400" w14:textId="77777777" w:rsidR="005D25EF" w:rsidRDefault="005D25EF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</w:p>
    <w:p w14:paraId="016FC6C3" w14:textId="77777777"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 xml:space="preserve">Предварительные итоги социально-экономического развития </w:t>
      </w:r>
    </w:p>
    <w:p w14:paraId="3828C543" w14:textId="77777777"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 xml:space="preserve">муниципального образования «Токсовское городское поселение» </w:t>
      </w:r>
    </w:p>
    <w:p w14:paraId="0F246B71" w14:textId="77777777"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>Всеволожского муниципального района Ленинградской области</w:t>
      </w:r>
    </w:p>
    <w:p w14:paraId="033A93AA" w14:textId="3630A15B"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>за 202</w:t>
      </w:r>
      <w:r w:rsidR="002B04A3" w:rsidRPr="002B04A3">
        <w:rPr>
          <w:b/>
          <w:color w:val="auto"/>
          <w:szCs w:val="28"/>
        </w:rPr>
        <w:t>3</w:t>
      </w:r>
      <w:r w:rsidRPr="005D25EF">
        <w:rPr>
          <w:b/>
          <w:color w:val="auto"/>
          <w:szCs w:val="28"/>
        </w:rPr>
        <w:t xml:space="preserve"> год.</w:t>
      </w:r>
    </w:p>
    <w:p w14:paraId="793F8A6A" w14:textId="77777777"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Cs/>
          <w:color w:val="auto"/>
          <w:szCs w:val="28"/>
        </w:rPr>
      </w:pPr>
    </w:p>
    <w:p w14:paraId="15AE046A" w14:textId="71679F13" w:rsidR="00075294" w:rsidRPr="005D25EF" w:rsidRDefault="00075294" w:rsidP="005D25EF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bCs/>
          <w:color w:val="auto"/>
          <w:szCs w:val="28"/>
        </w:rPr>
        <w:t xml:space="preserve">Основными источниками доходов при формировании бюджета </w:t>
      </w:r>
      <w:r w:rsidRPr="005D25EF">
        <w:rPr>
          <w:color w:val="auto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5D25EF">
        <w:rPr>
          <w:bCs/>
          <w:color w:val="auto"/>
          <w:szCs w:val="28"/>
        </w:rPr>
        <w:t xml:space="preserve"> в 202</w:t>
      </w:r>
      <w:r w:rsidR="002B04A3" w:rsidRPr="002B04A3">
        <w:rPr>
          <w:bCs/>
          <w:color w:val="auto"/>
          <w:szCs w:val="28"/>
        </w:rPr>
        <w:t>3</w:t>
      </w:r>
      <w:r w:rsidRPr="005D25EF">
        <w:rPr>
          <w:bCs/>
          <w:color w:val="auto"/>
          <w:szCs w:val="28"/>
        </w:rPr>
        <w:t xml:space="preserve"> году являются отчисления от налога на доходы физических лиц, земельный налог, </w:t>
      </w:r>
      <w:r w:rsidRPr="005D25EF">
        <w:rPr>
          <w:color w:val="auto"/>
          <w:szCs w:val="28"/>
        </w:rPr>
        <w:t xml:space="preserve">доходы от оказания платных услуг, от реализации имущества, от продажи земельных участков, а также безвозмездные поступления (субсидии </w:t>
      </w:r>
      <w:r w:rsidR="005D25EF">
        <w:rPr>
          <w:color w:val="auto"/>
          <w:szCs w:val="28"/>
        </w:rPr>
        <w:br/>
      </w:r>
      <w:r w:rsidRPr="005D25EF">
        <w:rPr>
          <w:color w:val="auto"/>
          <w:szCs w:val="28"/>
        </w:rPr>
        <w:t xml:space="preserve">и субвенции). </w:t>
      </w:r>
    </w:p>
    <w:p w14:paraId="4FEC234F" w14:textId="03AD26E0" w:rsidR="00075294" w:rsidRPr="005D25EF" w:rsidRDefault="00075294" w:rsidP="005D25EF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 xml:space="preserve">Согласно Решению совета депутатов МО «Токсовское городское поселение» от </w:t>
      </w:r>
      <w:r w:rsidR="002B04A3" w:rsidRPr="002B04A3">
        <w:rPr>
          <w:color w:val="auto"/>
          <w:szCs w:val="28"/>
        </w:rPr>
        <w:t>19</w:t>
      </w:r>
      <w:r w:rsidRPr="005D25EF">
        <w:rPr>
          <w:color w:val="auto"/>
          <w:szCs w:val="28"/>
        </w:rPr>
        <w:t>.</w:t>
      </w:r>
      <w:r w:rsidR="002B04A3" w:rsidRPr="002B04A3">
        <w:rPr>
          <w:color w:val="auto"/>
          <w:szCs w:val="28"/>
        </w:rPr>
        <w:t>1</w:t>
      </w:r>
      <w:r w:rsidRPr="005D25EF">
        <w:rPr>
          <w:color w:val="auto"/>
          <w:szCs w:val="28"/>
        </w:rPr>
        <w:t>0.202</w:t>
      </w:r>
      <w:r w:rsidR="002B04A3" w:rsidRPr="002B04A3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№</w:t>
      </w:r>
      <w:r w:rsidR="002B04A3" w:rsidRPr="002B04A3">
        <w:rPr>
          <w:color w:val="auto"/>
          <w:szCs w:val="28"/>
        </w:rPr>
        <w:t>42</w:t>
      </w:r>
      <w:r w:rsidRPr="005D25EF">
        <w:rPr>
          <w:color w:val="auto"/>
          <w:szCs w:val="28"/>
        </w:rPr>
        <w:t xml:space="preserve"> «О внесении изменений в решение совета депутатов от 21 декабря 2021 № </w:t>
      </w:r>
      <w:r w:rsidR="002B04A3" w:rsidRPr="002B04A3">
        <w:rPr>
          <w:color w:val="auto"/>
          <w:szCs w:val="28"/>
        </w:rPr>
        <w:t>71</w:t>
      </w:r>
      <w:r w:rsidRPr="005D25EF">
        <w:rPr>
          <w:color w:val="auto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 w:rsidR="002B04A3" w:rsidRPr="002B04A3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 и плановый период 202</w:t>
      </w:r>
      <w:r w:rsidR="002B04A3" w:rsidRPr="002B04A3">
        <w:rPr>
          <w:color w:val="auto"/>
          <w:szCs w:val="28"/>
        </w:rPr>
        <w:t>4</w:t>
      </w:r>
      <w:r w:rsidRPr="005D25EF">
        <w:rPr>
          <w:color w:val="auto"/>
          <w:szCs w:val="28"/>
        </w:rPr>
        <w:t>, 202</w:t>
      </w:r>
      <w:r w:rsidR="002B04A3" w:rsidRPr="002B04A3">
        <w:rPr>
          <w:color w:val="auto"/>
          <w:szCs w:val="28"/>
        </w:rPr>
        <w:t>5</w:t>
      </w:r>
      <w:r w:rsidRPr="005D25EF">
        <w:rPr>
          <w:color w:val="auto"/>
          <w:szCs w:val="28"/>
        </w:rPr>
        <w:t xml:space="preserve"> годы» доходная часть бюджета утверждена в объёме 1</w:t>
      </w:r>
      <w:r w:rsidR="002B04A3" w:rsidRPr="002B04A3">
        <w:rPr>
          <w:color w:val="auto"/>
          <w:szCs w:val="28"/>
        </w:rPr>
        <w:t>7</w:t>
      </w:r>
      <w:r w:rsidRPr="005D25EF">
        <w:rPr>
          <w:color w:val="auto"/>
          <w:szCs w:val="28"/>
        </w:rPr>
        <w:t>6 </w:t>
      </w:r>
      <w:r w:rsidR="002B04A3" w:rsidRPr="002B04A3">
        <w:rPr>
          <w:color w:val="auto"/>
          <w:szCs w:val="28"/>
        </w:rPr>
        <w:t>033</w:t>
      </w:r>
      <w:r w:rsidRPr="005D25EF">
        <w:rPr>
          <w:color w:val="auto"/>
          <w:szCs w:val="28"/>
        </w:rPr>
        <w:t xml:space="preserve">,3 тыс. руб. </w:t>
      </w:r>
      <w:r w:rsidR="005D25EF">
        <w:rPr>
          <w:color w:val="auto"/>
          <w:szCs w:val="28"/>
        </w:rPr>
        <w:br/>
      </w:r>
      <w:r w:rsidRPr="005D25EF">
        <w:rPr>
          <w:color w:val="auto"/>
          <w:szCs w:val="28"/>
        </w:rPr>
        <w:t>По предварительным данным в 202</w:t>
      </w:r>
      <w:r w:rsidR="002B04A3" w:rsidRPr="002B04A3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году планируется получение доходов </w:t>
      </w:r>
      <w:r w:rsidR="005D25EF">
        <w:rPr>
          <w:color w:val="auto"/>
          <w:szCs w:val="28"/>
        </w:rPr>
        <w:br/>
      </w:r>
      <w:r w:rsidRPr="005D25EF">
        <w:rPr>
          <w:color w:val="auto"/>
          <w:szCs w:val="28"/>
        </w:rPr>
        <w:t xml:space="preserve">в объеме </w:t>
      </w:r>
      <w:r w:rsidR="00082678">
        <w:rPr>
          <w:color w:val="auto"/>
          <w:szCs w:val="28"/>
        </w:rPr>
        <w:t>176 033</w:t>
      </w:r>
      <w:r w:rsidR="00A13648">
        <w:rPr>
          <w:color w:val="auto"/>
          <w:szCs w:val="28"/>
        </w:rPr>
        <w:t>,</w:t>
      </w:r>
      <w:r w:rsidR="00082678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</w:t>
      </w:r>
      <w:proofErr w:type="spellStart"/>
      <w:r w:rsidRPr="005D25EF">
        <w:rPr>
          <w:color w:val="auto"/>
          <w:szCs w:val="28"/>
        </w:rPr>
        <w:t>тыс.руб</w:t>
      </w:r>
      <w:proofErr w:type="spellEnd"/>
      <w:r w:rsidRPr="005D25EF">
        <w:rPr>
          <w:color w:val="auto"/>
          <w:szCs w:val="28"/>
        </w:rPr>
        <w:t>. (</w:t>
      </w:r>
      <w:r w:rsidR="00A13648">
        <w:rPr>
          <w:color w:val="auto"/>
          <w:szCs w:val="28"/>
        </w:rPr>
        <w:t>10</w:t>
      </w:r>
      <w:r w:rsidR="00082678">
        <w:rPr>
          <w:color w:val="auto"/>
          <w:szCs w:val="28"/>
        </w:rPr>
        <w:t>0</w:t>
      </w:r>
      <w:r w:rsidR="00A13648">
        <w:rPr>
          <w:color w:val="auto"/>
          <w:szCs w:val="28"/>
        </w:rPr>
        <w:t>,</w:t>
      </w:r>
      <w:r w:rsidR="00082678">
        <w:rPr>
          <w:color w:val="auto"/>
          <w:szCs w:val="28"/>
        </w:rPr>
        <w:t>0</w:t>
      </w:r>
      <w:r w:rsidRPr="005D25EF">
        <w:rPr>
          <w:color w:val="auto"/>
          <w:szCs w:val="28"/>
        </w:rPr>
        <w:t xml:space="preserve">%). </w:t>
      </w:r>
    </w:p>
    <w:p w14:paraId="31136E82" w14:textId="77777777" w:rsidR="00075294" w:rsidRPr="005D25EF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  <w:u w:val="single"/>
        </w:rPr>
      </w:pPr>
      <w:r w:rsidRPr="005D25EF">
        <w:rPr>
          <w:b/>
          <w:color w:val="auto"/>
          <w:szCs w:val="28"/>
          <w:u w:val="single"/>
        </w:rPr>
        <w:t>Доходы</w:t>
      </w:r>
    </w:p>
    <w:p w14:paraId="51833EC7" w14:textId="77777777" w:rsidR="00075294" w:rsidRPr="00075294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 w:val="16"/>
          <w:szCs w:val="16"/>
        </w:rPr>
      </w:pPr>
    </w:p>
    <w:tbl>
      <w:tblPr>
        <w:tblStyle w:val="20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5075"/>
        <w:gridCol w:w="1304"/>
        <w:gridCol w:w="1559"/>
      </w:tblGrid>
      <w:tr w:rsidR="00075294" w:rsidRPr="00075294" w14:paraId="012D1394" w14:textId="77777777" w:rsidTr="005D25EF">
        <w:trPr>
          <w:trHeight w:val="750"/>
          <w:jc w:val="center"/>
        </w:trPr>
        <w:tc>
          <w:tcPr>
            <w:tcW w:w="2268" w:type="dxa"/>
            <w:vMerge w:val="restart"/>
            <w:vAlign w:val="center"/>
            <w:hideMark/>
          </w:tcPr>
          <w:p w14:paraId="330C320F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075" w:type="dxa"/>
            <w:vMerge w:val="restart"/>
            <w:vAlign w:val="center"/>
            <w:hideMark/>
          </w:tcPr>
          <w:p w14:paraId="75E93426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04" w:type="dxa"/>
            <w:vAlign w:val="center"/>
            <w:hideMark/>
          </w:tcPr>
          <w:p w14:paraId="0E8299AF" w14:textId="2EBB17D5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План на 202</w:t>
            </w:r>
            <w:r w:rsidR="00965C23">
              <w:rPr>
                <w:color w:val="auto"/>
                <w:sz w:val="24"/>
                <w:szCs w:val="24"/>
                <w:lang w:val="en-US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  <w:hideMark/>
          </w:tcPr>
          <w:p w14:paraId="434E7610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Ожидаемое</w:t>
            </w:r>
          </w:p>
          <w:p w14:paraId="34141316" w14:textId="18828103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исполнение в 202</w:t>
            </w:r>
            <w:r w:rsidR="00965C23">
              <w:rPr>
                <w:color w:val="auto"/>
                <w:sz w:val="24"/>
                <w:szCs w:val="24"/>
                <w:lang w:val="en-US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 xml:space="preserve"> г.</w:t>
            </w:r>
          </w:p>
        </w:tc>
      </w:tr>
      <w:tr w:rsidR="00075294" w:rsidRPr="00075294" w14:paraId="334C110C" w14:textId="77777777" w:rsidTr="005D25EF">
        <w:trPr>
          <w:trHeight w:val="390"/>
          <w:jc w:val="center"/>
        </w:trPr>
        <w:tc>
          <w:tcPr>
            <w:tcW w:w="2268" w:type="dxa"/>
            <w:vMerge/>
            <w:hideMark/>
          </w:tcPr>
          <w:p w14:paraId="3954CD6A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5075" w:type="dxa"/>
            <w:vMerge/>
            <w:hideMark/>
          </w:tcPr>
          <w:p w14:paraId="05591B47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14:paraId="46782179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(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тыс.руб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>.)</w:t>
            </w:r>
          </w:p>
        </w:tc>
        <w:tc>
          <w:tcPr>
            <w:tcW w:w="1559" w:type="dxa"/>
            <w:hideMark/>
          </w:tcPr>
          <w:p w14:paraId="09A8FF05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(тыс. руб.)</w:t>
            </w:r>
          </w:p>
        </w:tc>
      </w:tr>
      <w:tr w:rsidR="00075294" w:rsidRPr="00075294" w14:paraId="212F60FD" w14:textId="77777777" w:rsidTr="00BD1C8E">
        <w:trPr>
          <w:trHeight w:val="323"/>
          <w:jc w:val="center"/>
        </w:trPr>
        <w:tc>
          <w:tcPr>
            <w:tcW w:w="2268" w:type="dxa"/>
            <w:hideMark/>
          </w:tcPr>
          <w:p w14:paraId="0836D5F9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10100000000000000</w:t>
            </w:r>
          </w:p>
        </w:tc>
        <w:tc>
          <w:tcPr>
            <w:tcW w:w="5075" w:type="dxa"/>
            <w:hideMark/>
          </w:tcPr>
          <w:p w14:paraId="3ABB786A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04" w:type="dxa"/>
            <w:hideMark/>
          </w:tcPr>
          <w:p w14:paraId="450754DF" w14:textId="5F082E9D" w:rsidR="00075294" w:rsidRPr="00482BBE" w:rsidRDefault="00482BBE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33 293</w:t>
            </w:r>
            <w:r>
              <w:rPr>
                <w:color w:val="auto"/>
                <w:sz w:val="24"/>
                <w:szCs w:val="24"/>
              </w:rPr>
              <w:t>,3</w:t>
            </w:r>
          </w:p>
        </w:tc>
        <w:tc>
          <w:tcPr>
            <w:tcW w:w="1559" w:type="dxa"/>
            <w:hideMark/>
          </w:tcPr>
          <w:p w14:paraId="454FCB19" w14:textId="5A2F9154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33</w:t>
            </w:r>
            <w:r w:rsidR="000F16A3">
              <w:rPr>
                <w:color w:val="auto"/>
                <w:sz w:val="24"/>
                <w:szCs w:val="24"/>
              </w:rPr>
              <w:t xml:space="preserve"> </w:t>
            </w:r>
            <w:r w:rsidRPr="00075294">
              <w:rPr>
                <w:color w:val="auto"/>
                <w:sz w:val="24"/>
                <w:szCs w:val="24"/>
              </w:rPr>
              <w:t>29</w:t>
            </w:r>
            <w:r w:rsidR="000F16A3">
              <w:rPr>
                <w:color w:val="auto"/>
                <w:sz w:val="24"/>
                <w:szCs w:val="24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>,3</w:t>
            </w:r>
          </w:p>
        </w:tc>
      </w:tr>
      <w:tr w:rsidR="00075294" w:rsidRPr="00075294" w14:paraId="417F4A2B" w14:textId="77777777" w:rsidTr="005D25EF">
        <w:trPr>
          <w:trHeight w:val="427"/>
          <w:jc w:val="center"/>
        </w:trPr>
        <w:tc>
          <w:tcPr>
            <w:tcW w:w="2268" w:type="dxa"/>
            <w:hideMark/>
          </w:tcPr>
          <w:p w14:paraId="31A89AC2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10102000010000110</w:t>
            </w:r>
          </w:p>
        </w:tc>
        <w:tc>
          <w:tcPr>
            <w:tcW w:w="5075" w:type="dxa"/>
            <w:hideMark/>
          </w:tcPr>
          <w:p w14:paraId="2C45DDF1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304" w:type="dxa"/>
            <w:hideMark/>
          </w:tcPr>
          <w:p w14:paraId="0F603BBF" w14:textId="07C1097F" w:rsidR="00075294" w:rsidRPr="00075294" w:rsidRDefault="00482BBE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33 293</w:t>
            </w:r>
            <w:r w:rsidR="00075294" w:rsidRPr="00075294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14:paraId="79E0D604" w14:textId="6A30AC9B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33</w:t>
            </w:r>
            <w:r w:rsidR="000F16A3">
              <w:rPr>
                <w:color w:val="auto"/>
                <w:sz w:val="24"/>
                <w:szCs w:val="24"/>
              </w:rPr>
              <w:t xml:space="preserve"> </w:t>
            </w:r>
            <w:r w:rsidRPr="00075294">
              <w:rPr>
                <w:color w:val="auto"/>
                <w:sz w:val="24"/>
                <w:szCs w:val="24"/>
              </w:rPr>
              <w:t>29</w:t>
            </w:r>
            <w:r w:rsidR="000F16A3">
              <w:rPr>
                <w:color w:val="auto"/>
                <w:sz w:val="24"/>
                <w:szCs w:val="24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>,3</w:t>
            </w:r>
          </w:p>
        </w:tc>
      </w:tr>
      <w:tr w:rsidR="00075294" w:rsidRPr="00075294" w14:paraId="5F8C279D" w14:textId="77777777" w:rsidTr="005D25EF">
        <w:trPr>
          <w:trHeight w:val="540"/>
          <w:jc w:val="center"/>
        </w:trPr>
        <w:tc>
          <w:tcPr>
            <w:tcW w:w="2268" w:type="dxa"/>
          </w:tcPr>
          <w:p w14:paraId="4B4D310E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10302000010000110</w:t>
            </w:r>
          </w:p>
        </w:tc>
        <w:tc>
          <w:tcPr>
            <w:tcW w:w="5075" w:type="dxa"/>
          </w:tcPr>
          <w:p w14:paraId="6B5FD354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14:paraId="563B3746" w14:textId="6940A67F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3 </w:t>
            </w:r>
            <w:r w:rsidR="00482BBE">
              <w:rPr>
                <w:color w:val="auto"/>
                <w:sz w:val="24"/>
                <w:szCs w:val="24"/>
              </w:rPr>
              <w:t>947</w:t>
            </w:r>
            <w:r w:rsidRPr="00075294">
              <w:rPr>
                <w:color w:val="auto"/>
                <w:sz w:val="24"/>
                <w:szCs w:val="24"/>
              </w:rPr>
              <w:t>,</w:t>
            </w:r>
            <w:r w:rsidR="00482BB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8C458B7" w14:textId="104B18D4" w:rsidR="00075294" w:rsidRPr="00075294" w:rsidRDefault="00405B7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3 94</w:t>
            </w:r>
            <w:r w:rsidR="00D017E3">
              <w:rPr>
                <w:color w:val="auto"/>
                <w:sz w:val="24"/>
                <w:szCs w:val="24"/>
              </w:rPr>
              <w:t>7</w:t>
            </w:r>
            <w:r>
              <w:rPr>
                <w:color w:val="auto"/>
                <w:sz w:val="24"/>
                <w:szCs w:val="24"/>
              </w:rPr>
              <w:t>,</w:t>
            </w:r>
            <w:r w:rsidR="00D017E3">
              <w:rPr>
                <w:color w:val="auto"/>
                <w:sz w:val="24"/>
                <w:szCs w:val="24"/>
              </w:rPr>
              <w:t>4</w:t>
            </w:r>
          </w:p>
        </w:tc>
      </w:tr>
      <w:tr w:rsidR="00075294" w:rsidRPr="00075294" w14:paraId="4CAB8E23" w14:textId="77777777" w:rsidTr="005D25EF">
        <w:trPr>
          <w:trHeight w:val="432"/>
          <w:jc w:val="center"/>
        </w:trPr>
        <w:tc>
          <w:tcPr>
            <w:tcW w:w="2268" w:type="dxa"/>
          </w:tcPr>
          <w:p w14:paraId="1ED8A8A6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10500000000000000</w:t>
            </w:r>
          </w:p>
        </w:tc>
        <w:tc>
          <w:tcPr>
            <w:tcW w:w="5075" w:type="dxa"/>
          </w:tcPr>
          <w:p w14:paraId="78CAB062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04" w:type="dxa"/>
          </w:tcPr>
          <w:p w14:paraId="12DD95C4" w14:textId="4D3A3FB9" w:rsidR="00075294" w:rsidRPr="00075294" w:rsidRDefault="00482BBE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7,1</w:t>
            </w:r>
          </w:p>
        </w:tc>
        <w:tc>
          <w:tcPr>
            <w:tcW w:w="1559" w:type="dxa"/>
          </w:tcPr>
          <w:p w14:paraId="59C744E9" w14:textId="55FAC1C0" w:rsidR="00075294" w:rsidRPr="00075294" w:rsidRDefault="00405B7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4,8</w:t>
            </w:r>
          </w:p>
        </w:tc>
      </w:tr>
      <w:tr w:rsidR="00075294" w:rsidRPr="00075294" w14:paraId="3CDECB6A" w14:textId="77777777" w:rsidTr="005D25EF">
        <w:trPr>
          <w:trHeight w:val="381"/>
          <w:jc w:val="center"/>
        </w:trPr>
        <w:tc>
          <w:tcPr>
            <w:tcW w:w="2268" w:type="dxa"/>
            <w:hideMark/>
          </w:tcPr>
          <w:p w14:paraId="6C78B957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10600000000000000</w:t>
            </w:r>
          </w:p>
        </w:tc>
        <w:tc>
          <w:tcPr>
            <w:tcW w:w="5075" w:type="dxa"/>
            <w:hideMark/>
          </w:tcPr>
          <w:p w14:paraId="6E6B3CA2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hideMark/>
          </w:tcPr>
          <w:p w14:paraId="230200C6" w14:textId="31B6F153" w:rsidR="00075294" w:rsidRPr="00075294" w:rsidRDefault="00482BBE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60 545,8</w:t>
            </w:r>
          </w:p>
        </w:tc>
        <w:tc>
          <w:tcPr>
            <w:tcW w:w="1559" w:type="dxa"/>
            <w:hideMark/>
          </w:tcPr>
          <w:p w14:paraId="1EE47164" w14:textId="62970E95" w:rsidR="00075294" w:rsidRPr="00075294" w:rsidRDefault="000F16A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60 54</w:t>
            </w:r>
            <w:r w:rsidR="00D017E3">
              <w:rPr>
                <w:color w:val="auto"/>
                <w:sz w:val="24"/>
                <w:szCs w:val="24"/>
              </w:rPr>
              <w:t>8</w:t>
            </w:r>
            <w:r>
              <w:rPr>
                <w:color w:val="auto"/>
                <w:sz w:val="24"/>
                <w:szCs w:val="24"/>
              </w:rPr>
              <w:t>,</w:t>
            </w:r>
            <w:r w:rsidR="00D017E3">
              <w:rPr>
                <w:color w:val="auto"/>
                <w:sz w:val="24"/>
                <w:szCs w:val="24"/>
              </w:rPr>
              <w:t>1</w:t>
            </w:r>
          </w:p>
        </w:tc>
      </w:tr>
      <w:tr w:rsidR="00075294" w:rsidRPr="00075294" w14:paraId="1223DE58" w14:textId="77777777" w:rsidTr="005D25EF">
        <w:trPr>
          <w:trHeight w:val="699"/>
          <w:jc w:val="center"/>
        </w:trPr>
        <w:tc>
          <w:tcPr>
            <w:tcW w:w="2268" w:type="dxa"/>
            <w:hideMark/>
          </w:tcPr>
          <w:p w14:paraId="4A2E834A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10601030100000110</w:t>
            </w:r>
          </w:p>
        </w:tc>
        <w:tc>
          <w:tcPr>
            <w:tcW w:w="5075" w:type="dxa"/>
            <w:hideMark/>
          </w:tcPr>
          <w:p w14:paraId="756F894B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304" w:type="dxa"/>
            <w:hideMark/>
          </w:tcPr>
          <w:p w14:paraId="52F2F32A" w14:textId="329F6FD6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1 </w:t>
            </w:r>
            <w:r w:rsidR="00482BBE">
              <w:rPr>
                <w:color w:val="auto"/>
                <w:sz w:val="24"/>
                <w:szCs w:val="24"/>
              </w:rPr>
              <w:t>896</w:t>
            </w:r>
            <w:r w:rsidRPr="00075294">
              <w:rPr>
                <w:color w:val="auto"/>
                <w:sz w:val="24"/>
                <w:szCs w:val="24"/>
              </w:rPr>
              <w:t>,</w:t>
            </w:r>
            <w:r w:rsidR="00482BB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14:paraId="4D6761E8" w14:textId="2304285C" w:rsidR="00075294" w:rsidRPr="00075294" w:rsidRDefault="000F16A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3 147,8</w:t>
            </w:r>
          </w:p>
        </w:tc>
      </w:tr>
      <w:tr w:rsidR="00075294" w:rsidRPr="00075294" w14:paraId="74B7D1AE" w14:textId="77777777" w:rsidTr="005D25EF">
        <w:trPr>
          <w:trHeight w:val="475"/>
          <w:jc w:val="center"/>
        </w:trPr>
        <w:tc>
          <w:tcPr>
            <w:tcW w:w="2268" w:type="dxa"/>
            <w:hideMark/>
          </w:tcPr>
          <w:p w14:paraId="0515A060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10606000000000110</w:t>
            </w:r>
          </w:p>
        </w:tc>
        <w:tc>
          <w:tcPr>
            <w:tcW w:w="5075" w:type="dxa"/>
            <w:hideMark/>
          </w:tcPr>
          <w:p w14:paraId="29B64484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Земельный налог</w:t>
            </w:r>
          </w:p>
        </w:tc>
        <w:tc>
          <w:tcPr>
            <w:tcW w:w="1304" w:type="dxa"/>
            <w:hideMark/>
          </w:tcPr>
          <w:p w14:paraId="506F33ED" w14:textId="7B4679E9" w:rsidR="00075294" w:rsidRPr="00075294" w:rsidRDefault="00482BBE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58 649,5</w:t>
            </w:r>
          </w:p>
        </w:tc>
        <w:tc>
          <w:tcPr>
            <w:tcW w:w="1559" w:type="dxa"/>
            <w:hideMark/>
          </w:tcPr>
          <w:p w14:paraId="5527D8DF" w14:textId="7533B892" w:rsidR="00075294" w:rsidRPr="00075294" w:rsidRDefault="000F16A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57 </w:t>
            </w:r>
            <w:r w:rsidR="00D017E3">
              <w:rPr>
                <w:color w:val="auto"/>
                <w:sz w:val="24"/>
                <w:szCs w:val="24"/>
              </w:rPr>
              <w:t>400</w:t>
            </w:r>
            <w:r>
              <w:rPr>
                <w:color w:val="auto"/>
                <w:sz w:val="24"/>
                <w:szCs w:val="24"/>
              </w:rPr>
              <w:t>,</w:t>
            </w:r>
            <w:r w:rsidR="00D017E3">
              <w:rPr>
                <w:color w:val="auto"/>
                <w:sz w:val="24"/>
                <w:szCs w:val="24"/>
              </w:rPr>
              <w:t>3</w:t>
            </w:r>
          </w:p>
        </w:tc>
      </w:tr>
      <w:tr w:rsidR="00075294" w:rsidRPr="00075294" w14:paraId="023B1342" w14:textId="77777777" w:rsidTr="005D25EF">
        <w:trPr>
          <w:trHeight w:val="435"/>
          <w:jc w:val="center"/>
        </w:trPr>
        <w:tc>
          <w:tcPr>
            <w:tcW w:w="7343" w:type="dxa"/>
            <w:gridSpan w:val="2"/>
            <w:hideMark/>
          </w:tcPr>
          <w:p w14:paraId="4AF3E4EA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Итого налоговые доходы</w:t>
            </w:r>
          </w:p>
        </w:tc>
        <w:tc>
          <w:tcPr>
            <w:tcW w:w="1304" w:type="dxa"/>
            <w:hideMark/>
          </w:tcPr>
          <w:p w14:paraId="09A1C3A5" w14:textId="3628EC9F" w:rsidR="00075294" w:rsidRPr="00075294" w:rsidRDefault="00482BBE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97 793,6</w:t>
            </w:r>
          </w:p>
        </w:tc>
        <w:tc>
          <w:tcPr>
            <w:tcW w:w="1559" w:type="dxa"/>
            <w:hideMark/>
          </w:tcPr>
          <w:p w14:paraId="1DDB543B" w14:textId="6A74F590" w:rsidR="00075294" w:rsidRPr="00075294" w:rsidRDefault="000F16A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97 793,6</w:t>
            </w:r>
          </w:p>
        </w:tc>
      </w:tr>
      <w:tr w:rsidR="00075294" w:rsidRPr="00075294" w14:paraId="3DF603B8" w14:textId="77777777" w:rsidTr="005D25EF">
        <w:trPr>
          <w:trHeight w:val="799"/>
          <w:jc w:val="center"/>
        </w:trPr>
        <w:tc>
          <w:tcPr>
            <w:tcW w:w="2268" w:type="dxa"/>
            <w:hideMark/>
          </w:tcPr>
          <w:p w14:paraId="2F5E8AD1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lastRenderedPageBreak/>
              <w:t>11100000000000000</w:t>
            </w:r>
          </w:p>
        </w:tc>
        <w:tc>
          <w:tcPr>
            <w:tcW w:w="5075" w:type="dxa"/>
            <w:hideMark/>
          </w:tcPr>
          <w:p w14:paraId="5900447A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hideMark/>
          </w:tcPr>
          <w:p w14:paraId="7A4FD0E9" w14:textId="77531CD0" w:rsidR="00075294" w:rsidRPr="00740062" w:rsidRDefault="00482BBE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740062">
              <w:rPr>
                <w:b/>
                <w:bCs/>
                <w:color w:val="auto"/>
                <w:sz w:val="24"/>
                <w:szCs w:val="24"/>
              </w:rPr>
              <w:t>9 372,0</w:t>
            </w:r>
          </w:p>
        </w:tc>
        <w:tc>
          <w:tcPr>
            <w:tcW w:w="1559" w:type="dxa"/>
            <w:hideMark/>
          </w:tcPr>
          <w:p w14:paraId="630E7D9E" w14:textId="59563931" w:rsidR="00075294" w:rsidRPr="007F73DA" w:rsidRDefault="00740062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9 977,3</w:t>
            </w:r>
          </w:p>
        </w:tc>
      </w:tr>
      <w:tr w:rsidR="00075294" w:rsidRPr="00075294" w14:paraId="24CA1D27" w14:textId="77777777" w:rsidTr="0040245C">
        <w:trPr>
          <w:trHeight w:val="2030"/>
          <w:jc w:val="center"/>
        </w:trPr>
        <w:tc>
          <w:tcPr>
            <w:tcW w:w="2268" w:type="dxa"/>
            <w:hideMark/>
          </w:tcPr>
          <w:p w14:paraId="21F98436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11105013130000120</w:t>
            </w:r>
          </w:p>
        </w:tc>
        <w:tc>
          <w:tcPr>
            <w:tcW w:w="5075" w:type="dxa"/>
            <w:hideMark/>
          </w:tcPr>
          <w:p w14:paraId="7C51C156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  <w:hideMark/>
          </w:tcPr>
          <w:p w14:paraId="67730982" w14:textId="3409628A" w:rsidR="00075294" w:rsidRPr="00075294" w:rsidRDefault="00BA6DFF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4 970,0</w:t>
            </w:r>
          </w:p>
        </w:tc>
        <w:tc>
          <w:tcPr>
            <w:tcW w:w="1559" w:type="dxa"/>
          </w:tcPr>
          <w:p w14:paraId="4340B770" w14:textId="58BF83B2" w:rsidR="00075294" w:rsidRPr="00075294" w:rsidRDefault="00740062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4 970</w:t>
            </w:r>
            <w:r w:rsidR="00075294" w:rsidRPr="00075294">
              <w:rPr>
                <w:color w:val="auto"/>
                <w:sz w:val="24"/>
                <w:szCs w:val="24"/>
              </w:rPr>
              <w:t>,0</w:t>
            </w:r>
          </w:p>
        </w:tc>
      </w:tr>
      <w:tr w:rsidR="00075294" w:rsidRPr="00075294" w14:paraId="48EE0053" w14:textId="77777777" w:rsidTr="005D25EF">
        <w:trPr>
          <w:trHeight w:val="1975"/>
          <w:jc w:val="center"/>
        </w:trPr>
        <w:tc>
          <w:tcPr>
            <w:tcW w:w="2268" w:type="dxa"/>
          </w:tcPr>
          <w:p w14:paraId="78CD365C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11105025130000120</w:t>
            </w:r>
          </w:p>
        </w:tc>
        <w:tc>
          <w:tcPr>
            <w:tcW w:w="5075" w:type="dxa"/>
          </w:tcPr>
          <w:p w14:paraId="73AB556A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14:paraId="0EF8B63A" w14:textId="54C39A6A" w:rsidR="00075294" w:rsidRPr="00075294" w:rsidRDefault="00BA6DFF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075294"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76738624" w14:textId="4B0969D9" w:rsidR="00075294" w:rsidRPr="00075294" w:rsidRDefault="00740062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075294" w:rsidRPr="00075294" w14:paraId="779B11D9" w14:textId="77777777" w:rsidTr="005D25EF">
        <w:trPr>
          <w:trHeight w:val="846"/>
          <w:jc w:val="center"/>
        </w:trPr>
        <w:tc>
          <w:tcPr>
            <w:tcW w:w="2268" w:type="dxa"/>
            <w:hideMark/>
          </w:tcPr>
          <w:p w14:paraId="6D8F43B2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11105075130000120</w:t>
            </w:r>
          </w:p>
        </w:tc>
        <w:tc>
          <w:tcPr>
            <w:tcW w:w="5075" w:type="dxa"/>
            <w:hideMark/>
          </w:tcPr>
          <w:p w14:paraId="2C24F1CF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04" w:type="dxa"/>
            <w:hideMark/>
          </w:tcPr>
          <w:p w14:paraId="205D6CA4" w14:textId="261D9743" w:rsidR="00075294" w:rsidRPr="00075294" w:rsidRDefault="00BA6DFF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566,9</w:t>
            </w:r>
          </w:p>
        </w:tc>
        <w:tc>
          <w:tcPr>
            <w:tcW w:w="1559" w:type="dxa"/>
          </w:tcPr>
          <w:p w14:paraId="3B1D8C45" w14:textId="560CA085" w:rsidR="00075294" w:rsidRPr="00075294" w:rsidRDefault="00740062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550,4</w:t>
            </w:r>
          </w:p>
        </w:tc>
      </w:tr>
      <w:tr w:rsidR="00075294" w:rsidRPr="00075294" w14:paraId="4D6E879C" w14:textId="77777777" w:rsidTr="005D25EF">
        <w:trPr>
          <w:trHeight w:val="825"/>
          <w:jc w:val="center"/>
        </w:trPr>
        <w:tc>
          <w:tcPr>
            <w:tcW w:w="2268" w:type="dxa"/>
            <w:hideMark/>
          </w:tcPr>
          <w:p w14:paraId="1308A96C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11109045130000120</w:t>
            </w:r>
          </w:p>
        </w:tc>
        <w:tc>
          <w:tcPr>
            <w:tcW w:w="5075" w:type="dxa"/>
            <w:hideMark/>
          </w:tcPr>
          <w:p w14:paraId="4E5843D0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1304" w:type="dxa"/>
            <w:hideMark/>
          </w:tcPr>
          <w:p w14:paraId="2B2E6984" w14:textId="7C56C6B6" w:rsidR="00075294" w:rsidRPr="00075294" w:rsidRDefault="00BA6DFF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221,8</w:t>
            </w:r>
          </w:p>
        </w:tc>
        <w:tc>
          <w:tcPr>
            <w:tcW w:w="1559" w:type="dxa"/>
          </w:tcPr>
          <w:p w14:paraId="2E92B676" w14:textId="30C54BC2" w:rsidR="00075294" w:rsidRPr="00075294" w:rsidRDefault="00740062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131</w:t>
            </w:r>
            <w:r w:rsidR="00075294" w:rsidRPr="00075294">
              <w:rPr>
                <w:color w:val="auto"/>
                <w:sz w:val="24"/>
                <w:szCs w:val="24"/>
              </w:rPr>
              <w:t>,1</w:t>
            </w:r>
          </w:p>
        </w:tc>
      </w:tr>
      <w:tr w:rsidR="00BA6DFF" w:rsidRPr="00075294" w14:paraId="1C38184C" w14:textId="77777777" w:rsidTr="005D25EF">
        <w:trPr>
          <w:trHeight w:val="825"/>
          <w:jc w:val="center"/>
        </w:trPr>
        <w:tc>
          <w:tcPr>
            <w:tcW w:w="2268" w:type="dxa"/>
          </w:tcPr>
          <w:p w14:paraId="34E0237C" w14:textId="35221529" w:rsidR="00BA6DFF" w:rsidRPr="00075294" w:rsidRDefault="00BA6DFF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11109080130000120</w:t>
            </w:r>
          </w:p>
        </w:tc>
        <w:tc>
          <w:tcPr>
            <w:tcW w:w="5075" w:type="dxa"/>
          </w:tcPr>
          <w:p w14:paraId="15BE1CBF" w14:textId="29AA0EEF" w:rsidR="00BA6DFF" w:rsidRPr="00075294" w:rsidRDefault="00BA6DFF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Плата, поступившая в рамках договора за предоставление права нп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14:paraId="396196EA" w14:textId="5FC462A2" w:rsidR="00BA6DFF" w:rsidRDefault="00BA6DFF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3 613,3</w:t>
            </w:r>
          </w:p>
        </w:tc>
        <w:tc>
          <w:tcPr>
            <w:tcW w:w="1559" w:type="dxa"/>
          </w:tcPr>
          <w:p w14:paraId="6FE76C71" w14:textId="66DF640C" w:rsidR="00BA6DFF" w:rsidRPr="00075294" w:rsidRDefault="00740062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4 325,8</w:t>
            </w:r>
          </w:p>
        </w:tc>
      </w:tr>
      <w:tr w:rsidR="00075294" w:rsidRPr="00075294" w14:paraId="357BA045" w14:textId="77777777" w:rsidTr="005D25EF">
        <w:trPr>
          <w:trHeight w:val="535"/>
          <w:jc w:val="center"/>
        </w:trPr>
        <w:tc>
          <w:tcPr>
            <w:tcW w:w="2268" w:type="dxa"/>
            <w:hideMark/>
          </w:tcPr>
          <w:p w14:paraId="24555519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11300000000000000</w:t>
            </w:r>
          </w:p>
        </w:tc>
        <w:tc>
          <w:tcPr>
            <w:tcW w:w="5075" w:type="dxa"/>
            <w:hideMark/>
          </w:tcPr>
          <w:p w14:paraId="78AE695C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hideMark/>
          </w:tcPr>
          <w:p w14:paraId="560CE0FC" w14:textId="0AA33CA5" w:rsidR="00075294" w:rsidRPr="00740062" w:rsidRDefault="00BA6DFF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740062">
              <w:rPr>
                <w:b/>
                <w:bCs/>
                <w:color w:val="auto"/>
                <w:sz w:val="24"/>
                <w:szCs w:val="24"/>
              </w:rPr>
              <w:t>985,2</w:t>
            </w:r>
          </w:p>
        </w:tc>
        <w:tc>
          <w:tcPr>
            <w:tcW w:w="1559" w:type="dxa"/>
          </w:tcPr>
          <w:p w14:paraId="47201969" w14:textId="75D7162E" w:rsidR="00075294" w:rsidRPr="00A13648" w:rsidRDefault="00987BEC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A13648">
              <w:rPr>
                <w:b/>
                <w:bCs/>
                <w:color w:val="auto"/>
                <w:sz w:val="24"/>
                <w:szCs w:val="24"/>
              </w:rPr>
              <w:t>985,2</w:t>
            </w:r>
          </w:p>
        </w:tc>
      </w:tr>
      <w:tr w:rsidR="00075294" w:rsidRPr="00075294" w14:paraId="7492F0AD" w14:textId="77777777" w:rsidTr="005D25EF">
        <w:trPr>
          <w:trHeight w:val="567"/>
          <w:jc w:val="center"/>
        </w:trPr>
        <w:tc>
          <w:tcPr>
            <w:tcW w:w="2268" w:type="dxa"/>
          </w:tcPr>
          <w:p w14:paraId="62C049B6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11301995130000130</w:t>
            </w:r>
          </w:p>
        </w:tc>
        <w:tc>
          <w:tcPr>
            <w:tcW w:w="5075" w:type="dxa"/>
          </w:tcPr>
          <w:p w14:paraId="05D8B25F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04" w:type="dxa"/>
          </w:tcPr>
          <w:p w14:paraId="653FA586" w14:textId="35423C1B" w:rsidR="00075294" w:rsidRPr="00075294" w:rsidRDefault="00BA6DFF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985,2</w:t>
            </w:r>
          </w:p>
        </w:tc>
        <w:tc>
          <w:tcPr>
            <w:tcW w:w="1559" w:type="dxa"/>
          </w:tcPr>
          <w:p w14:paraId="55BDFCAA" w14:textId="66C5A537" w:rsidR="00075294" w:rsidRPr="00075294" w:rsidRDefault="00987BEC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985,2</w:t>
            </w:r>
          </w:p>
        </w:tc>
      </w:tr>
      <w:tr w:rsidR="00075294" w:rsidRPr="00075294" w14:paraId="7A3388B8" w14:textId="77777777" w:rsidTr="005D25EF">
        <w:trPr>
          <w:trHeight w:val="551"/>
          <w:jc w:val="center"/>
        </w:trPr>
        <w:tc>
          <w:tcPr>
            <w:tcW w:w="2268" w:type="dxa"/>
            <w:hideMark/>
          </w:tcPr>
          <w:p w14:paraId="442824C5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11400000000000000</w:t>
            </w:r>
          </w:p>
        </w:tc>
        <w:tc>
          <w:tcPr>
            <w:tcW w:w="5075" w:type="dxa"/>
            <w:hideMark/>
          </w:tcPr>
          <w:p w14:paraId="53176039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304" w:type="dxa"/>
            <w:hideMark/>
          </w:tcPr>
          <w:p w14:paraId="42D34F90" w14:textId="0684CC99" w:rsidR="00075294" w:rsidRPr="00740062" w:rsidRDefault="00BA6DFF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740062">
              <w:rPr>
                <w:b/>
                <w:bCs/>
                <w:color w:val="auto"/>
                <w:sz w:val="24"/>
                <w:szCs w:val="24"/>
              </w:rPr>
              <w:t>51 123,2</w:t>
            </w:r>
          </w:p>
        </w:tc>
        <w:tc>
          <w:tcPr>
            <w:tcW w:w="1559" w:type="dxa"/>
          </w:tcPr>
          <w:p w14:paraId="3FA00D85" w14:textId="72E8B7C0" w:rsidR="00075294" w:rsidRPr="00A13648" w:rsidRDefault="00740062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50 511,</w:t>
            </w:r>
            <w:r w:rsidR="00FF18EE"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</w:tr>
      <w:tr w:rsidR="00075294" w:rsidRPr="00075294" w14:paraId="5FF09FE7" w14:textId="77777777" w:rsidTr="005D25EF">
        <w:trPr>
          <w:trHeight w:val="910"/>
          <w:jc w:val="center"/>
        </w:trPr>
        <w:tc>
          <w:tcPr>
            <w:tcW w:w="2268" w:type="dxa"/>
            <w:hideMark/>
          </w:tcPr>
          <w:p w14:paraId="26110025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11402053130000410</w:t>
            </w:r>
          </w:p>
        </w:tc>
        <w:tc>
          <w:tcPr>
            <w:tcW w:w="5075" w:type="dxa"/>
            <w:hideMark/>
          </w:tcPr>
          <w:p w14:paraId="753F444F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304" w:type="dxa"/>
            <w:hideMark/>
          </w:tcPr>
          <w:p w14:paraId="172C85BC" w14:textId="0390EA9A" w:rsidR="00075294" w:rsidRPr="00075294" w:rsidRDefault="00BA6DFF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7 538,0</w:t>
            </w:r>
          </w:p>
          <w:p w14:paraId="22133AAA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BE5C88" w14:textId="09F89147" w:rsidR="00075294" w:rsidRPr="00075294" w:rsidRDefault="00740062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3 511,</w:t>
            </w:r>
            <w:r w:rsidR="00FF18EE">
              <w:rPr>
                <w:color w:val="auto"/>
                <w:sz w:val="24"/>
                <w:szCs w:val="24"/>
              </w:rPr>
              <w:t>7</w:t>
            </w:r>
          </w:p>
        </w:tc>
      </w:tr>
      <w:tr w:rsidR="00BA6DFF" w:rsidRPr="00075294" w14:paraId="3F17F230" w14:textId="77777777" w:rsidTr="005D25EF">
        <w:trPr>
          <w:trHeight w:val="910"/>
          <w:jc w:val="center"/>
        </w:trPr>
        <w:tc>
          <w:tcPr>
            <w:tcW w:w="2268" w:type="dxa"/>
          </w:tcPr>
          <w:p w14:paraId="12A22FA3" w14:textId="398056DB" w:rsidR="00BA6DFF" w:rsidRPr="00075294" w:rsidRDefault="00BA6DFF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11402058130000410</w:t>
            </w:r>
          </w:p>
        </w:tc>
        <w:tc>
          <w:tcPr>
            <w:tcW w:w="5075" w:type="dxa"/>
          </w:tcPr>
          <w:p w14:paraId="730A3E1A" w14:textId="4D9BFD5F" w:rsidR="00BA6DFF" w:rsidRPr="00075294" w:rsidRDefault="00B75018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Доходы от реализации </w:t>
            </w:r>
            <w:r>
              <w:rPr>
                <w:color w:val="auto"/>
                <w:sz w:val="24"/>
                <w:szCs w:val="24"/>
              </w:rPr>
              <w:t>недвижим</w:t>
            </w:r>
            <w:r w:rsidRPr="00075294">
              <w:rPr>
                <w:color w:val="auto"/>
                <w:sz w:val="24"/>
                <w:szCs w:val="24"/>
              </w:rPr>
              <w:t>ого имущества</w:t>
            </w:r>
            <w:r>
              <w:rPr>
                <w:color w:val="auto"/>
                <w:sz w:val="24"/>
                <w:szCs w:val="24"/>
              </w:rPr>
              <w:t xml:space="preserve"> бюджетных, автономных учреждений</w:t>
            </w:r>
            <w:r w:rsidRPr="00075294">
              <w:rPr>
                <w:color w:val="auto"/>
                <w:sz w:val="24"/>
                <w:szCs w:val="24"/>
              </w:rPr>
              <w:t>, находящегося в собственности городских поселений</w:t>
            </w:r>
            <w:r>
              <w:rPr>
                <w:color w:val="auto"/>
                <w:sz w:val="24"/>
                <w:szCs w:val="24"/>
              </w:rPr>
              <w:t>, в части реализации основных средств</w:t>
            </w:r>
          </w:p>
        </w:tc>
        <w:tc>
          <w:tcPr>
            <w:tcW w:w="1304" w:type="dxa"/>
          </w:tcPr>
          <w:p w14:paraId="6AFD6CFE" w14:textId="45C29461" w:rsidR="00BA6DFF" w:rsidRDefault="00B75018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14:paraId="174B4EBA" w14:textId="4DB812E3" w:rsidR="00BA6DFF" w:rsidRPr="00075294" w:rsidRDefault="007F73DA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</w:tr>
      <w:tr w:rsidR="00075294" w:rsidRPr="00075294" w14:paraId="5EA5717F" w14:textId="77777777" w:rsidTr="005D25EF">
        <w:trPr>
          <w:trHeight w:val="1186"/>
          <w:jc w:val="center"/>
        </w:trPr>
        <w:tc>
          <w:tcPr>
            <w:tcW w:w="2268" w:type="dxa"/>
            <w:hideMark/>
          </w:tcPr>
          <w:p w14:paraId="2D333A3C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lastRenderedPageBreak/>
              <w:t>11406013130000430</w:t>
            </w:r>
          </w:p>
        </w:tc>
        <w:tc>
          <w:tcPr>
            <w:tcW w:w="5075" w:type="dxa"/>
            <w:hideMark/>
          </w:tcPr>
          <w:p w14:paraId="214DD70E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  <w:hideMark/>
          </w:tcPr>
          <w:p w14:paraId="424003F6" w14:textId="4EFEE0C4" w:rsidR="00075294" w:rsidRPr="00075294" w:rsidRDefault="00B75018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31 751</w:t>
            </w:r>
            <w:r w:rsidR="00075294"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2CE4BFF9" w14:textId="2AD45C89" w:rsidR="00075294" w:rsidRPr="00075294" w:rsidRDefault="007F73DA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  <w:r w:rsidR="00740062">
              <w:rPr>
                <w:color w:val="auto"/>
                <w:sz w:val="24"/>
                <w:szCs w:val="24"/>
              </w:rPr>
              <w:t> 890,0</w:t>
            </w:r>
          </w:p>
        </w:tc>
      </w:tr>
      <w:tr w:rsidR="00075294" w:rsidRPr="00075294" w14:paraId="79DB7DF1" w14:textId="77777777" w:rsidTr="005D25EF">
        <w:trPr>
          <w:trHeight w:val="940"/>
          <w:jc w:val="center"/>
        </w:trPr>
        <w:tc>
          <w:tcPr>
            <w:tcW w:w="2268" w:type="dxa"/>
          </w:tcPr>
          <w:p w14:paraId="0BFFFE44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11406025130000430</w:t>
            </w:r>
          </w:p>
        </w:tc>
        <w:tc>
          <w:tcPr>
            <w:tcW w:w="5075" w:type="dxa"/>
          </w:tcPr>
          <w:p w14:paraId="76CA241B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304" w:type="dxa"/>
          </w:tcPr>
          <w:p w14:paraId="43D822DC" w14:textId="12E5C345" w:rsidR="00075294" w:rsidRPr="00075294" w:rsidRDefault="00B75018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2 722,2</w:t>
            </w:r>
          </w:p>
        </w:tc>
        <w:tc>
          <w:tcPr>
            <w:tcW w:w="1559" w:type="dxa"/>
          </w:tcPr>
          <w:p w14:paraId="55BE1FEC" w14:textId="5C12D7CC" w:rsidR="00075294" w:rsidRPr="00075294" w:rsidRDefault="007F73DA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740062">
              <w:rPr>
                <w:color w:val="auto"/>
                <w:sz w:val="24"/>
                <w:szCs w:val="24"/>
              </w:rPr>
              <w:t> 799,3</w:t>
            </w:r>
          </w:p>
        </w:tc>
      </w:tr>
      <w:tr w:rsidR="00075294" w:rsidRPr="00075294" w14:paraId="2A06DFFB" w14:textId="77777777" w:rsidTr="005D25EF">
        <w:trPr>
          <w:trHeight w:val="692"/>
          <w:jc w:val="center"/>
        </w:trPr>
        <w:tc>
          <w:tcPr>
            <w:tcW w:w="2268" w:type="dxa"/>
          </w:tcPr>
          <w:p w14:paraId="747B8540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11406313130000430</w:t>
            </w:r>
          </w:p>
        </w:tc>
        <w:tc>
          <w:tcPr>
            <w:tcW w:w="5075" w:type="dxa"/>
          </w:tcPr>
          <w:p w14:paraId="41B3EE72" w14:textId="52506E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перераспределе</w:t>
            </w:r>
            <w:r w:rsidR="006A5B2F">
              <w:rPr>
                <w:color w:val="auto"/>
                <w:sz w:val="24"/>
                <w:szCs w:val="24"/>
              </w:rPr>
              <w:t>-</w:t>
            </w:r>
            <w:r w:rsidRPr="00075294">
              <w:rPr>
                <w:color w:val="auto"/>
                <w:sz w:val="24"/>
                <w:szCs w:val="24"/>
              </w:rPr>
              <w:t>ния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 xml:space="preserve"> таких земельных участков и земель (или) земельных участков, государственная 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собст</w:t>
            </w:r>
            <w:r w:rsidR="006A5B2F">
              <w:rPr>
                <w:color w:val="auto"/>
                <w:sz w:val="24"/>
                <w:szCs w:val="24"/>
              </w:rPr>
              <w:t>-</w:t>
            </w:r>
            <w:r w:rsidRPr="00075294">
              <w:rPr>
                <w:color w:val="auto"/>
                <w:sz w:val="24"/>
                <w:szCs w:val="24"/>
              </w:rPr>
              <w:t>венность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14:paraId="2ECF718B" w14:textId="0C63F6B9" w:rsidR="00075294" w:rsidRPr="00075294" w:rsidRDefault="00B75018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8 812</w:t>
            </w:r>
            <w:r w:rsidR="00075294"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6743AB13" w14:textId="6D8AEE75" w:rsidR="00075294" w:rsidRPr="00075294" w:rsidRDefault="00740062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9 010,8</w:t>
            </w:r>
          </w:p>
        </w:tc>
      </w:tr>
      <w:tr w:rsidR="00075294" w:rsidRPr="00075294" w14:paraId="71B9E390" w14:textId="77777777" w:rsidTr="005D25EF">
        <w:trPr>
          <w:trHeight w:val="417"/>
          <w:jc w:val="center"/>
        </w:trPr>
        <w:tc>
          <w:tcPr>
            <w:tcW w:w="2268" w:type="dxa"/>
          </w:tcPr>
          <w:p w14:paraId="161BBEF1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11700000000000000</w:t>
            </w:r>
          </w:p>
        </w:tc>
        <w:tc>
          <w:tcPr>
            <w:tcW w:w="5075" w:type="dxa"/>
          </w:tcPr>
          <w:p w14:paraId="4178ED81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04" w:type="dxa"/>
          </w:tcPr>
          <w:p w14:paraId="573C526A" w14:textId="0E2D1F3B" w:rsidR="00075294" w:rsidRPr="00EC7EF7" w:rsidRDefault="00B75018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EC7EF7">
              <w:rPr>
                <w:b/>
                <w:bCs/>
                <w:color w:val="auto"/>
                <w:sz w:val="24"/>
                <w:szCs w:val="24"/>
              </w:rPr>
              <w:t>3 280</w:t>
            </w:r>
            <w:r w:rsidR="00075294" w:rsidRPr="00EC7EF7">
              <w:rPr>
                <w:b/>
                <w:bCs/>
                <w:color w:val="auto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4032A392" w14:textId="6179AB5D" w:rsidR="00075294" w:rsidRPr="00A13648" w:rsidRDefault="00987BEC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A13648">
              <w:rPr>
                <w:b/>
                <w:bCs/>
                <w:color w:val="auto"/>
                <w:sz w:val="24"/>
                <w:szCs w:val="24"/>
              </w:rPr>
              <w:t>3 286,1</w:t>
            </w:r>
          </w:p>
        </w:tc>
      </w:tr>
      <w:tr w:rsidR="00075294" w:rsidRPr="00075294" w14:paraId="3B16431F" w14:textId="77777777" w:rsidTr="005D25EF">
        <w:trPr>
          <w:trHeight w:val="706"/>
          <w:jc w:val="center"/>
        </w:trPr>
        <w:tc>
          <w:tcPr>
            <w:tcW w:w="2268" w:type="dxa"/>
          </w:tcPr>
          <w:p w14:paraId="035C0F1E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11705050130000180</w:t>
            </w:r>
          </w:p>
        </w:tc>
        <w:tc>
          <w:tcPr>
            <w:tcW w:w="5075" w:type="dxa"/>
          </w:tcPr>
          <w:p w14:paraId="7DBC927D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304" w:type="dxa"/>
          </w:tcPr>
          <w:p w14:paraId="464CC623" w14:textId="10A74A0E" w:rsidR="00075294" w:rsidRPr="00075294" w:rsidRDefault="00B75018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3 280</w:t>
            </w:r>
            <w:r w:rsidR="00075294"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0A5A08F5" w14:textId="623925DA" w:rsidR="00075294" w:rsidRPr="00075294" w:rsidRDefault="00987BEC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3 286,1</w:t>
            </w:r>
          </w:p>
        </w:tc>
      </w:tr>
      <w:tr w:rsidR="00075294" w:rsidRPr="00075294" w14:paraId="1ED0AB79" w14:textId="77777777" w:rsidTr="005D25EF">
        <w:trPr>
          <w:trHeight w:val="435"/>
          <w:jc w:val="center"/>
        </w:trPr>
        <w:tc>
          <w:tcPr>
            <w:tcW w:w="7343" w:type="dxa"/>
            <w:gridSpan w:val="2"/>
            <w:hideMark/>
          </w:tcPr>
          <w:p w14:paraId="6019C4DE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304" w:type="dxa"/>
            <w:hideMark/>
          </w:tcPr>
          <w:p w14:paraId="57A252DC" w14:textId="7C818693" w:rsidR="00075294" w:rsidRPr="00075294" w:rsidRDefault="00B75018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64 760,4</w:t>
            </w:r>
          </w:p>
        </w:tc>
        <w:tc>
          <w:tcPr>
            <w:tcW w:w="1559" w:type="dxa"/>
            <w:hideMark/>
          </w:tcPr>
          <w:p w14:paraId="0951B670" w14:textId="454723FF" w:rsidR="00A13648" w:rsidRPr="00075294" w:rsidRDefault="00740062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64 760,4</w:t>
            </w:r>
          </w:p>
        </w:tc>
      </w:tr>
      <w:tr w:rsidR="00075294" w:rsidRPr="00075294" w14:paraId="7C0B6739" w14:textId="77777777" w:rsidTr="005D25EF">
        <w:trPr>
          <w:trHeight w:val="435"/>
          <w:jc w:val="center"/>
        </w:trPr>
        <w:tc>
          <w:tcPr>
            <w:tcW w:w="7343" w:type="dxa"/>
            <w:gridSpan w:val="2"/>
            <w:hideMark/>
          </w:tcPr>
          <w:p w14:paraId="464F110E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304" w:type="dxa"/>
            <w:hideMark/>
          </w:tcPr>
          <w:p w14:paraId="624E2698" w14:textId="59D1017E" w:rsidR="00075294" w:rsidRPr="00075294" w:rsidRDefault="00B75018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162 554,0</w:t>
            </w:r>
          </w:p>
        </w:tc>
        <w:tc>
          <w:tcPr>
            <w:tcW w:w="1559" w:type="dxa"/>
            <w:hideMark/>
          </w:tcPr>
          <w:p w14:paraId="6B2B6D42" w14:textId="0812573C" w:rsidR="00075294" w:rsidRPr="00075294" w:rsidRDefault="00740062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162 554,0</w:t>
            </w:r>
          </w:p>
        </w:tc>
      </w:tr>
      <w:tr w:rsidR="00075294" w:rsidRPr="00075294" w14:paraId="1AB40BF2" w14:textId="77777777" w:rsidTr="005D25EF">
        <w:trPr>
          <w:trHeight w:val="375"/>
          <w:jc w:val="center"/>
        </w:trPr>
        <w:tc>
          <w:tcPr>
            <w:tcW w:w="2268" w:type="dxa"/>
            <w:hideMark/>
          </w:tcPr>
          <w:p w14:paraId="5C83E56C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20000000000000000</w:t>
            </w:r>
          </w:p>
        </w:tc>
        <w:tc>
          <w:tcPr>
            <w:tcW w:w="5075" w:type="dxa"/>
            <w:hideMark/>
          </w:tcPr>
          <w:p w14:paraId="4B0559D8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4" w:type="dxa"/>
            <w:hideMark/>
          </w:tcPr>
          <w:p w14:paraId="275485BE" w14:textId="76965355" w:rsidR="00075294" w:rsidRPr="00075294" w:rsidRDefault="00B75018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13 479,3</w:t>
            </w:r>
          </w:p>
        </w:tc>
        <w:tc>
          <w:tcPr>
            <w:tcW w:w="1559" w:type="dxa"/>
            <w:hideMark/>
          </w:tcPr>
          <w:p w14:paraId="709B8E6E" w14:textId="185AEE34" w:rsidR="00075294" w:rsidRPr="00075294" w:rsidRDefault="00405B7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13 </w:t>
            </w:r>
            <w:r w:rsidR="00987BEC">
              <w:rPr>
                <w:color w:val="auto"/>
                <w:sz w:val="24"/>
                <w:szCs w:val="24"/>
              </w:rPr>
              <w:t>47</w:t>
            </w:r>
            <w:r w:rsidR="00A13648">
              <w:rPr>
                <w:color w:val="auto"/>
                <w:sz w:val="24"/>
                <w:szCs w:val="24"/>
              </w:rPr>
              <w:t>9</w:t>
            </w:r>
            <w:r w:rsidR="00075294" w:rsidRPr="00075294">
              <w:rPr>
                <w:color w:val="auto"/>
                <w:sz w:val="24"/>
                <w:szCs w:val="24"/>
              </w:rPr>
              <w:t>,3</w:t>
            </w:r>
          </w:p>
        </w:tc>
      </w:tr>
      <w:tr w:rsidR="00075294" w:rsidRPr="00075294" w14:paraId="5CCBECA7" w14:textId="77777777" w:rsidTr="005D25EF">
        <w:trPr>
          <w:trHeight w:val="644"/>
          <w:jc w:val="center"/>
        </w:trPr>
        <w:tc>
          <w:tcPr>
            <w:tcW w:w="2268" w:type="dxa"/>
            <w:hideMark/>
          </w:tcPr>
          <w:p w14:paraId="083B11AB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20200000000000000</w:t>
            </w:r>
          </w:p>
        </w:tc>
        <w:tc>
          <w:tcPr>
            <w:tcW w:w="5075" w:type="dxa"/>
            <w:hideMark/>
          </w:tcPr>
          <w:p w14:paraId="5D217CED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hideMark/>
          </w:tcPr>
          <w:p w14:paraId="68C26597" w14:textId="560194F4" w:rsidR="00075294" w:rsidRPr="00075294" w:rsidRDefault="00B75018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13 479,3</w:t>
            </w:r>
          </w:p>
        </w:tc>
        <w:tc>
          <w:tcPr>
            <w:tcW w:w="1559" w:type="dxa"/>
            <w:hideMark/>
          </w:tcPr>
          <w:p w14:paraId="04C0355D" w14:textId="4FA088B7" w:rsidR="00075294" w:rsidRPr="00075294" w:rsidRDefault="00987BEC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13 47</w:t>
            </w:r>
            <w:r w:rsidR="00A13648">
              <w:rPr>
                <w:color w:val="auto"/>
                <w:sz w:val="24"/>
                <w:szCs w:val="24"/>
              </w:rPr>
              <w:t>9</w:t>
            </w:r>
            <w:r w:rsidR="00075294" w:rsidRPr="00075294">
              <w:rPr>
                <w:color w:val="auto"/>
                <w:sz w:val="24"/>
                <w:szCs w:val="24"/>
              </w:rPr>
              <w:t>,3</w:t>
            </w:r>
          </w:p>
        </w:tc>
      </w:tr>
      <w:tr w:rsidR="00075294" w:rsidRPr="00075294" w14:paraId="43DED7BA" w14:textId="77777777" w:rsidTr="005D25EF">
        <w:trPr>
          <w:trHeight w:val="501"/>
          <w:jc w:val="center"/>
        </w:trPr>
        <w:tc>
          <w:tcPr>
            <w:tcW w:w="7343" w:type="dxa"/>
            <w:gridSpan w:val="2"/>
            <w:hideMark/>
          </w:tcPr>
          <w:p w14:paraId="1642A188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Всего доходов</w:t>
            </w:r>
          </w:p>
        </w:tc>
        <w:tc>
          <w:tcPr>
            <w:tcW w:w="1304" w:type="dxa"/>
            <w:hideMark/>
          </w:tcPr>
          <w:p w14:paraId="153B903D" w14:textId="68ACE062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1</w:t>
            </w:r>
            <w:r w:rsidR="00482BBE">
              <w:rPr>
                <w:b/>
                <w:color w:val="auto"/>
                <w:sz w:val="24"/>
                <w:szCs w:val="24"/>
                <w:lang w:val="en-US"/>
              </w:rPr>
              <w:t>7</w:t>
            </w:r>
            <w:r w:rsidRPr="00075294">
              <w:rPr>
                <w:b/>
                <w:color w:val="auto"/>
                <w:sz w:val="24"/>
                <w:szCs w:val="24"/>
              </w:rPr>
              <w:t>6 </w:t>
            </w:r>
            <w:r w:rsidR="00482BBE">
              <w:rPr>
                <w:b/>
                <w:color w:val="auto"/>
                <w:sz w:val="24"/>
                <w:szCs w:val="24"/>
                <w:lang w:val="en-US"/>
              </w:rPr>
              <w:t>033</w:t>
            </w:r>
            <w:r w:rsidRPr="00075294">
              <w:rPr>
                <w:b/>
                <w:color w:val="auto"/>
                <w:sz w:val="24"/>
                <w:szCs w:val="24"/>
              </w:rPr>
              <w:t>,3</w:t>
            </w:r>
          </w:p>
        </w:tc>
        <w:tc>
          <w:tcPr>
            <w:tcW w:w="1559" w:type="dxa"/>
            <w:hideMark/>
          </w:tcPr>
          <w:p w14:paraId="29191F9F" w14:textId="68DD8845" w:rsidR="00075294" w:rsidRPr="00075294" w:rsidRDefault="00740062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176 033,3</w:t>
            </w:r>
          </w:p>
        </w:tc>
      </w:tr>
    </w:tbl>
    <w:p w14:paraId="5706C08D" w14:textId="77777777" w:rsidR="00075294" w:rsidRPr="00075294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 w:val="16"/>
          <w:szCs w:val="16"/>
        </w:rPr>
      </w:pPr>
    </w:p>
    <w:p w14:paraId="3915D417" w14:textId="77777777" w:rsidR="00075294" w:rsidRPr="005D25EF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  <w:u w:val="single"/>
        </w:rPr>
      </w:pPr>
      <w:bookmarkStart w:id="1" w:name="_Hlk118888223"/>
      <w:r w:rsidRPr="005D25EF">
        <w:rPr>
          <w:b/>
          <w:color w:val="auto"/>
          <w:szCs w:val="28"/>
          <w:u w:val="single"/>
        </w:rPr>
        <w:t>Расходы</w:t>
      </w:r>
    </w:p>
    <w:bookmarkEnd w:id="1"/>
    <w:p w14:paraId="15763B4B" w14:textId="77777777" w:rsidR="00075294" w:rsidRPr="007E0E1F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 w:val="16"/>
          <w:szCs w:val="16"/>
        </w:rPr>
      </w:pPr>
    </w:p>
    <w:p w14:paraId="73CD63EA" w14:textId="14521578" w:rsidR="00075294" w:rsidRPr="005D25EF" w:rsidRDefault="00075294" w:rsidP="005D25EF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>По состоянию на 01.11.202</w:t>
      </w:r>
      <w:r w:rsidR="00965C23" w:rsidRPr="00965C23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общий объем расходов бюджета муниципального образования «Токсовское городское поселение» в 202</w:t>
      </w:r>
      <w:r w:rsidR="00965C23" w:rsidRPr="00965C23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году утвержден в размере </w:t>
      </w:r>
      <w:r w:rsidR="00965C23" w:rsidRPr="00965C23">
        <w:rPr>
          <w:color w:val="auto"/>
          <w:szCs w:val="28"/>
        </w:rPr>
        <w:t>177 685</w:t>
      </w:r>
      <w:r w:rsidRPr="005D25EF">
        <w:rPr>
          <w:color w:val="auto"/>
          <w:szCs w:val="28"/>
        </w:rPr>
        <w:t>,</w:t>
      </w:r>
      <w:r w:rsidR="00965C23" w:rsidRPr="00965C23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тыс. руб. Планируется исполнение расходной части бюджета за 202</w:t>
      </w:r>
      <w:r w:rsidR="00965C23" w:rsidRPr="00482BBE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 в объеме 1</w:t>
      </w:r>
      <w:r w:rsidR="002A7078">
        <w:rPr>
          <w:color w:val="auto"/>
          <w:szCs w:val="28"/>
        </w:rPr>
        <w:t>7</w:t>
      </w:r>
      <w:r w:rsidR="00217257">
        <w:rPr>
          <w:color w:val="auto"/>
          <w:szCs w:val="28"/>
        </w:rPr>
        <w:t>4</w:t>
      </w:r>
      <w:r w:rsidRPr="005D25EF">
        <w:rPr>
          <w:color w:val="auto"/>
          <w:szCs w:val="28"/>
        </w:rPr>
        <w:t xml:space="preserve"> </w:t>
      </w:r>
      <w:r w:rsidR="00217257">
        <w:rPr>
          <w:color w:val="auto"/>
          <w:szCs w:val="28"/>
        </w:rPr>
        <w:t>600</w:t>
      </w:r>
      <w:r w:rsidRPr="005D25EF">
        <w:rPr>
          <w:color w:val="auto"/>
          <w:szCs w:val="28"/>
        </w:rPr>
        <w:t>,</w:t>
      </w:r>
      <w:r w:rsidR="00217257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</w:t>
      </w:r>
      <w:proofErr w:type="spellStart"/>
      <w:r w:rsidRPr="005D25EF">
        <w:rPr>
          <w:color w:val="auto"/>
          <w:szCs w:val="28"/>
        </w:rPr>
        <w:t>тыс.руб</w:t>
      </w:r>
      <w:proofErr w:type="spellEnd"/>
      <w:r w:rsidRPr="005D25EF">
        <w:rPr>
          <w:color w:val="auto"/>
          <w:szCs w:val="28"/>
        </w:rPr>
        <w:t>. (9</w:t>
      </w:r>
      <w:r w:rsidR="00217257">
        <w:rPr>
          <w:color w:val="auto"/>
          <w:szCs w:val="28"/>
        </w:rPr>
        <w:t>8</w:t>
      </w:r>
      <w:r w:rsidRPr="005D25EF">
        <w:rPr>
          <w:color w:val="auto"/>
          <w:szCs w:val="28"/>
        </w:rPr>
        <w:t>,</w:t>
      </w:r>
      <w:r w:rsidR="00217257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%). </w:t>
      </w:r>
    </w:p>
    <w:p w14:paraId="297F06A3" w14:textId="4C543449" w:rsidR="00075294" w:rsidRPr="005D25EF" w:rsidRDefault="00075294" w:rsidP="005D25EF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 xml:space="preserve">Наибольший удельный вес в составе расходов составляют расходы на жилищно-коммунальное хозяйство – </w:t>
      </w:r>
      <w:r w:rsidR="002F17E4">
        <w:rPr>
          <w:color w:val="auto"/>
          <w:szCs w:val="28"/>
        </w:rPr>
        <w:t>3</w:t>
      </w:r>
      <w:r w:rsidRPr="005D25EF">
        <w:rPr>
          <w:color w:val="auto"/>
          <w:szCs w:val="28"/>
        </w:rPr>
        <w:t>4,</w:t>
      </w:r>
      <w:r w:rsidR="002F17E4">
        <w:rPr>
          <w:color w:val="auto"/>
          <w:szCs w:val="28"/>
        </w:rPr>
        <w:t>0</w:t>
      </w:r>
      <w:r w:rsidRPr="005D25EF">
        <w:rPr>
          <w:color w:val="auto"/>
          <w:szCs w:val="28"/>
        </w:rPr>
        <w:t xml:space="preserve">%, в области национальной экономики – </w:t>
      </w:r>
      <w:r w:rsidR="002F17E4">
        <w:rPr>
          <w:color w:val="auto"/>
          <w:szCs w:val="28"/>
        </w:rPr>
        <w:t>7</w:t>
      </w:r>
      <w:r w:rsidRPr="005D25EF">
        <w:rPr>
          <w:color w:val="auto"/>
          <w:szCs w:val="28"/>
        </w:rPr>
        <w:t>,</w:t>
      </w:r>
      <w:r w:rsidR="002F17E4">
        <w:rPr>
          <w:color w:val="auto"/>
          <w:szCs w:val="28"/>
        </w:rPr>
        <w:t>1</w:t>
      </w:r>
      <w:r w:rsidRPr="005D25EF">
        <w:rPr>
          <w:color w:val="auto"/>
          <w:szCs w:val="28"/>
        </w:rPr>
        <w:t xml:space="preserve">%, общегосударственные вопросы – </w:t>
      </w:r>
      <w:r w:rsidR="002F17E4">
        <w:rPr>
          <w:color w:val="auto"/>
          <w:szCs w:val="28"/>
        </w:rPr>
        <w:t>35</w:t>
      </w:r>
      <w:r w:rsidRPr="005D25EF">
        <w:rPr>
          <w:color w:val="auto"/>
          <w:szCs w:val="28"/>
        </w:rPr>
        <w:t>,</w:t>
      </w:r>
      <w:r w:rsidR="002F17E4">
        <w:rPr>
          <w:color w:val="auto"/>
          <w:szCs w:val="28"/>
        </w:rPr>
        <w:t>5</w:t>
      </w:r>
      <w:r w:rsidRPr="005D25EF">
        <w:rPr>
          <w:color w:val="auto"/>
          <w:szCs w:val="28"/>
        </w:rPr>
        <w:t>%, функционирование учреждений культуры – 1</w:t>
      </w:r>
      <w:r w:rsidR="002F17E4">
        <w:rPr>
          <w:color w:val="auto"/>
          <w:szCs w:val="28"/>
        </w:rPr>
        <w:t>4</w:t>
      </w:r>
      <w:r w:rsidRPr="005D25EF">
        <w:rPr>
          <w:color w:val="auto"/>
          <w:szCs w:val="28"/>
        </w:rPr>
        <w:t>,</w:t>
      </w:r>
      <w:r w:rsidR="002F17E4">
        <w:rPr>
          <w:color w:val="auto"/>
          <w:szCs w:val="28"/>
        </w:rPr>
        <w:t>8</w:t>
      </w:r>
      <w:r w:rsidRPr="005D25EF">
        <w:rPr>
          <w:color w:val="auto"/>
          <w:szCs w:val="28"/>
        </w:rPr>
        <w:t xml:space="preserve"> %.</w:t>
      </w:r>
    </w:p>
    <w:p w14:paraId="092E7429" w14:textId="77777777" w:rsidR="00075294" w:rsidRPr="00075294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 w:val="16"/>
          <w:szCs w:val="16"/>
        </w:rPr>
      </w:pPr>
    </w:p>
    <w:tbl>
      <w:tblPr>
        <w:tblStyle w:val="20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993"/>
        <w:gridCol w:w="3089"/>
        <w:gridCol w:w="1163"/>
        <w:gridCol w:w="1134"/>
        <w:gridCol w:w="1134"/>
      </w:tblGrid>
      <w:tr w:rsidR="00075294" w:rsidRPr="00075294" w14:paraId="07B2D737" w14:textId="77777777" w:rsidTr="006A5B2F">
        <w:trPr>
          <w:trHeight w:val="1223"/>
          <w:jc w:val="center"/>
        </w:trPr>
        <w:tc>
          <w:tcPr>
            <w:tcW w:w="851" w:type="dxa"/>
            <w:vAlign w:val="center"/>
            <w:hideMark/>
          </w:tcPr>
          <w:p w14:paraId="562AED4F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КВСР</w:t>
            </w:r>
          </w:p>
        </w:tc>
        <w:tc>
          <w:tcPr>
            <w:tcW w:w="1984" w:type="dxa"/>
            <w:vAlign w:val="center"/>
            <w:hideMark/>
          </w:tcPr>
          <w:p w14:paraId="47DED42E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Наименование КВСР</w:t>
            </w:r>
          </w:p>
        </w:tc>
        <w:tc>
          <w:tcPr>
            <w:tcW w:w="993" w:type="dxa"/>
            <w:vAlign w:val="center"/>
            <w:hideMark/>
          </w:tcPr>
          <w:p w14:paraId="4A7EB271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КФСР</w:t>
            </w:r>
          </w:p>
        </w:tc>
        <w:tc>
          <w:tcPr>
            <w:tcW w:w="3089" w:type="dxa"/>
            <w:vAlign w:val="center"/>
            <w:hideMark/>
          </w:tcPr>
          <w:p w14:paraId="799068B2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Наименование КФСР</w:t>
            </w:r>
          </w:p>
        </w:tc>
        <w:tc>
          <w:tcPr>
            <w:tcW w:w="1163" w:type="dxa"/>
            <w:hideMark/>
          </w:tcPr>
          <w:p w14:paraId="340D7817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План расходы на</w:t>
            </w:r>
          </w:p>
          <w:p w14:paraId="03C4D4EA" w14:textId="678B7B86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202</w:t>
            </w:r>
            <w:r w:rsidR="00CA36ED">
              <w:rPr>
                <w:color w:val="auto"/>
                <w:sz w:val="24"/>
                <w:szCs w:val="24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14:paraId="3128BE38" w14:textId="6A160B6D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Факт расходы за 10 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мес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 xml:space="preserve"> 202</w:t>
            </w:r>
            <w:r w:rsidR="00CA36ED">
              <w:rPr>
                <w:color w:val="auto"/>
                <w:sz w:val="24"/>
                <w:szCs w:val="24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14:paraId="03164071" w14:textId="15101775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Ожидаемый расход за 202</w:t>
            </w:r>
            <w:r w:rsidR="00CA36ED">
              <w:rPr>
                <w:color w:val="auto"/>
                <w:sz w:val="24"/>
                <w:szCs w:val="24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B91D2D" w:rsidRPr="00075294" w14:paraId="0F71711C" w14:textId="77777777" w:rsidTr="005D25EF">
        <w:trPr>
          <w:trHeight w:val="1948"/>
          <w:jc w:val="center"/>
        </w:trPr>
        <w:tc>
          <w:tcPr>
            <w:tcW w:w="851" w:type="dxa"/>
            <w:vMerge w:val="restart"/>
            <w:hideMark/>
          </w:tcPr>
          <w:p w14:paraId="72F71A3E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1984" w:type="dxa"/>
            <w:vMerge w:val="restart"/>
            <w:hideMark/>
          </w:tcPr>
          <w:p w14:paraId="0CB6B560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Администрация муниципального образования «Токсовское городское поселение» Всеволожского </w:t>
            </w:r>
            <w:r w:rsidRPr="00075294">
              <w:rPr>
                <w:color w:val="auto"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  <w:p w14:paraId="5858EDFA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66AE824F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4FC9FF84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135C5D99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597F669C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07905913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47B5DEAE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272C9C91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757F3AF8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2D062332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5F810C9B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74CD6F2C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082ED529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07B44836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2A42E994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3089" w:type="dxa"/>
            <w:hideMark/>
          </w:tcPr>
          <w:p w14:paraId="6407A1D0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Функционирование 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Прави-тельства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 xml:space="preserve">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</w:tcPr>
          <w:p w14:paraId="13D79A9B" w14:textId="1B5AC211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47 326,2</w:t>
            </w:r>
          </w:p>
        </w:tc>
        <w:tc>
          <w:tcPr>
            <w:tcW w:w="1134" w:type="dxa"/>
          </w:tcPr>
          <w:p w14:paraId="5152F151" w14:textId="66816AF4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35 502,2</w:t>
            </w:r>
          </w:p>
        </w:tc>
        <w:tc>
          <w:tcPr>
            <w:tcW w:w="1134" w:type="dxa"/>
            <w:noWrap/>
          </w:tcPr>
          <w:p w14:paraId="7600956D" w14:textId="6C2F59E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</w:t>
            </w:r>
            <w:r w:rsidR="005426C5">
              <w:rPr>
                <w:color w:val="auto"/>
                <w:sz w:val="24"/>
                <w:szCs w:val="24"/>
              </w:rPr>
              <w:t>7</w:t>
            </w:r>
            <w:r w:rsidR="003623B7">
              <w:rPr>
                <w:color w:val="auto"/>
                <w:sz w:val="24"/>
                <w:szCs w:val="24"/>
              </w:rPr>
              <w:t xml:space="preserve"> </w:t>
            </w:r>
            <w:r w:rsidR="00217257">
              <w:rPr>
                <w:color w:val="auto"/>
                <w:sz w:val="24"/>
                <w:szCs w:val="24"/>
              </w:rPr>
              <w:t>326</w:t>
            </w:r>
            <w:r w:rsidRPr="00075294">
              <w:rPr>
                <w:color w:val="auto"/>
                <w:sz w:val="24"/>
                <w:szCs w:val="24"/>
              </w:rPr>
              <w:t>,</w:t>
            </w:r>
            <w:r w:rsidR="00217257">
              <w:rPr>
                <w:color w:val="auto"/>
                <w:sz w:val="24"/>
                <w:szCs w:val="24"/>
              </w:rPr>
              <w:t>2</w:t>
            </w:r>
          </w:p>
        </w:tc>
      </w:tr>
      <w:tr w:rsidR="00B91D2D" w:rsidRPr="00075294" w14:paraId="1063E7A4" w14:textId="77777777" w:rsidTr="005D25EF">
        <w:trPr>
          <w:trHeight w:val="621"/>
          <w:jc w:val="center"/>
        </w:trPr>
        <w:tc>
          <w:tcPr>
            <w:tcW w:w="851" w:type="dxa"/>
            <w:vMerge/>
          </w:tcPr>
          <w:p w14:paraId="0E0CF20D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21AE9D03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42CA5016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0107</w:t>
            </w:r>
          </w:p>
        </w:tc>
        <w:tc>
          <w:tcPr>
            <w:tcW w:w="3089" w:type="dxa"/>
            <w:hideMark/>
          </w:tcPr>
          <w:p w14:paraId="666F2738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63" w:type="dxa"/>
          </w:tcPr>
          <w:p w14:paraId="51407745" w14:textId="71985ABA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12C696F" w14:textId="5B8466CC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14:paraId="0FD59939" w14:textId="1FD07450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</w:tr>
      <w:tr w:rsidR="00B91D2D" w:rsidRPr="00075294" w14:paraId="1857735D" w14:textId="77777777" w:rsidTr="005D25EF">
        <w:trPr>
          <w:trHeight w:val="375"/>
          <w:jc w:val="center"/>
        </w:trPr>
        <w:tc>
          <w:tcPr>
            <w:tcW w:w="851" w:type="dxa"/>
            <w:vMerge/>
          </w:tcPr>
          <w:p w14:paraId="63BA4070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7B46FBED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6D3B9ADF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0111</w:t>
            </w:r>
          </w:p>
        </w:tc>
        <w:tc>
          <w:tcPr>
            <w:tcW w:w="3089" w:type="dxa"/>
            <w:hideMark/>
          </w:tcPr>
          <w:p w14:paraId="22B14CE2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1163" w:type="dxa"/>
          </w:tcPr>
          <w:p w14:paraId="06DF34ED" w14:textId="737DBE84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</w:t>
            </w: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BFE0BC4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14:paraId="1C16235D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</w:tr>
      <w:tr w:rsidR="00B91D2D" w:rsidRPr="00075294" w14:paraId="54713F21" w14:textId="77777777" w:rsidTr="005D25EF">
        <w:trPr>
          <w:trHeight w:val="612"/>
          <w:jc w:val="center"/>
        </w:trPr>
        <w:tc>
          <w:tcPr>
            <w:tcW w:w="851" w:type="dxa"/>
            <w:vMerge/>
          </w:tcPr>
          <w:p w14:paraId="6DF182AF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652F73D9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687C4AD5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3089" w:type="dxa"/>
            <w:hideMark/>
          </w:tcPr>
          <w:p w14:paraId="034FC904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Другие 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общегосударствен-ные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 xml:space="preserve"> вопросы</w:t>
            </w:r>
          </w:p>
        </w:tc>
        <w:tc>
          <w:tcPr>
            <w:tcW w:w="1163" w:type="dxa"/>
          </w:tcPr>
          <w:p w14:paraId="26DF46B1" w14:textId="345BA812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7 295,5</w:t>
            </w:r>
          </w:p>
        </w:tc>
        <w:tc>
          <w:tcPr>
            <w:tcW w:w="1134" w:type="dxa"/>
          </w:tcPr>
          <w:p w14:paraId="5EA7BC88" w14:textId="01530FA3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6 368,9</w:t>
            </w:r>
          </w:p>
        </w:tc>
        <w:tc>
          <w:tcPr>
            <w:tcW w:w="1134" w:type="dxa"/>
            <w:noWrap/>
          </w:tcPr>
          <w:p w14:paraId="63F8A225" w14:textId="0472C987" w:rsidR="00B91D2D" w:rsidRPr="00075294" w:rsidRDefault="005426C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7 295,5</w:t>
            </w:r>
          </w:p>
        </w:tc>
      </w:tr>
      <w:tr w:rsidR="00B91D2D" w:rsidRPr="00075294" w14:paraId="1D30D448" w14:textId="77777777" w:rsidTr="005D25EF">
        <w:trPr>
          <w:trHeight w:val="589"/>
          <w:jc w:val="center"/>
        </w:trPr>
        <w:tc>
          <w:tcPr>
            <w:tcW w:w="851" w:type="dxa"/>
            <w:vMerge/>
          </w:tcPr>
          <w:p w14:paraId="178FBF17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00A290A1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77931799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0203</w:t>
            </w:r>
          </w:p>
        </w:tc>
        <w:tc>
          <w:tcPr>
            <w:tcW w:w="3089" w:type="dxa"/>
            <w:hideMark/>
          </w:tcPr>
          <w:p w14:paraId="60FD41BE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3" w:type="dxa"/>
          </w:tcPr>
          <w:p w14:paraId="6ECFF076" w14:textId="0EECC40B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314</w:t>
            </w:r>
            <w:r w:rsidRPr="00075294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14:paraId="3A48C1EC" w14:textId="4F5409D9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196,6</w:t>
            </w:r>
          </w:p>
        </w:tc>
        <w:tc>
          <w:tcPr>
            <w:tcW w:w="1134" w:type="dxa"/>
            <w:noWrap/>
          </w:tcPr>
          <w:p w14:paraId="144459AC" w14:textId="249822DC" w:rsidR="00B91D2D" w:rsidRPr="00075294" w:rsidRDefault="005426C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314</w:t>
            </w:r>
            <w:r w:rsidR="00B91D2D" w:rsidRPr="00075294">
              <w:rPr>
                <w:color w:val="auto"/>
                <w:sz w:val="24"/>
                <w:szCs w:val="24"/>
              </w:rPr>
              <w:t>,6</w:t>
            </w:r>
          </w:p>
        </w:tc>
      </w:tr>
      <w:tr w:rsidR="00B91D2D" w:rsidRPr="00075294" w14:paraId="77A638C7" w14:textId="77777777" w:rsidTr="005D25EF">
        <w:trPr>
          <w:trHeight w:val="565"/>
          <w:jc w:val="center"/>
        </w:trPr>
        <w:tc>
          <w:tcPr>
            <w:tcW w:w="851" w:type="dxa"/>
            <w:vMerge/>
          </w:tcPr>
          <w:p w14:paraId="754C9BDB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7040843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BDB4CE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0309</w:t>
            </w:r>
          </w:p>
        </w:tc>
        <w:tc>
          <w:tcPr>
            <w:tcW w:w="3089" w:type="dxa"/>
          </w:tcPr>
          <w:p w14:paraId="58CDFABB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Защита населения и территории от ЧС, ГО</w:t>
            </w:r>
          </w:p>
        </w:tc>
        <w:tc>
          <w:tcPr>
            <w:tcW w:w="1163" w:type="dxa"/>
          </w:tcPr>
          <w:p w14:paraId="7118C51A" w14:textId="636627C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817,7</w:t>
            </w:r>
          </w:p>
        </w:tc>
        <w:tc>
          <w:tcPr>
            <w:tcW w:w="1134" w:type="dxa"/>
          </w:tcPr>
          <w:p w14:paraId="5E4E693C" w14:textId="4C3501A9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>15</w:t>
            </w:r>
            <w:r w:rsidRPr="00075294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</w:tcPr>
          <w:p w14:paraId="01280721" w14:textId="2A03B08B" w:rsidR="00B91D2D" w:rsidRPr="00075294" w:rsidRDefault="005426C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817,7</w:t>
            </w:r>
          </w:p>
        </w:tc>
      </w:tr>
      <w:tr w:rsidR="00B91D2D" w:rsidRPr="00075294" w14:paraId="41F6F2F8" w14:textId="77777777" w:rsidTr="002A7078">
        <w:trPr>
          <w:trHeight w:val="251"/>
          <w:jc w:val="center"/>
        </w:trPr>
        <w:tc>
          <w:tcPr>
            <w:tcW w:w="851" w:type="dxa"/>
            <w:vMerge/>
          </w:tcPr>
          <w:p w14:paraId="3EDD288C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45696AC9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78327862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0310</w:t>
            </w:r>
          </w:p>
        </w:tc>
        <w:tc>
          <w:tcPr>
            <w:tcW w:w="3089" w:type="dxa"/>
            <w:hideMark/>
          </w:tcPr>
          <w:p w14:paraId="43413FDD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63" w:type="dxa"/>
          </w:tcPr>
          <w:p w14:paraId="393BC94B" w14:textId="003DF7A9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 xml:space="preserve"> 024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5A60B14" w14:textId="7498044E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152,0</w:t>
            </w:r>
          </w:p>
        </w:tc>
        <w:tc>
          <w:tcPr>
            <w:tcW w:w="1134" w:type="dxa"/>
            <w:noWrap/>
          </w:tcPr>
          <w:p w14:paraId="0E03C706" w14:textId="0A11A7FC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</w:t>
            </w:r>
            <w:r w:rsidR="005426C5">
              <w:rPr>
                <w:color w:val="auto"/>
                <w:sz w:val="24"/>
                <w:szCs w:val="24"/>
              </w:rPr>
              <w:t xml:space="preserve"> 024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</w:tr>
      <w:tr w:rsidR="00B91D2D" w:rsidRPr="00075294" w14:paraId="2D3C2F5C" w14:textId="77777777" w:rsidTr="005D25EF">
        <w:trPr>
          <w:trHeight w:val="832"/>
          <w:jc w:val="center"/>
        </w:trPr>
        <w:tc>
          <w:tcPr>
            <w:tcW w:w="851" w:type="dxa"/>
            <w:vMerge/>
          </w:tcPr>
          <w:p w14:paraId="39D3DA01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F5F1DE6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0AC99C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0314</w:t>
            </w:r>
          </w:p>
        </w:tc>
        <w:tc>
          <w:tcPr>
            <w:tcW w:w="3089" w:type="dxa"/>
          </w:tcPr>
          <w:p w14:paraId="6BE54354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3" w:type="dxa"/>
          </w:tcPr>
          <w:p w14:paraId="5554EFAA" w14:textId="5E0C8CD9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 528,1</w:t>
            </w:r>
          </w:p>
        </w:tc>
        <w:tc>
          <w:tcPr>
            <w:tcW w:w="1134" w:type="dxa"/>
          </w:tcPr>
          <w:p w14:paraId="367B3A3B" w14:textId="27B1DEC3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995,6</w:t>
            </w:r>
          </w:p>
        </w:tc>
        <w:tc>
          <w:tcPr>
            <w:tcW w:w="1134" w:type="dxa"/>
            <w:noWrap/>
          </w:tcPr>
          <w:p w14:paraId="3075AB5F" w14:textId="2CD91E48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1 </w:t>
            </w:r>
            <w:r w:rsidR="005426C5">
              <w:rPr>
                <w:color w:val="auto"/>
                <w:sz w:val="24"/>
                <w:szCs w:val="24"/>
              </w:rPr>
              <w:t>528,1</w:t>
            </w:r>
          </w:p>
        </w:tc>
      </w:tr>
      <w:tr w:rsidR="00B91D2D" w:rsidRPr="00075294" w14:paraId="39DB1F26" w14:textId="77777777" w:rsidTr="005D25EF">
        <w:trPr>
          <w:trHeight w:val="580"/>
          <w:jc w:val="center"/>
        </w:trPr>
        <w:tc>
          <w:tcPr>
            <w:tcW w:w="851" w:type="dxa"/>
            <w:vMerge/>
          </w:tcPr>
          <w:p w14:paraId="78F199B6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67A2CB48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6B5D8636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0409</w:t>
            </w:r>
          </w:p>
        </w:tc>
        <w:tc>
          <w:tcPr>
            <w:tcW w:w="3089" w:type="dxa"/>
            <w:hideMark/>
          </w:tcPr>
          <w:p w14:paraId="7DF2A586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3" w:type="dxa"/>
          </w:tcPr>
          <w:p w14:paraId="60C4F2B3" w14:textId="746DE162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6 405,3</w:t>
            </w:r>
          </w:p>
        </w:tc>
        <w:tc>
          <w:tcPr>
            <w:tcW w:w="1134" w:type="dxa"/>
          </w:tcPr>
          <w:p w14:paraId="7E9FA1F4" w14:textId="5458ABE1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6 405,3</w:t>
            </w:r>
          </w:p>
        </w:tc>
        <w:tc>
          <w:tcPr>
            <w:tcW w:w="1134" w:type="dxa"/>
            <w:noWrap/>
          </w:tcPr>
          <w:p w14:paraId="4D15012E" w14:textId="3D113764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6 405,3</w:t>
            </w:r>
          </w:p>
        </w:tc>
      </w:tr>
      <w:tr w:rsidR="00B91D2D" w:rsidRPr="00075294" w14:paraId="5D0A54A5" w14:textId="77777777" w:rsidTr="005D25EF">
        <w:trPr>
          <w:trHeight w:val="561"/>
          <w:jc w:val="center"/>
        </w:trPr>
        <w:tc>
          <w:tcPr>
            <w:tcW w:w="851" w:type="dxa"/>
            <w:vMerge/>
          </w:tcPr>
          <w:p w14:paraId="2646BBB0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029B2256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1480F717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0412</w:t>
            </w:r>
          </w:p>
        </w:tc>
        <w:tc>
          <w:tcPr>
            <w:tcW w:w="3089" w:type="dxa"/>
            <w:hideMark/>
          </w:tcPr>
          <w:p w14:paraId="3293E987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3" w:type="dxa"/>
          </w:tcPr>
          <w:p w14:paraId="6F72A50D" w14:textId="2435B048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7 131,6</w:t>
            </w:r>
          </w:p>
        </w:tc>
        <w:tc>
          <w:tcPr>
            <w:tcW w:w="1134" w:type="dxa"/>
          </w:tcPr>
          <w:p w14:paraId="1C32C8BA" w14:textId="00463D54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2 428,9</w:t>
            </w:r>
          </w:p>
        </w:tc>
        <w:tc>
          <w:tcPr>
            <w:tcW w:w="1134" w:type="dxa"/>
            <w:noWrap/>
          </w:tcPr>
          <w:p w14:paraId="634B5BB7" w14:textId="061F41EF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6 044,</w:t>
            </w:r>
            <w:r w:rsidR="005426C5">
              <w:rPr>
                <w:color w:val="auto"/>
                <w:sz w:val="24"/>
                <w:szCs w:val="24"/>
              </w:rPr>
              <w:t>0</w:t>
            </w:r>
          </w:p>
        </w:tc>
      </w:tr>
      <w:tr w:rsidR="00B91D2D" w:rsidRPr="00075294" w14:paraId="65C588E3" w14:textId="77777777" w:rsidTr="005D25EF">
        <w:trPr>
          <w:trHeight w:val="375"/>
          <w:jc w:val="center"/>
        </w:trPr>
        <w:tc>
          <w:tcPr>
            <w:tcW w:w="851" w:type="dxa"/>
            <w:vMerge/>
          </w:tcPr>
          <w:p w14:paraId="705E1D9F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65A35B3D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46F02460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0501</w:t>
            </w:r>
          </w:p>
        </w:tc>
        <w:tc>
          <w:tcPr>
            <w:tcW w:w="3089" w:type="dxa"/>
            <w:hideMark/>
          </w:tcPr>
          <w:p w14:paraId="05B06253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1163" w:type="dxa"/>
          </w:tcPr>
          <w:p w14:paraId="5AB8CFC2" w14:textId="54E1BD04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Pr="00075294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7F073BDC" w14:textId="6960C89F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509,7</w:t>
            </w:r>
          </w:p>
        </w:tc>
        <w:tc>
          <w:tcPr>
            <w:tcW w:w="1134" w:type="dxa"/>
            <w:noWrap/>
          </w:tcPr>
          <w:p w14:paraId="539066D3" w14:textId="52B57C03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Pr="00075294">
              <w:rPr>
                <w:color w:val="auto"/>
                <w:sz w:val="24"/>
                <w:szCs w:val="24"/>
              </w:rPr>
              <w:t>50,0</w:t>
            </w:r>
          </w:p>
        </w:tc>
      </w:tr>
      <w:tr w:rsidR="00B91D2D" w:rsidRPr="00075294" w14:paraId="28296333" w14:textId="77777777" w:rsidTr="005D25EF">
        <w:trPr>
          <w:trHeight w:val="375"/>
          <w:jc w:val="center"/>
        </w:trPr>
        <w:tc>
          <w:tcPr>
            <w:tcW w:w="851" w:type="dxa"/>
            <w:vMerge/>
          </w:tcPr>
          <w:p w14:paraId="66215D4E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2905684E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4F7F528D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3089" w:type="dxa"/>
            <w:hideMark/>
          </w:tcPr>
          <w:p w14:paraId="628EB95F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3" w:type="dxa"/>
          </w:tcPr>
          <w:p w14:paraId="186A5CA9" w14:textId="513BEB49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12 847,5</w:t>
            </w:r>
          </w:p>
        </w:tc>
        <w:tc>
          <w:tcPr>
            <w:tcW w:w="1134" w:type="dxa"/>
          </w:tcPr>
          <w:p w14:paraId="43718F7E" w14:textId="7C585744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10 342,4</w:t>
            </w:r>
          </w:p>
        </w:tc>
        <w:tc>
          <w:tcPr>
            <w:tcW w:w="1134" w:type="dxa"/>
            <w:noWrap/>
          </w:tcPr>
          <w:p w14:paraId="769AB547" w14:textId="74C23AD7" w:rsidR="00B91D2D" w:rsidRPr="00075294" w:rsidRDefault="005426C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12 847,5</w:t>
            </w:r>
          </w:p>
        </w:tc>
      </w:tr>
      <w:tr w:rsidR="00B91D2D" w:rsidRPr="00075294" w14:paraId="23EC69F1" w14:textId="77777777" w:rsidTr="005D25EF">
        <w:trPr>
          <w:trHeight w:val="375"/>
          <w:jc w:val="center"/>
        </w:trPr>
        <w:tc>
          <w:tcPr>
            <w:tcW w:w="851" w:type="dxa"/>
            <w:vMerge/>
          </w:tcPr>
          <w:p w14:paraId="56CF5F7C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6C8F0E95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472F519B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3089" w:type="dxa"/>
            <w:hideMark/>
          </w:tcPr>
          <w:p w14:paraId="7D5A7B4D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1163" w:type="dxa"/>
          </w:tcPr>
          <w:p w14:paraId="13392A91" w14:textId="16E13C28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45 824,9</w:t>
            </w:r>
          </w:p>
        </w:tc>
        <w:tc>
          <w:tcPr>
            <w:tcW w:w="1134" w:type="dxa"/>
          </w:tcPr>
          <w:p w14:paraId="1322BE3E" w14:textId="5810EC05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35 781,5</w:t>
            </w:r>
          </w:p>
        </w:tc>
        <w:tc>
          <w:tcPr>
            <w:tcW w:w="1134" w:type="dxa"/>
            <w:noWrap/>
          </w:tcPr>
          <w:p w14:paraId="36E90187" w14:textId="57157C9C" w:rsidR="00B91D2D" w:rsidRPr="00075294" w:rsidRDefault="005426C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45 824,9</w:t>
            </w:r>
          </w:p>
        </w:tc>
      </w:tr>
      <w:tr w:rsidR="00B91D2D" w:rsidRPr="00075294" w14:paraId="64EFECFC" w14:textId="77777777" w:rsidTr="005D25EF">
        <w:trPr>
          <w:trHeight w:val="375"/>
          <w:jc w:val="center"/>
        </w:trPr>
        <w:tc>
          <w:tcPr>
            <w:tcW w:w="851" w:type="dxa"/>
            <w:vMerge/>
          </w:tcPr>
          <w:p w14:paraId="3FA90A7B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303F8E8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70CF85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0605</w:t>
            </w:r>
          </w:p>
        </w:tc>
        <w:tc>
          <w:tcPr>
            <w:tcW w:w="3089" w:type="dxa"/>
          </w:tcPr>
          <w:p w14:paraId="34D60918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63" w:type="dxa"/>
          </w:tcPr>
          <w:p w14:paraId="1227A727" w14:textId="478ED811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</w:t>
            </w: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4436F2" w14:textId="07041EA3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</w:t>
            </w: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14:paraId="51FCA918" w14:textId="362879BB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</w:t>
            </w: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</w:tr>
      <w:tr w:rsidR="00B91D2D" w:rsidRPr="00075294" w14:paraId="4D836646" w14:textId="77777777" w:rsidTr="002A7078">
        <w:trPr>
          <w:trHeight w:val="510"/>
          <w:jc w:val="center"/>
        </w:trPr>
        <w:tc>
          <w:tcPr>
            <w:tcW w:w="851" w:type="dxa"/>
            <w:vMerge/>
          </w:tcPr>
          <w:p w14:paraId="636375A2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79A4ABE1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3D62C363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0707</w:t>
            </w:r>
          </w:p>
        </w:tc>
        <w:tc>
          <w:tcPr>
            <w:tcW w:w="3089" w:type="dxa"/>
            <w:hideMark/>
          </w:tcPr>
          <w:p w14:paraId="10EE6F21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63" w:type="dxa"/>
          </w:tcPr>
          <w:p w14:paraId="262A0760" w14:textId="1C05DE5C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649,4</w:t>
            </w:r>
          </w:p>
        </w:tc>
        <w:tc>
          <w:tcPr>
            <w:tcW w:w="1134" w:type="dxa"/>
          </w:tcPr>
          <w:p w14:paraId="3569C52B" w14:textId="46AF2BB0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395,0</w:t>
            </w:r>
          </w:p>
        </w:tc>
        <w:tc>
          <w:tcPr>
            <w:tcW w:w="1134" w:type="dxa"/>
            <w:noWrap/>
          </w:tcPr>
          <w:p w14:paraId="35BDCD8D" w14:textId="4226781F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649,4</w:t>
            </w:r>
          </w:p>
        </w:tc>
      </w:tr>
      <w:tr w:rsidR="00B91D2D" w:rsidRPr="00075294" w14:paraId="5E6F17AF" w14:textId="77777777" w:rsidTr="005D25EF">
        <w:trPr>
          <w:trHeight w:val="375"/>
          <w:jc w:val="center"/>
        </w:trPr>
        <w:tc>
          <w:tcPr>
            <w:tcW w:w="851" w:type="dxa"/>
            <w:vMerge/>
          </w:tcPr>
          <w:p w14:paraId="44F77348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640E618D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16C15A9B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0801</w:t>
            </w:r>
          </w:p>
        </w:tc>
        <w:tc>
          <w:tcPr>
            <w:tcW w:w="3089" w:type="dxa"/>
            <w:hideMark/>
          </w:tcPr>
          <w:p w14:paraId="12BDB3DE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1163" w:type="dxa"/>
          </w:tcPr>
          <w:p w14:paraId="12AA1109" w14:textId="5435209A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32 078,2</w:t>
            </w:r>
          </w:p>
        </w:tc>
        <w:tc>
          <w:tcPr>
            <w:tcW w:w="1134" w:type="dxa"/>
          </w:tcPr>
          <w:p w14:paraId="215C4164" w14:textId="33706454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22 907,3</w:t>
            </w:r>
          </w:p>
        </w:tc>
        <w:tc>
          <w:tcPr>
            <w:tcW w:w="1134" w:type="dxa"/>
            <w:noWrap/>
          </w:tcPr>
          <w:p w14:paraId="6B4558DD" w14:textId="42CE9283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32 078,2</w:t>
            </w:r>
          </w:p>
        </w:tc>
      </w:tr>
      <w:tr w:rsidR="00B91D2D" w:rsidRPr="00075294" w14:paraId="523A2A8B" w14:textId="77777777" w:rsidTr="005D25EF">
        <w:trPr>
          <w:trHeight w:val="375"/>
          <w:jc w:val="center"/>
        </w:trPr>
        <w:tc>
          <w:tcPr>
            <w:tcW w:w="851" w:type="dxa"/>
            <w:vMerge/>
          </w:tcPr>
          <w:p w14:paraId="66EC8916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1B53FC24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7FFCC12C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1001</w:t>
            </w:r>
          </w:p>
        </w:tc>
        <w:tc>
          <w:tcPr>
            <w:tcW w:w="3089" w:type="dxa"/>
            <w:hideMark/>
          </w:tcPr>
          <w:p w14:paraId="1E8BBBDC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3" w:type="dxa"/>
          </w:tcPr>
          <w:p w14:paraId="71B29899" w14:textId="05A984CD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2 509,8</w:t>
            </w:r>
          </w:p>
        </w:tc>
        <w:tc>
          <w:tcPr>
            <w:tcW w:w="1134" w:type="dxa"/>
          </w:tcPr>
          <w:p w14:paraId="6B950FD4" w14:textId="4BCCDFAA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2 035,0</w:t>
            </w:r>
          </w:p>
        </w:tc>
        <w:tc>
          <w:tcPr>
            <w:tcW w:w="1134" w:type="dxa"/>
            <w:noWrap/>
          </w:tcPr>
          <w:p w14:paraId="508D27BC" w14:textId="680325B8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 509,8</w:t>
            </w:r>
          </w:p>
        </w:tc>
      </w:tr>
      <w:tr w:rsidR="00B91D2D" w:rsidRPr="00075294" w14:paraId="3055353A" w14:textId="77777777" w:rsidTr="00B91D2D">
        <w:trPr>
          <w:trHeight w:val="413"/>
          <w:jc w:val="center"/>
        </w:trPr>
        <w:tc>
          <w:tcPr>
            <w:tcW w:w="851" w:type="dxa"/>
            <w:vMerge/>
          </w:tcPr>
          <w:p w14:paraId="1C7EE8C5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4BB491FA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6950F770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1105</w:t>
            </w:r>
          </w:p>
        </w:tc>
        <w:tc>
          <w:tcPr>
            <w:tcW w:w="3089" w:type="dxa"/>
            <w:hideMark/>
          </w:tcPr>
          <w:p w14:paraId="623178CC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3" w:type="dxa"/>
          </w:tcPr>
          <w:p w14:paraId="1EF426A4" w14:textId="1B717D05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1 030,1</w:t>
            </w:r>
          </w:p>
        </w:tc>
        <w:tc>
          <w:tcPr>
            <w:tcW w:w="1134" w:type="dxa"/>
          </w:tcPr>
          <w:p w14:paraId="177B3713" w14:textId="1E3B033F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772,1</w:t>
            </w:r>
          </w:p>
        </w:tc>
        <w:tc>
          <w:tcPr>
            <w:tcW w:w="1134" w:type="dxa"/>
            <w:noWrap/>
          </w:tcPr>
          <w:p w14:paraId="6CFC910B" w14:textId="365BE666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1 030,1</w:t>
            </w:r>
          </w:p>
        </w:tc>
      </w:tr>
      <w:tr w:rsidR="00B91D2D" w:rsidRPr="00075294" w14:paraId="43F0A248" w14:textId="77777777" w:rsidTr="005D25EF">
        <w:trPr>
          <w:trHeight w:val="412"/>
          <w:jc w:val="center"/>
        </w:trPr>
        <w:tc>
          <w:tcPr>
            <w:tcW w:w="851" w:type="dxa"/>
            <w:vMerge/>
          </w:tcPr>
          <w:p w14:paraId="0218012D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DF1D377" w14:textId="77777777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4A7E4E" w14:textId="19DB8BDE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1301</w:t>
            </w:r>
          </w:p>
        </w:tc>
        <w:tc>
          <w:tcPr>
            <w:tcW w:w="3089" w:type="dxa"/>
          </w:tcPr>
          <w:p w14:paraId="51DC73D7" w14:textId="0EAEE3FE" w:rsidR="00B91D2D" w:rsidRPr="00075294" w:rsidRDefault="00B91D2D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</w:t>
            </w:r>
            <w:r w:rsidR="008B68EC">
              <w:rPr>
                <w:color w:val="auto"/>
                <w:sz w:val="24"/>
                <w:szCs w:val="24"/>
              </w:rPr>
              <w:t xml:space="preserve">служивание </w:t>
            </w:r>
            <w:proofErr w:type="spellStart"/>
            <w:proofErr w:type="gramStart"/>
            <w:r w:rsidR="008B68EC">
              <w:rPr>
                <w:color w:val="auto"/>
                <w:sz w:val="24"/>
                <w:szCs w:val="24"/>
              </w:rPr>
              <w:t>государст</w:t>
            </w:r>
            <w:proofErr w:type="spellEnd"/>
            <w:r w:rsidR="008B68EC">
              <w:rPr>
                <w:color w:val="auto"/>
                <w:sz w:val="24"/>
                <w:szCs w:val="24"/>
              </w:rPr>
              <w:t>-венного</w:t>
            </w:r>
            <w:proofErr w:type="gramEnd"/>
            <w:r w:rsidR="008B68EC">
              <w:rPr>
                <w:color w:val="auto"/>
                <w:sz w:val="24"/>
                <w:szCs w:val="24"/>
              </w:rPr>
              <w:t xml:space="preserve"> внутреннего и муниципального долга</w:t>
            </w:r>
          </w:p>
        </w:tc>
        <w:tc>
          <w:tcPr>
            <w:tcW w:w="1163" w:type="dxa"/>
          </w:tcPr>
          <w:p w14:paraId="1154E28A" w14:textId="4D659D42" w:rsidR="00B91D2D" w:rsidRDefault="008B68EC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14:paraId="00837D09" w14:textId="5D8C2980" w:rsidR="00B91D2D" w:rsidRDefault="008B68EC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1,8</w:t>
            </w:r>
          </w:p>
        </w:tc>
        <w:tc>
          <w:tcPr>
            <w:tcW w:w="1134" w:type="dxa"/>
            <w:noWrap/>
          </w:tcPr>
          <w:p w14:paraId="4F607EE3" w14:textId="521FE60B" w:rsidR="00B91D2D" w:rsidRDefault="006C1AF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2,6</w:t>
            </w:r>
          </w:p>
        </w:tc>
      </w:tr>
      <w:tr w:rsidR="00075294" w:rsidRPr="00075294" w14:paraId="258ABD4B" w14:textId="77777777" w:rsidTr="002A7078">
        <w:trPr>
          <w:trHeight w:val="2028"/>
          <w:jc w:val="center"/>
        </w:trPr>
        <w:tc>
          <w:tcPr>
            <w:tcW w:w="851" w:type="dxa"/>
            <w:hideMark/>
          </w:tcPr>
          <w:p w14:paraId="4FE7D101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002</w:t>
            </w:r>
          </w:p>
        </w:tc>
        <w:tc>
          <w:tcPr>
            <w:tcW w:w="1984" w:type="dxa"/>
            <w:hideMark/>
          </w:tcPr>
          <w:p w14:paraId="0B49F287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Совет депутатов</w:t>
            </w:r>
          </w:p>
        </w:tc>
        <w:tc>
          <w:tcPr>
            <w:tcW w:w="993" w:type="dxa"/>
            <w:hideMark/>
          </w:tcPr>
          <w:p w14:paraId="2EE9CC62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0103</w:t>
            </w:r>
          </w:p>
        </w:tc>
        <w:tc>
          <w:tcPr>
            <w:tcW w:w="3089" w:type="dxa"/>
            <w:hideMark/>
          </w:tcPr>
          <w:p w14:paraId="5A528CF0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3" w:type="dxa"/>
          </w:tcPr>
          <w:p w14:paraId="2BF5BC04" w14:textId="318C36E0" w:rsidR="00075294" w:rsidRPr="00075294" w:rsidRDefault="008B68EC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8 392,4</w:t>
            </w:r>
          </w:p>
        </w:tc>
        <w:tc>
          <w:tcPr>
            <w:tcW w:w="1134" w:type="dxa"/>
          </w:tcPr>
          <w:p w14:paraId="0D3A9D5A" w14:textId="20262EBB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</w:t>
            </w:r>
            <w:r w:rsidR="008B68EC">
              <w:rPr>
                <w:color w:val="auto"/>
                <w:sz w:val="24"/>
                <w:szCs w:val="24"/>
              </w:rPr>
              <w:t> </w:t>
            </w:r>
            <w:r w:rsidRPr="00075294">
              <w:rPr>
                <w:color w:val="auto"/>
                <w:sz w:val="24"/>
                <w:szCs w:val="24"/>
              </w:rPr>
              <w:t>6</w:t>
            </w:r>
            <w:r w:rsidR="008B68EC">
              <w:rPr>
                <w:color w:val="auto"/>
                <w:sz w:val="24"/>
                <w:szCs w:val="24"/>
              </w:rPr>
              <w:t>21,8</w:t>
            </w:r>
          </w:p>
        </w:tc>
        <w:tc>
          <w:tcPr>
            <w:tcW w:w="1134" w:type="dxa"/>
            <w:noWrap/>
          </w:tcPr>
          <w:p w14:paraId="1CB34C81" w14:textId="58EA6385" w:rsidR="00075294" w:rsidRPr="00075294" w:rsidRDefault="005426C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7 392,4</w:t>
            </w:r>
          </w:p>
        </w:tc>
      </w:tr>
      <w:tr w:rsidR="00075294" w:rsidRPr="00075294" w14:paraId="679C492F" w14:textId="77777777" w:rsidTr="005D25EF">
        <w:trPr>
          <w:trHeight w:val="375"/>
          <w:jc w:val="center"/>
        </w:trPr>
        <w:tc>
          <w:tcPr>
            <w:tcW w:w="851" w:type="dxa"/>
            <w:noWrap/>
            <w:hideMark/>
          </w:tcPr>
          <w:p w14:paraId="568CA436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noWrap/>
            <w:hideMark/>
          </w:tcPr>
          <w:p w14:paraId="6C848DC5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43FBCD2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3089" w:type="dxa"/>
            <w:noWrap/>
            <w:hideMark/>
          </w:tcPr>
          <w:p w14:paraId="0C3BA0AE" w14:textId="77777777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668FE543" w14:textId="649DE121" w:rsidR="00075294" w:rsidRPr="00075294" w:rsidRDefault="008B68EC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177 685,3</w:t>
            </w:r>
          </w:p>
        </w:tc>
        <w:tc>
          <w:tcPr>
            <w:tcW w:w="1134" w:type="dxa"/>
            <w:noWrap/>
            <w:hideMark/>
          </w:tcPr>
          <w:p w14:paraId="395B2211" w14:textId="27EA22F0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2A7078">
              <w:rPr>
                <w:b/>
                <w:bCs/>
                <w:color w:val="auto"/>
                <w:sz w:val="24"/>
                <w:szCs w:val="24"/>
              </w:rPr>
              <w:t>31591</w:t>
            </w:r>
            <w:r w:rsidRPr="00075294">
              <w:rPr>
                <w:b/>
                <w:bCs/>
                <w:color w:val="auto"/>
                <w:sz w:val="24"/>
                <w:szCs w:val="24"/>
              </w:rPr>
              <w:t>,</w:t>
            </w:r>
            <w:r w:rsidR="002A7078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7836C123" w14:textId="706EDAFA"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217257">
              <w:rPr>
                <w:b/>
                <w:bCs/>
                <w:color w:val="auto"/>
                <w:sz w:val="24"/>
                <w:szCs w:val="24"/>
              </w:rPr>
              <w:t>74600</w:t>
            </w:r>
            <w:r w:rsidRPr="00075294">
              <w:rPr>
                <w:b/>
                <w:bCs/>
                <w:color w:val="auto"/>
                <w:sz w:val="24"/>
                <w:szCs w:val="24"/>
              </w:rPr>
              <w:t>,</w:t>
            </w:r>
            <w:r w:rsidR="00217257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</w:tbl>
    <w:p w14:paraId="71B07872" w14:textId="77777777"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</w:rPr>
      </w:pPr>
    </w:p>
    <w:p w14:paraId="188EF447" w14:textId="77777777" w:rsidR="00CD419C" w:rsidRDefault="00CD419C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</w:p>
    <w:p w14:paraId="4B24B1FA" w14:textId="77777777" w:rsidR="00CD419C" w:rsidRDefault="00CD419C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</w:p>
    <w:p w14:paraId="179B8729" w14:textId="77777777" w:rsidR="00CD419C" w:rsidRDefault="00CD419C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</w:p>
    <w:p w14:paraId="50CE9090" w14:textId="77777777" w:rsidR="00CD419C" w:rsidRDefault="00CD419C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</w:p>
    <w:p w14:paraId="77F1529C" w14:textId="77777777" w:rsidR="00CD419C" w:rsidRDefault="00CD419C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</w:p>
    <w:p w14:paraId="5FFF3843" w14:textId="77777777" w:rsidR="00CD419C" w:rsidRDefault="00CD419C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</w:p>
    <w:p w14:paraId="1A09AE98" w14:textId="7FFB1FC8"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lastRenderedPageBreak/>
        <w:t>Раздел «Национальная безопасность»</w:t>
      </w:r>
    </w:p>
    <w:p w14:paraId="007BB665" w14:textId="77777777"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701"/>
        <w:gridCol w:w="1709"/>
        <w:gridCol w:w="1552"/>
      </w:tblGrid>
      <w:tr w:rsidR="00075294" w:rsidRPr="00075294" w14:paraId="521EB224" w14:textId="77777777" w:rsidTr="005D25EF">
        <w:trPr>
          <w:trHeight w:val="1166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2510E482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1B2254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099FC" w14:textId="5009E82B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</w:t>
            </w:r>
            <w:r w:rsidR="00D0527D"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62205A35" w14:textId="115444E2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Факт за 10 месяцев 202</w:t>
            </w:r>
            <w:r w:rsidR="00D0527D"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0E319D04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0615C4D" w14:textId="7316433E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</w:t>
            </w:r>
            <w:r w:rsidR="00D0527D"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75294" w:rsidRPr="00075294" w14:paraId="0FF16699" w14:textId="77777777" w:rsidTr="005D25EF">
        <w:trPr>
          <w:trHeight w:val="71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7EA4E372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B67A7D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Защита населения и территории от ЧС, 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5BA70" w14:textId="059EB268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817,7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324E6143" w14:textId="37F6A2F1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6</w:t>
            </w:r>
            <w:r w:rsidR="00D0527D">
              <w:rPr>
                <w:color w:val="000000"/>
                <w:sz w:val="24"/>
                <w:szCs w:val="24"/>
              </w:rPr>
              <w:t>15</w:t>
            </w:r>
            <w:r w:rsidRPr="00075294">
              <w:rPr>
                <w:color w:val="000000"/>
                <w:sz w:val="24"/>
                <w:szCs w:val="24"/>
              </w:rPr>
              <w:t>,</w:t>
            </w:r>
            <w:r w:rsidR="00D052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3F60383" w14:textId="700B9093" w:rsidR="00075294" w:rsidRPr="00075294" w:rsidRDefault="00217257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817,7</w:t>
            </w:r>
          </w:p>
        </w:tc>
      </w:tr>
      <w:tr w:rsidR="00075294" w:rsidRPr="00075294" w14:paraId="7A1E9AA1" w14:textId="77777777" w:rsidTr="005D25EF">
        <w:trPr>
          <w:trHeight w:val="521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AF9C34A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C5C135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1C122" w14:textId="4E28C561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</w:t>
            </w:r>
            <w:r w:rsidR="00D0527D">
              <w:rPr>
                <w:color w:val="000000"/>
                <w:sz w:val="24"/>
                <w:szCs w:val="24"/>
              </w:rPr>
              <w:t xml:space="preserve"> 024</w:t>
            </w:r>
            <w:r w:rsidRPr="0007529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05AAF5A5" w14:textId="52E278F2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A9E6894" w14:textId="1AFF31A2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</w:t>
            </w:r>
            <w:r w:rsidR="00217257">
              <w:rPr>
                <w:color w:val="000000"/>
                <w:sz w:val="24"/>
                <w:szCs w:val="24"/>
              </w:rPr>
              <w:t xml:space="preserve"> 024</w:t>
            </w:r>
            <w:r w:rsidRPr="000752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75294" w:rsidRPr="00075294" w14:paraId="5BCD64FB" w14:textId="77777777" w:rsidTr="005D25EF">
        <w:trPr>
          <w:trHeight w:val="824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31EFA6B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798BF3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AC226" w14:textId="723C5299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</w:t>
            </w:r>
            <w:r w:rsidR="00D0527D">
              <w:rPr>
                <w:color w:val="000000"/>
                <w:sz w:val="24"/>
                <w:szCs w:val="24"/>
              </w:rPr>
              <w:t> </w:t>
            </w:r>
            <w:r w:rsidRPr="00075294">
              <w:rPr>
                <w:color w:val="000000"/>
                <w:sz w:val="24"/>
                <w:szCs w:val="24"/>
              </w:rPr>
              <w:t>5</w:t>
            </w:r>
            <w:r w:rsidR="00D0527D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21F6E042" w14:textId="05937CD7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995,6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705FD26" w14:textId="1D814FF3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1 </w:t>
            </w:r>
            <w:r w:rsidR="00217257">
              <w:rPr>
                <w:color w:val="000000"/>
                <w:sz w:val="24"/>
                <w:szCs w:val="24"/>
              </w:rPr>
              <w:t>528</w:t>
            </w:r>
            <w:r w:rsidRPr="00075294">
              <w:rPr>
                <w:color w:val="000000"/>
                <w:sz w:val="24"/>
                <w:szCs w:val="24"/>
              </w:rPr>
              <w:t>,</w:t>
            </w:r>
            <w:r w:rsidR="00217257">
              <w:rPr>
                <w:color w:val="000000"/>
                <w:sz w:val="24"/>
                <w:szCs w:val="24"/>
              </w:rPr>
              <w:t>1</w:t>
            </w:r>
          </w:p>
        </w:tc>
      </w:tr>
      <w:tr w:rsidR="00075294" w:rsidRPr="00075294" w14:paraId="2B719C14" w14:textId="77777777" w:rsidTr="00BD7682">
        <w:trPr>
          <w:trHeight w:val="40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71A7EAA4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E18046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Раздел 0300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02F072" w14:textId="2DFA541C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3 369,8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32CF1849" w14:textId="6303421B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0527D">
              <w:rPr>
                <w:b/>
                <w:bCs/>
                <w:color w:val="000000"/>
                <w:sz w:val="24"/>
                <w:szCs w:val="24"/>
              </w:rPr>
              <w:t> 762,7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DE37E50" w14:textId="69B14A0E" w:rsidR="00075294" w:rsidRPr="00075294" w:rsidRDefault="00217257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3 369</w:t>
            </w:r>
            <w:r w:rsidR="00075294" w:rsidRPr="00075294">
              <w:rPr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</w:tbl>
    <w:p w14:paraId="407D7D03" w14:textId="77777777"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</w:rPr>
      </w:pPr>
    </w:p>
    <w:p w14:paraId="2931BC73" w14:textId="77777777"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t>Раздел «Национальная экономика»</w:t>
      </w:r>
    </w:p>
    <w:p w14:paraId="741751E1" w14:textId="77777777"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391"/>
        <w:gridCol w:w="1712"/>
        <w:gridCol w:w="2134"/>
        <w:gridCol w:w="1552"/>
      </w:tblGrid>
      <w:tr w:rsidR="00075294" w:rsidRPr="00075294" w14:paraId="211F1784" w14:textId="77777777" w:rsidTr="005D25EF">
        <w:trPr>
          <w:trHeight w:val="1166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DAD173B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bookmarkStart w:id="2" w:name="_Hlk117677285"/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3460FAE4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785C91C" w14:textId="0A5D2C40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</w:t>
            </w:r>
            <w:r w:rsidR="00D0527D"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 тыс. руб.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3280E734" w14:textId="0479215F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Факт за 10 месяцев 202</w:t>
            </w:r>
            <w:r w:rsidR="00D0527D"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163279EE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97C503E" w14:textId="03ED4C13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</w:t>
            </w:r>
            <w:r w:rsidR="00D0527D"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75294" w:rsidRPr="00075294" w14:paraId="66D0039F" w14:textId="77777777" w:rsidTr="005D25EF">
        <w:trPr>
          <w:trHeight w:val="40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40D5F73F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6B7B12FC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B944B59" w14:textId="1261F43A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6 405,3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331B94A3" w14:textId="732441E4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6 405,3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421FC11" w14:textId="2DE801D2" w:rsidR="00075294" w:rsidRPr="00075294" w:rsidRDefault="00217257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6 405,3</w:t>
            </w:r>
          </w:p>
        </w:tc>
      </w:tr>
      <w:tr w:rsidR="00075294" w:rsidRPr="00075294" w14:paraId="012E98C6" w14:textId="77777777" w:rsidTr="005D25EF">
        <w:trPr>
          <w:trHeight w:val="55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5527D6BB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7465BA51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DA9B553" w14:textId="04224115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7 131,6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729E33C0" w14:textId="50E6D934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2 428,9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A343DAB" w14:textId="41533AA2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6 044,</w:t>
            </w:r>
            <w:r w:rsidR="00217257">
              <w:rPr>
                <w:color w:val="000000"/>
                <w:sz w:val="24"/>
                <w:szCs w:val="24"/>
              </w:rPr>
              <w:t>0</w:t>
            </w:r>
          </w:p>
        </w:tc>
      </w:tr>
      <w:tr w:rsidR="00075294" w:rsidRPr="00075294" w14:paraId="6A0BB694" w14:textId="77777777" w:rsidTr="00BD7682">
        <w:trPr>
          <w:trHeight w:val="383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73A79AA0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7FE3DCE4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Раздел 0400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39E0A71" w14:textId="5827A69A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13 536,9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41037561" w14:textId="616B7B3B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8 834,2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CBAEC65" w14:textId="795A937E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1725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075294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217257">
              <w:rPr>
                <w:b/>
                <w:bCs/>
                <w:color w:val="000000"/>
                <w:sz w:val="24"/>
                <w:szCs w:val="24"/>
              </w:rPr>
              <w:t>449</w:t>
            </w:r>
            <w:r w:rsidRPr="0007529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21725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bookmarkEnd w:id="2"/>
    </w:tbl>
    <w:p w14:paraId="5E684E70" w14:textId="77777777"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16"/>
          <w:szCs w:val="16"/>
        </w:rPr>
      </w:pPr>
    </w:p>
    <w:p w14:paraId="6296167F" w14:textId="77777777" w:rsidR="00075294" w:rsidRPr="00075294" w:rsidRDefault="00075294" w:rsidP="00075294">
      <w:pPr>
        <w:keepNext/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t>Раздел «Жилищно-коммунальное хозяйство»</w:t>
      </w:r>
    </w:p>
    <w:p w14:paraId="32E9F0FC" w14:textId="77777777" w:rsidR="00075294" w:rsidRPr="00075294" w:rsidRDefault="00075294" w:rsidP="00075294">
      <w:pPr>
        <w:keepNext/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16"/>
          <w:szCs w:val="16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2268"/>
        <w:gridCol w:w="2276"/>
        <w:gridCol w:w="1552"/>
      </w:tblGrid>
      <w:tr w:rsidR="00075294" w:rsidRPr="00075294" w14:paraId="49240875" w14:textId="77777777" w:rsidTr="005D25EF">
        <w:trPr>
          <w:trHeight w:val="1166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53CECE22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FC6DF58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730983" w14:textId="3B6B669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</w:t>
            </w:r>
            <w:r w:rsidR="00D0527D"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 тыс. руб.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1740B890" w14:textId="43B169E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Факт за 10 месяцев 202</w:t>
            </w:r>
            <w:r w:rsidR="00D0527D"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28F53B37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62ED6AB8" w14:textId="7C2DCF50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</w:t>
            </w:r>
            <w:r w:rsidR="00D0527D"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75294" w:rsidRPr="00075294" w14:paraId="5B10BC78" w14:textId="77777777" w:rsidTr="005D25EF">
        <w:trPr>
          <w:trHeight w:val="56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066554C3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87171A9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2262C5" w14:textId="5D3943CF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75294" w:rsidRPr="0007529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4933FB81" w14:textId="39AE378F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509,7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A4458D4" w14:textId="371F3DE5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075294" w:rsidRPr="00075294">
              <w:rPr>
                <w:color w:val="auto"/>
                <w:sz w:val="24"/>
                <w:szCs w:val="24"/>
              </w:rPr>
              <w:t>50,0</w:t>
            </w:r>
          </w:p>
        </w:tc>
      </w:tr>
      <w:tr w:rsidR="00075294" w:rsidRPr="00075294" w14:paraId="497B812B" w14:textId="77777777" w:rsidTr="005D25EF">
        <w:trPr>
          <w:trHeight w:val="54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2C1B204F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7B352F0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818BAB" w14:textId="46FF7C30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12 847,5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75D7E7B9" w14:textId="52B03A28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10 342,4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6E1A4C8" w14:textId="50206BFC" w:rsidR="00075294" w:rsidRPr="00075294" w:rsidRDefault="00327CEE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12 847,5</w:t>
            </w:r>
          </w:p>
        </w:tc>
      </w:tr>
      <w:tr w:rsidR="00075294" w:rsidRPr="00075294" w14:paraId="6FAA1E6E" w14:textId="77777777" w:rsidTr="005D25EF">
        <w:trPr>
          <w:trHeight w:val="571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221739D8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012EA88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BC6629" w14:textId="6325E439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45 824,9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76A7E505" w14:textId="25195519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35 781,5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209DE83" w14:textId="716CCB14" w:rsidR="00075294" w:rsidRPr="00075294" w:rsidRDefault="00327CEE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45 824,9</w:t>
            </w:r>
          </w:p>
        </w:tc>
      </w:tr>
      <w:tr w:rsidR="00075294" w:rsidRPr="00075294" w14:paraId="18560EA5" w14:textId="77777777" w:rsidTr="00BD7682">
        <w:trPr>
          <w:trHeight w:val="35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6C5E4FCE" w14:textId="77777777" w:rsidR="00075294" w:rsidRPr="00D0527D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0527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92876C3" w14:textId="77777777" w:rsidR="00075294" w:rsidRPr="00D0527D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0527D">
              <w:rPr>
                <w:b/>
                <w:bCs/>
                <w:color w:val="000000"/>
                <w:sz w:val="24"/>
                <w:szCs w:val="24"/>
              </w:rPr>
              <w:t>Раздел 0500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610A75" w14:textId="33F8B4F8" w:rsidR="00075294" w:rsidRPr="00D0527D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59 422,4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45DAE878" w14:textId="42719656" w:rsidR="00075294" w:rsidRPr="00D0527D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46 633,7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A1525BF" w14:textId="5718B5D4" w:rsidR="00075294" w:rsidRPr="00D0527D" w:rsidRDefault="00327CEE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075294" w:rsidRPr="00D0527D">
              <w:rPr>
                <w:b/>
                <w:bCs/>
                <w:color w:val="000000"/>
                <w:sz w:val="24"/>
                <w:szCs w:val="24"/>
              </w:rPr>
              <w:t>9 </w:t>
            </w:r>
            <w:r>
              <w:rPr>
                <w:b/>
                <w:bCs/>
                <w:color w:val="000000"/>
                <w:sz w:val="24"/>
                <w:szCs w:val="24"/>
              </w:rPr>
              <w:t>422</w:t>
            </w:r>
            <w:r w:rsidR="00075294" w:rsidRPr="00D0527D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387C85F7" w14:textId="77777777"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  <w:u w:val="single"/>
        </w:rPr>
      </w:pPr>
    </w:p>
    <w:p w14:paraId="1C2C2D26" w14:textId="77777777" w:rsidR="00075294" w:rsidRPr="005D25EF" w:rsidRDefault="00075294" w:rsidP="005D25EF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  <w:u w:val="single"/>
        </w:rPr>
      </w:pPr>
      <w:r w:rsidRPr="005D25EF">
        <w:rPr>
          <w:color w:val="auto"/>
          <w:szCs w:val="28"/>
          <w:u w:val="single"/>
        </w:rPr>
        <w:t>Жилищное хозяйство</w:t>
      </w:r>
    </w:p>
    <w:p w14:paraId="65CCCB2B" w14:textId="562B2830" w:rsidR="00075294" w:rsidRPr="005D25EF" w:rsidRDefault="00075294" w:rsidP="005D25EF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>По данному подразделу в период январь-октябрь 202</w:t>
      </w:r>
      <w:r w:rsidR="00D0527D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года выполнены следующие работы:</w:t>
      </w:r>
    </w:p>
    <w:p w14:paraId="7C9B0B95" w14:textId="77777777" w:rsidR="00075294" w:rsidRPr="00EA38CF" w:rsidRDefault="00075294" w:rsidP="005D25EF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  <w:highlight w:val="yellow"/>
          <w:u w:val="single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075294" w:rsidRPr="00075294" w14:paraId="27905B76" w14:textId="77777777" w:rsidTr="005D25EF">
        <w:trPr>
          <w:jc w:val="center"/>
        </w:trPr>
        <w:tc>
          <w:tcPr>
            <w:tcW w:w="8364" w:type="dxa"/>
            <w:vAlign w:val="center"/>
          </w:tcPr>
          <w:p w14:paraId="63184099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Вид, объем работ</w:t>
            </w:r>
          </w:p>
        </w:tc>
        <w:tc>
          <w:tcPr>
            <w:tcW w:w="1701" w:type="dxa"/>
            <w:vAlign w:val="center"/>
          </w:tcPr>
          <w:p w14:paraId="347315F5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Сумма затрат,</w:t>
            </w:r>
          </w:p>
          <w:p w14:paraId="3E1E32D1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тыс. руб.</w:t>
            </w:r>
          </w:p>
        </w:tc>
      </w:tr>
      <w:tr w:rsidR="00075294" w:rsidRPr="00075294" w14:paraId="3A33D7D7" w14:textId="77777777" w:rsidTr="005D25EF">
        <w:trPr>
          <w:trHeight w:val="373"/>
          <w:jc w:val="center"/>
        </w:trPr>
        <w:tc>
          <w:tcPr>
            <w:tcW w:w="8364" w:type="dxa"/>
          </w:tcPr>
          <w:p w14:paraId="6811880B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1701" w:type="dxa"/>
          </w:tcPr>
          <w:p w14:paraId="039D0775" w14:textId="795D8A3A" w:rsidR="00075294" w:rsidRPr="00075294" w:rsidRDefault="008C6606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469,9</w:t>
            </w:r>
          </w:p>
        </w:tc>
      </w:tr>
      <w:tr w:rsidR="00075294" w:rsidRPr="00075294" w14:paraId="1797B447" w14:textId="77777777" w:rsidTr="005D25EF">
        <w:trPr>
          <w:trHeight w:val="407"/>
          <w:jc w:val="center"/>
        </w:trPr>
        <w:tc>
          <w:tcPr>
            <w:tcW w:w="8364" w:type="dxa"/>
          </w:tcPr>
          <w:p w14:paraId="71EC1FC1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Оказание услуг по вывозу отходов от проведения субботника</w:t>
            </w:r>
          </w:p>
        </w:tc>
        <w:tc>
          <w:tcPr>
            <w:tcW w:w="1701" w:type="dxa"/>
          </w:tcPr>
          <w:p w14:paraId="0A8B285A" w14:textId="7FED3041" w:rsidR="00075294" w:rsidRPr="00075294" w:rsidRDefault="008C6606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39,8</w:t>
            </w:r>
          </w:p>
        </w:tc>
      </w:tr>
      <w:tr w:rsidR="00075294" w:rsidRPr="00075294" w14:paraId="04C9E9EB" w14:textId="77777777" w:rsidTr="005D25EF">
        <w:trPr>
          <w:trHeight w:val="414"/>
          <w:jc w:val="center"/>
        </w:trPr>
        <w:tc>
          <w:tcPr>
            <w:tcW w:w="8364" w:type="dxa"/>
          </w:tcPr>
          <w:p w14:paraId="31EBC862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3D73211B" w14:textId="46A1D236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509,7</w:t>
            </w:r>
          </w:p>
        </w:tc>
      </w:tr>
    </w:tbl>
    <w:p w14:paraId="45342E9B" w14:textId="77777777" w:rsidR="00075294" w:rsidRPr="005D25EF" w:rsidRDefault="00075294" w:rsidP="0040245C">
      <w:pPr>
        <w:widowControl/>
        <w:autoSpaceDE/>
        <w:autoSpaceDN/>
        <w:adjustRightInd/>
        <w:spacing w:after="120"/>
        <w:ind w:firstLine="0"/>
        <w:contextualSpacing w:val="0"/>
        <w:jc w:val="center"/>
        <w:rPr>
          <w:color w:val="auto"/>
          <w:szCs w:val="28"/>
          <w:u w:val="single"/>
        </w:rPr>
      </w:pPr>
      <w:r w:rsidRPr="005D25EF">
        <w:rPr>
          <w:color w:val="auto"/>
          <w:szCs w:val="28"/>
          <w:u w:val="single"/>
        </w:rPr>
        <w:lastRenderedPageBreak/>
        <w:t>Коммунальное хозяйство</w:t>
      </w:r>
    </w:p>
    <w:p w14:paraId="7DECBC82" w14:textId="4B40105D" w:rsidR="00075294" w:rsidRPr="005D25EF" w:rsidRDefault="00075294" w:rsidP="005D25EF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>По данному подразделу в период январь-октябрь 202</w:t>
      </w:r>
      <w:r w:rsidR="00D0527D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года выполнены следующие работы: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075294" w:rsidRPr="00075294" w14:paraId="576DDB1A" w14:textId="77777777" w:rsidTr="005D25EF">
        <w:trPr>
          <w:jc w:val="center"/>
        </w:trPr>
        <w:tc>
          <w:tcPr>
            <w:tcW w:w="8364" w:type="dxa"/>
            <w:vAlign w:val="center"/>
          </w:tcPr>
          <w:p w14:paraId="30480A9C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Вид, объем работ, услуг</w:t>
            </w:r>
          </w:p>
        </w:tc>
        <w:tc>
          <w:tcPr>
            <w:tcW w:w="1701" w:type="dxa"/>
            <w:vAlign w:val="center"/>
          </w:tcPr>
          <w:p w14:paraId="56CBD983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Сумма затрат,</w:t>
            </w:r>
          </w:p>
          <w:p w14:paraId="6564646F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тыс. руб.</w:t>
            </w:r>
          </w:p>
        </w:tc>
      </w:tr>
      <w:tr w:rsidR="00075294" w:rsidRPr="00075294" w14:paraId="4216DA06" w14:textId="77777777" w:rsidTr="005D25EF">
        <w:trPr>
          <w:jc w:val="center"/>
        </w:trPr>
        <w:tc>
          <w:tcPr>
            <w:tcW w:w="8364" w:type="dxa"/>
          </w:tcPr>
          <w:p w14:paraId="2C7B5A0D" w14:textId="7342872D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Поставка </w:t>
            </w:r>
            <w:r w:rsidR="00CB69CD">
              <w:rPr>
                <w:color w:val="auto"/>
                <w:sz w:val="24"/>
                <w:szCs w:val="24"/>
              </w:rPr>
              <w:t>материалов</w:t>
            </w:r>
            <w:r w:rsidR="008C6606">
              <w:rPr>
                <w:color w:val="auto"/>
                <w:sz w:val="24"/>
                <w:szCs w:val="24"/>
              </w:rPr>
              <w:t xml:space="preserve"> для трубопровод</w:t>
            </w:r>
            <w:r w:rsidR="00CB69CD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14:paraId="133A63E4" w14:textId="013A6013" w:rsidR="00075294" w:rsidRPr="00075294" w:rsidRDefault="00CB69C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1 102,9</w:t>
            </w:r>
          </w:p>
        </w:tc>
      </w:tr>
      <w:tr w:rsidR="00075294" w:rsidRPr="00075294" w14:paraId="3E5612E7" w14:textId="77777777" w:rsidTr="005D25EF">
        <w:trPr>
          <w:jc w:val="center"/>
        </w:trPr>
        <w:tc>
          <w:tcPr>
            <w:tcW w:w="8364" w:type="dxa"/>
          </w:tcPr>
          <w:p w14:paraId="01B6FADD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За отпущенную электроэнергию</w:t>
            </w:r>
          </w:p>
        </w:tc>
        <w:tc>
          <w:tcPr>
            <w:tcW w:w="1701" w:type="dxa"/>
          </w:tcPr>
          <w:p w14:paraId="63C2AC3A" w14:textId="2FF37DA6" w:rsidR="00075294" w:rsidRPr="00075294" w:rsidRDefault="00CB69C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5 488,8</w:t>
            </w:r>
          </w:p>
        </w:tc>
      </w:tr>
      <w:tr w:rsidR="00075294" w:rsidRPr="00075294" w14:paraId="2F6F8307" w14:textId="77777777" w:rsidTr="005D25EF">
        <w:trPr>
          <w:jc w:val="center"/>
        </w:trPr>
        <w:tc>
          <w:tcPr>
            <w:tcW w:w="8364" w:type="dxa"/>
          </w:tcPr>
          <w:p w14:paraId="071FECA2" w14:textId="33A1332B" w:rsidR="00075294" w:rsidRPr="00075294" w:rsidRDefault="00CB69C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Технический надзор за сетями газопровода</w:t>
            </w:r>
          </w:p>
        </w:tc>
        <w:tc>
          <w:tcPr>
            <w:tcW w:w="1701" w:type="dxa"/>
          </w:tcPr>
          <w:p w14:paraId="6EC5A59E" w14:textId="7ECADDE2" w:rsidR="00075294" w:rsidRPr="00075294" w:rsidRDefault="00CB69C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722,9</w:t>
            </w:r>
          </w:p>
        </w:tc>
      </w:tr>
      <w:tr w:rsidR="00075294" w:rsidRPr="00075294" w14:paraId="18C4C3E2" w14:textId="77777777" w:rsidTr="005D25EF">
        <w:trPr>
          <w:jc w:val="center"/>
        </w:trPr>
        <w:tc>
          <w:tcPr>
            <w:tcW w:w="8364" w:type="dxa"/>
          </w:tcPr>
          <w:p w14:paraId="64027B48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Возмещение затрат на покрытие убытков по тарифам МП «Токсовская баня»</w:t>
            </w:r>
          </w:p>
        </w:tc>
        <w:tc>
          <w:tcPr>
            <w:tcW w:w="1701" w:type="dxa"/>
          </w:tcPr>
          <w:p w14:paraId="4E406DE5" w14:textId="77ADD1A3" w:rsidR="00075294" w:rsidRPr="00075294" w:rsidRDefault="008C6606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3 027,8</w:t>
            </w:r>
          </w:p>
        </w:tc>
      </w:tr>
      <w:tr w:rsidR="00075294" w:rsidRPr="00075294" w14:paraId="38520C97" w14:textId="77777777" w:rsidTr="005D25EF">
        <w:trPr>
          <w:trHeight w:val="416"/>
          <w:jc w:val="center"/>
        </w:trPr>
        <w:tc>
          <w:tcPr>
            <w:tcW w:w="8364" w:type="dxa"/>
            <w:vAlign w:val="center"/>
          </w:tcPr>
          <w:p w14:paraId="3B95E27E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001ECAAD" w14:textId="2EB2C274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10 342,4</w:t>
            </w:r>
          </w:p>
        </w:tc>
      </w:tr>
    </w:tbl>
    <w:p w14:paraId="3EB9CA1C" w14:textId="77777777" w:rsidR="00075294" w:rsidRPr="005D25EF" w:rsidRDefault="00075294" w:rsidP="0040245C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color w:val="auto"/>
          <w:szCs w:val="28"/>
          <w:u w:val="single"/>
        </w:rPr>
      </w:pPr>
      <w:r w:rsidRPr="005D25EF">
        <w:rPr>
          <w:color w:val="auto"/>
          <w:szCs w:val="28"/>
          <w:u w:val="single"/>
        </w:rPr>
        <w:t>Благоустройство</w:t>
      </w:r>
    </w:p>
    <w:p w14:paraId="788B6072" w14:textId="54395335" w:rsidR="00075294" w:rsidRPr="005D25EF" w:rsidRDefault="00075294" w:rsidP="005D25EF">
      <w:pPr>
        <w:widowControl/>
        <w:autoSpaceDE/>
        <w:autoSpaceDN/>
        <w:adjustRightInd/>
        <w:contextualSpacing w:val="0"/>
        <w:rPr>
          <w:color w:val="auto"/>
          <w:szCs w:val="28"/>
          <w:u w:val="single"/>
        </w:rPr>
      </w:pPr>
      <w:r w:rsidRPr="005D25EF">
        <w:rPr>
          <w:color w:val="auto"/>
          <w:szCs w:val="28"/>
        </w:rPr>
        <w:t>По данному подразделу в период январь-октябрь 202</w:t>
      </w:r>
      <w:r w:rsidR="00D0527D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года выполнены следующие работы:</w:t>
      </w:r>
    </w:p>
    <w:p w14:paraId="15FFF22C" w14:textId="77777777"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rPr>
          <w:color w:val="auto"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075294" w:rsidRPr="00075294" w14:paraId="374403EB" w14:textId="77777777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4619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Вид, объем работ,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E4D5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Сумма затрат,</w:t>
            </w:r>
          </w:p>
          <w:p w14:paraId="6BDA783F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тыс. руб.</w:t>
            </w:r>
          </w:p>
        </w:tc>
      </w:tr>
      <w:tr w:rsidR="00075294" w:rsidRPr="00075294" w14:paraId="1C8B96D8" w14:textId="77777777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321A" w14:textId="6590143B" w:rsidR="00075294" w:rsidRPr="00075294" w:rsidRDefault="00412593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Тех. обслуживание сетей</w:t>
            </w:r>
            <w:r w:rsidR="00075294" w:rsidRPr="00075294">
              <w:rPr>
                <w:color w:val="auto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E037" w14:textId="6AD48986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1 </w:t>
            </w:r>
            <w:r w:rsidR="00412593">
              <w:rPr>
                <w:color w:val="auto"/>
                <w:sz w:val="24"/>
                <w:szCs w:val="24"/>
              </w:rPr>
              <w:t>821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</w:tr>
      <w:tr w:rsidR="00075294" w:rsidRPr="00075294" w14:paraId="32DB5E9B" w14:textId="77777777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3A1C" w14:textId="59A558F5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Работы по </w:t>
            </w:r>
            <w:r w:rsidR="00412593">
              <w:rPr>
                <w:color w:val="auto"/>
                <w:sz w:val="24"/>
                <w:szCs w:val="24"/>
              </w:rPr>
              <w:t>монтажу линии уличного освещение дер. Кавголово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250F" w14:textId="753BADEC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</w:t>
            </w:r>
            <w:r w:rsidR="00412593">
              <w:rPr>
                <w:color w:val="auto"/>
                <w:sz w:val="24"/>
                <w:szCs w:val="24"/>
              </w:rPr>
              <w:t>9</w:t>
            </w:r>
            <w:r w:rsidRPr="00075294">
              <w:rPr>
                <w:color w:val="auto"/>
                <w:sz w:val="24"/>
                <w:szCs w:val="24"/>
              </w:rPr>
              <w:t>5,0</w:t>
            </w:r>
          </w:p>
        </w:tc>
      </w:tr>
      <w:tr w:rsidR="00075294" w:rsidRPr="00075294" w14:paraId="568C21A5" w14:textId="77777777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8D4E" w14:textId="6E3A8933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Ремонт </w:t>
            </w:r>
            <w:r w:rsidR="00412593">
              <w:rPr>
                <w:color w:val="auto"/>
                <w:sz w:val="24"/>
                <w:szCs w:val="24"/>
              </w:rPr>
              <w:t xml:space="preserve">отделения бани в д. </w:t>
            </w:r>
            <w:proofErr w:type="spellStart"/>
            <w:r w:rsidR="00412593">
              <w:rPr>
                <w:color w:val="auto"/>
                <w:sz w:val="24"/>
                <w:szCs w:val="24"/>
              </w:rPr>
              <w:t>Рапполово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D8D5" w14:textId="1C8DD05B" w:rsidR="00075294" w:rsidRPr="00075294" w:rsidRDefault="00412593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1 137,1</w:t>
            </w:r>
          </w:p>
        </w:tc>
      </w:tr>
      <w:tr w:rsidR="00075294" w:rsidRPr="00075294" w14:paraId="6E32E313" w14:textId="77777777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8E9B" w14:textId="29BEF364" w:rsidR="00075294" w:rsidRPr="00075294" w:rsidRDefault="00412593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Замена игрового оборудования на детской площадке в д. Кавголово, ул. Счастливая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BE15" w14:textId="715B7E7D" w:rsidR="00075294" w:rsidRPr="00075294" w:rsidRDefault="00412593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670</w:t>
            </w:r>
            <w:r w:rsidR="00075294" w:rsidRPr="00075294">
              <w:rPr>
                <w:color w:val="auto"/>
                <w:sz w:val="24"/>
                <w:szCs w:val="24"/>
              </w:rPr>
              <w:t>,0</w:t>
            </w:r>
          </w:p>
        </w:tc>
      </w:tr>
      <w:tr w:rsidR="00075294" w:rsidRPr="00075294" w14:paraId="118929BF" w14:textId="77777777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39A1" w14:textId="334870E9" w:rsidR="00075294" w:rsidRPr="00075294" w:rsidRDefault="00412593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Комплекс</w:t>
            </w:r>
            <w:r w:rsidR="00075294" w:rsidRPr="00075294">
              <w:rPr>
                <w:color w:val="auto"/>
                <w:sz w:val="24"/>
                <w:szCs w:val="24"/>
              </w:rPr>
              <w:t xml:space="preserve"> мероприятий по уничтожению борщевика Сосновского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945B" w14:textId="298C7DA2" w:rsidR="00075294" w:rsidRPr="00075294" w:rsidRDefault="00412593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216,2</w:t>
            </w:r>
          </w:p>
        </w:tc>
      </w:tr>
      <w:tr w:rsidR="00075294" w:rsidRPr="00075294" w14:paraId="56674EFA" w14:textId="77777777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DF74" w14:textId="373F6C71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Выполнение работ по </w:t>
            </w:r>
            <w:r w:rsidR="006D1557">
              <w:rPr>
                <w:color w:val="auto"/>
                <w:sz w:val="24"/>
                <w:szCs w:val="24"/>
              </w:rPr>
              <w:t>благ</w:t>
            </w:r>
            <w:r w:rsidRPr="00075294">
              <w:rPr>
                <w:color w:val="auto"/>
                <w:sz w:val="24"/>
                <w:szCs w:val="24"/>
              </w:rPr>
              <w:t xml:space="preserve">оустройству </w:t>
            </w:r>
            <w:r w:rsidR="006D1557">
              <w:rPr>
                <w:color w:val="auto"/>
                <w:sz w:val="24"/>
                <w:szCs w:val="24"/>
              </w:rPr>
              <w:t xml:space="preserve">детской игровой площадки в </w:t>
            </w:r>
            <w:proofErr w:type="spellStart"/>
            <w:r w:rsidR="006D1557">
              <w:rPr>
                <w:color w:val="auto"/>
                <w:sz w:val="24"/>
                <w:szCs w:val="24"/>
              </w:rPr>
              <w:t>г.п</w:t>
            </w:r>
            <w:proofErr w:type="spellEnd"/>
            <w:r w:rsidR="006D1557">
              <w:rPr>
                <w:color w:val="auto"/>
                <w:sz w:val="24"/>
                <w:szCs w:val="24"/>
              </w:rPr>
              <w:t>. Токсово, ул. Гагарина д. 30-32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2FD9" w14:textId="634C4CC3" w:rsidR="00075294" w:rsidRPr="00075294" w:rsidRDefault="006D1557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994,1</w:t>
            </w:r>
          </w:p>
        </w:tc>
      </w:tr>
      <w:tr w:rsidR="00075294" w:rsidRPr="00075294" w14:paraId="20BFC615" w14:textId="77777777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C108" w14:textId="40B5DADD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Работы по устройству </w:t>
            </w:r>
            <w:r w:rsidR="006D1557">
              <w:rPr>
                <w:color w:val="auto"/>
                <w:sz w:val="24"/>
                <w:szCs w:val="24"/>
              </w:rPr>
              <w:t xml:space="preserve">искусственных дорожных неровностей ул. Офицерская, ул. Озерная в </w:t>
            </w:r>
            <w:proofErr w:type="spellStart"/>
            <w:r w:rsidR="006D1557">
              <w:rPr>
                <w:color w:val="auto"/>
                <w:sz w:val="24"/>
                <w:szCs w:val="24"/>
              </w:rPr>
              <w:t>г.п</w:t>
            </w:r>
            <w:proofErr w:type="spellEnd"/>
            <w:r w:rsidR="006D1557">
              <w:rPr>
                <w:color w:val="auto"/>
                <w:sz w:val="24"/>
                <w:szCs w:val="24"/>
              </w:rPr>
              <w:t>. Токсово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458B" w14:textId="5DA80873" w:rsidR="00075294" w:rsidRPr="00075294" w:rsidRDefault="006D1557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150,0</w:t>
            </w:r>
          </w:p>
        </w:tc>
      </w:tr>
      <w:tr w:rsidR="00075294" w:rsidRPr="00075294" w14:paraId="2C1D5A9B" w14:textId="77777777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CC46" w14:textId="32EE87CF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Работы по </w:t>
            </w:r>
            <w:r w:rsidR="006D1557">
              <w:rPr>
                <w:color w:val="auto"/>
                <w:sz w:val="24"/>
                <w:szCs w:val="24"/>
              </w:rPr>
              <w:t>спилу аварийных деревьев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7F8E" w14:textId="6CC92712" w:rsidR="00075294" w:rsidRPr="00075294" w:rsidRDefault="006D1557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399,0</w:t>
            </w:r>
          </w:p>
        </w:tc>
      </w:tr>
      <w:tr w:rsidR="00075294" w:rsidRPr="00075294" w14:paraId="624875D2" w14:textId="77777777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B4FC" w14:textId="28D94906" w:rsidR="00075294" w:rsidRPr="00075294" w:rsidRDefault="006D1557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Оказание услуг по аттестации объектов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2F18" w14:textId="45FAD91F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14</w:t>
            </w:r>
            <w:r w:rsidR="006D1557">
              <w:rPr>
                <w:color w:val="auto"/>
                <w:sz w:val="24"/>
                <w:szCs w:val="24"/>
              </w:rPr>
              <w:t>7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</w:tr>
      <w:tr w:rsidR="00075294" w:rsidRPr="00075294" w14:paraId="17B4E895" w14:textId="77777777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E67A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Работы по муниципальному заданию БМУ «ТСЗ»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9C73" w14:textId="1A2C2388" w:rsidR="00075294" w:rsidRPr="00075294" w:rsidRDefault="007E0E1F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30 052,1</w:t>
            </w:r>
          </w:p>
        </w:tc>
      </w:tr>
      <w:tr w:rsidR="00075294" w:rsidRPr="00075294" w14:paraId="227BC704" w14:textId="77777777" w:rsidTr="005D25EF">
        <w:trPr>
          <w:trHeight w:val="33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58E6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2EF1" w14:textId="401185C3" w:rsidR="00075294" w:rsidRPr="00075294" w:rsidRDefault="00D0527D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35 781,5</w:t>
            </w:r>
          </w:p>
        </w:tc>
      </w:tr>
    </w:tbl>
    <w:p w14:paraId="7877461C" w14:textId="77777777" w:rsidR="00CD419C" w:rsidRDefault="00CD419C" w:rsidP="00075294">
      <w:pPr>
        <w:keepNext/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</w:p>
    <w:p w14:paraId="5BA2DADE" w14:textId="2B9B1B69" w:rsidR="00075294" w:rsidRPr="00075294" w:rsidRDefault="00075294" w:rsidP="00075294">
      <w:pPr>
        <w:keepNext/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t>Раздел «Социальная политика»</w:t>
      </w:r>
    </w:p>
    <w:p w14:paraId="11B34DCB" w14:textId="77777777" w:rsidR="00075294" w:rsidRPr="00EA38CF" w:rsidRDefault="00075294" w:rsidP="00075294">
      <w:pPr>
        <w:keepNext/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  <w:highlight w:val="yellow"/>
          <w:u w:val="single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701"/>
        <w:gridCol w:w="1417"/>
        <w:gridCol w:w="1417"/>
      </w:tblGrid>
      <w:tr w:rsidR="00075294" w:rsidRPr="00075294" w14:paraId="7ADF6B93" w14:textId="77777777" w:rsidTr="005D25EF">
        <w:trPr>
          <w:trHeight w:val="114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26BC2D34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1EF02C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07803" w14:textId="07BF35CC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</w:t>
            </w:r>
            <w:r w:rsidR="00EA38CF"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38F57D" w14:textId="31A58B4B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Факт за 10 месяцев 202</w:t>
            </w:r>
            <w:r w:rsidR="00EA38CF"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года,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2E938E" w14:textId="6BBA13D8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</w:t>
            </w:r>
            <w:r w:rsidR="00EA38CF"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75294" w:rsidRPr="00075294" w14:paraId="738FA6A9" w14:textId="77777777" w:rsidTr="005D25EF">
        <w:trPr>
          <w:trHeight w:val="98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682EE10F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7CE3A0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54F88" w14:textId="797FADC6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2 </w:t>
            </w:r>
            <w:r w:rsidR="00EA38CF">
              <w:rPr>
                <w:color w:val="000000"/>
                <w:sz w:val="24"/>
                <w:szCs w:val="24"/>
              </w:rPr>
              <w:t>50</w:t>
            </w:r>
            <w:r w:rsidRPr="00075294">
              <w:rPr>
                <w:color w:val="000000"/>
                <w:sz w:val="24"/>
                <w:szCs w:val="24"/>
              </w:rPr>
              <w:t>9,</w:t>
            </w:r>
            <w:r w:rsidR="00EA38C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390F83" w14:textId="4CD8AD6B" w:rsidR="00075294" w:rsidRPr="00075294" w:rsidRDefault="00EA38CF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4FF36" w14:textId="78A66035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2 </w:t>
            </w:r>
            <w:r w:rsidR="00EA38CF">
              <w:rPr>
                <w:color w:val="000000"/>
                <w:sz w:val="24"/>
                <w:szCs w:val="24"/>
              </w:rPr>
              <w:t>50</w:t>
            </w:r>
            <w:r w:rsidRPr="00075294">
              <w:rPr>
                <w:color w:val="000000"/>
                <w:sz w:val="24"/>
                <w:szCs w:val="24"/>
              </w:rPr>
              <w:t>9,</w:t>
            </w:r>
            <w:r w:rsidR="00EA38CF">
              <w:rPr>
                <w:color w:val="000000"/>
                <w:sz w:val="24"/>
                <w:szCs w:val="24"/>
              </w:rPr>
              <w:t>8</w:t>
            </w:r>
          </w:p>
        </w:tc>
      </w:tr>
      <w:tr w:rsidR="00075294" w:rsidRPr="00075294" w14:paraId="5593D493" w14:textId="77777777" w:rsidTr="005D25EF">
        <w:trPr>
          <w:trHeight w:val="53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68F99EBF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4C013E" w14:textId="77777777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88B07" w14:textId="3146D3EB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2 </w:t>
            </w:r>
            <w:r w:rsidR="00EA38CF">
              <w:rPr>
                <w:color w:val="000000"/>
                <w:sz w:val="24"/>
                <w:szCs w:val="24"/>
              </w:rPr>
              <w:t>50</w:t>
            </w:r>
            <w:r w:rsidRPr="00075294">
              <w:rPr>
                <w:color w:val="000000"/>
                <w:sz w:val="24"/>
                <w:szCs w:val="24"/>
              </w:rPr>
              <w:t>9,</w:t>
            </w:r>
            <w:r w:rsidR="00EA38C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5A6DC6" w14:textId="6DC36A43" w:rsidR="00075294" w:rsidRPr="00075294" w:rsidRDefault="00EA38CF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3223CA" w14:textId="6A913130"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2 </w:t>
            </w:r>
            <w:r w:rsidR="00EA38CF">
              <w:rPr>
                <w:color w:val="000000"/>
                <w:sz w:val="24"/>
                <w:szCs w:val="24"/>
              </w:rPr>
              <w:t>50</w:t>
            </w:r>
            <w:r w:rsidRPr="00075294">
              <w:rPr>
                <w:color w:val="000000"/>
                <w:sz w:val="24"/>
                <w:szCs w:val="24"/>
              </w:rPr>
              <w:t>9,</w:t>
            </w:r>
            <w:r w:rsidR="00EA38CF">
              <w:rPr>
                <w:color w:val="000000"/>
                <w:sz w:val="24"/>
                <w:szCs w:val="24"/>
              </w:rPr>
              <w:t>8</w:t>
            </w:r>
          </w:p>
        </w:tc>
      </w:tr>
    </w:tbl>
    <w:p w14:paraId="234EDD3A" w14:textId="77777777"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16"/>
          <w:szCs w:val="16"/>
        </w:rPr>
      </w:pPr>
    </w:p>
    <w:p w14:paraId="75D90E40" w14:textId="52C07F30" w:rsidR="00075294" w:rsidRPr="005D25EF" w:rsidRDefault="00075294" w:rsidP="003623B7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>Расходы по разделу «Социальная политика»:</w:t>
      </w:r>
      <w:r w:rsidR="006D1557">
        <w:rPr>
          <w:color w:val="auto"/>
          <w:szCs w:val="28"/>
        </w:rPr>
        <w:t xml:space="preserve"> с</w:t>
      </w:r>
      <w:r w:rsidRPr="005D25EF">
        <w:rPr>
          <w:color w:val="auto"/>
          <w:szCs w:val="28"/>
        </w:rPr>
        <w:t xml:space="preserve">редства запланированы и будут израсходованы на выплату пенсии за выслугу лет муниципальных служащих МО «Токсовское городское поселение» в сумме 2 </w:t>
      </w:r>
      <w:r w:rsidR="00EA38CF">
        <w:rPr>
          <w:color w:val="auto"/>
          <w:szCs w:val="28"/>
        </w:rPr>
        <w:t>50</w:t>
      </w:r>
      <w:r w:rsidRPr="005D25EF">
        <w:rPr>
          <w:color w:val="auto"/>
          <w:szCs w:val="28"/>
        </w:rPr>
        <w:t>9,</w:t>
      </w:r>
      <w:r w:rsidR="00EA38CF">
        <w:rPr>
          <w:color w:val="auto"/>
          <w:szCs w:val="28"/>
        </w:rPr>
        <w:t>8</w:t>
      </w:r>
      <w:r w:rsidRPr="005D25EF">
        <w:rPr>
          <w:color w:val="auto"/>
          <w:szCs w:val="28"/>
        </w:rPr>
        <w:t xml:space="preserve"> тыс. руб. </w:t>
      </w:r>
    </w:p>
    <w:p w14:paraId="2304A01E" w14:textId="77777777" w:rsidR="00075294" w:rsidRPr="00EA38C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 w:val="16"/>
          <w:szCs w:val="16"/>
        </w:rPr>
      </w:pPr>
    </w:p>
    <w:p w14:paraId="6C5EFDBA" w14:textId="77777777" w:rsidR="00CD419C" w:rsidRDefault="00CD419C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</w:p>
    <w:p w14:paraId="037F63E9" w14:textId="1338A70F"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lastRenderedPageBreak/>
        <w:t>МУ «КДЦ «Токсово»</w:t>
      </w:r>
    </w:p>
    <w:p w14:paraId="4928A049" w14:textId="77777777" w:rsidR="00075294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  <w:u w:val="single"/>
        </w:rPr>
      </w:pPr>
      <w:r w:rsidRPr="005D25EF">
        <w:rPr>
          <w:b/>
          <w:color w:val="auto"/>
          <w:szCs w:val="28"/>
          <w:u w:val="single"/>
        </w:rPr>
        <w:t>(Культура, молодежная политика, спорт)</w:t>
      </w:r>
    </w:p>
    <w:p w14:paraId="0E18CDE7" w14:textId="77777777" w:rsidR="00075294" w:rsidRPr="00075294" w:rsidRDefault="00075294" w:rsidP="00075294">
      <w:pPr>
        <w:keepNext/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  <w:highlight w:val="yellow"/>
          <w:u w:val="single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843"/>
        <w:gridCol w:w="2268"/>
        <w:gridCol w:w="2098"/>
      </w:tblGrid>
      <w:tr w:rsidR="009D6C33" w:rsidRPr="00075294" w14:paraId="70B41FF1" w14:textId="77777777" w:rsidTr="00F54B55">
        <w:trPr>
          <w:trHeight w:val="114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3C0B9DFB" w14:textId="77777777" w:rsidR="009D6C33" w:rsidRPr="00075294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B868F2" w14:textId="77777777" w:rsidR="009D6C33" w:rsidRPr="00075294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9EDFAF" w14:textId="77777777" w:rsidR="009D6C33" w:rsidRPr="00075294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 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 тыс.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F81942" w14:textId="77777777" w:rsidR="009D6C33" w:rsidRPr="00075294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Факт за 10 месяцев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года тыс. руб.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6EDED45" w14:textId="77777777" w:rsidR="009D6C33" w:rsidRPr="00075294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D6C33" w:rsidRPr="00075294" w14:paraId="3EE2F817" w14:textId="77777777" w:rsidTr="00F54B55">
        <w:trPr>
          <w:trHeight w:val="49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493A6360" w14:textId="77777777" w:rsidR="009D6C33" w:rsidRPr="00075294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033968" w14:textId="77777777" w:rsidR="009D6C33" w:rsidRPr="009C7B3C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E3B52" w14:textId="77777777" w:rsidR="009D6C33" w:rsidRPr="009C7B3C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29528,12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F6B23F" w14:textId="77777777" w:rsidR="009D6C33" w:rsidRPr="009C7B3C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20357,32</w:t>
            </w:r>
          </w:p>
        </w:tc>
        <w:tc>
          <w:tcPr>
            <w:tcW w:w="2098" w:type="dxa"/>
            <w:shd w:val="clear" w:color="auto" w:fill="auto"/>
          </w:tcPr>
          <w:p w14:paraId="652105A8" w14:textId="77777777" w:rsidR="009D6C33" w:rsidRPr="009C7B3C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sz w:val="24"/>
                <w:szCs w:val="24"/>
              </w:rPr>
              <w:t>29528,12</w:t>
            </w:r>
          </w:p>
        </w:tc>
      </w:tr>
      <w:tr w:rsidR="009D6C33" w:rsidRPr="00075294" w14:paraId="37150F71" w14:textId="77777777" w:rsidTr="00F54B55">
        <w:trPr>
          <w:trHeight w:val="419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4546013" w14:textId="77777777" w:rsidR="009D6C33" w:rsidRPr="00075294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3F68AF3" w14:textId="77777777" w:rsidR="009D6C33" w:rsidRPr="009C7B3C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3D6225" w14:textId="77777777" w:rsidR="009D6C33" w:rsidRPr="009C7B3C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649,46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EB056D" w14:textId="77777777" w:rsidR="009D6C33" w:rsidRPr="009C7B3C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394,96</w:t>
            </w:r>
          </w:p>
        </w:tc>
        <w:tc>
          <w:tcPr>
            <w:tcW w:w="2098" w:type="dxa"/>
            <w:shd w:val="clear" w:color="auto" w:fill="auto"/>
          </w:tcPr>
          <w:p w14:paraId="203BF43A" w14:textId="77777777" w:rsidR="009D6C33" w:rsidRPr="009C7B3C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sz w:val="24"/>
                <w:szCs w:val="24"/>
              </w:rPr>
              <w:t>649,46</w:t>
            </w:r>
          </w:p>
        </w:tc>
      </w:tr>
      <w:tr w:rsidR="009D6C33" w:rsidRPr="00075294" w14:paraId="6003AC20" w14:textId="77777777" w:rsidTr="00F54B55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DFE28A2" w14:textId="77777777" w:rsidR="009D6C33" w:rsidRPr="00075294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A69ACBC" w14:textId="77777777" w:rsidR="009D6C33" w:rsidRPr="009C7B3C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1498FE" w14:textId="77777777" w:rsidR="009D6C33" w:rsidRPr="009C7B3C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1030,11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3E02F1" w14:textId="77777777" w:rsidR="009D6C33" w:rsidRPr="009C7B3C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772,07</w:t>
            </w:r>
          </w:p>
        </w:tc>
        <w:tc>
          <w:tcPr>
            <w:tcW w:w="2098" w:type="dxa"/>
            <w:shd w:val="clear" w:color="auto" w:fill="auto"/>
          </w:tcPr>
          <w:p w14:paraId="2E03BA02" w14:textId="77777777" w:rsidR="009D6C33" w:rsidRPr="009C7B3C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sz w:val="24"/>
                <w:szCs w:val="24"/>
              </w:rPr>
              <w:t>1030,11</w:t>
            </w:r>
          </w:p>
        </w:tc>
      </w:tr>
      <w:tr w:rsidR="009D6C33" w:rsidRPr="00075294" w14:paraId="0E93188D" w14:textId="77777777" w:rsidTr="00F54B55">
        <w:trPr>
          <w:trHeight w:val="40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07EF39D2" w14:textId="77777777" w:rsidR="009D6C33" w:rsidRPr="00075294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89D9DE" w14:textId="77777777" w:rsidR="009D6C33" w:rsidRPr="009C7B3C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КДЦ «Токсово»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781CC5" w14:textId="77777777" w:rsidR="009D6C33" w:rsidRPr="009C7B3C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31207,69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F4ACFA" w14:textId="77777777" w:rsidR="009D6C33" w:rsidRPr="009C7B3C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21524,35</w:t>
            </w:r>
          </w:p>
        </w:tc>
        <w:tc>
          <w:tcPr>
            <w:tcW w:w="2098" w:type="dxa"/>
            <w:shd w:val="clear" w:color="auto" w:fill="auto"/>
          </w:tcPr>
          <w:p w14:paraId="4D9CAC84" w14:textId="77777777" w:rsidR="009D6C33" w:rsidRPr="009C7B3C" w:rsidRDefault="009D6C33" w:rsidP="00F54B5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sz w:val="24"/>
                <w:szCs w:val="24"/>
              </w:rPr>
              <w:t>31207,69</w:t>
            </w:r>
          </w:p>
        </w:tc>
      </w:tr>
    </w:tbl>
    <w:p w14:paraId="42334C59" w14:textId="77777777" w:rsidR="009D6C33" w:rsidRPr="00D44FA7" w:rsidRDefault="009D6C33" w:rsidP="009D6C33">
      <w:pPr>
        <w:ind w:firstLine="567"/>
        <w:rPr>
          <w:szCs w:val="28"/>
        </w:rPr>
      </w:pPr>
      <w:r>
        <w:rPr>
          <w:szCs w:val="28"/>
        </w:rPr>
        <w:t>За 10 месяцев 2023 года</w:t>
      </w:r>
      <w:r w:rsidRPr="00D44FA7">
        <w:rPr>
          <w:szCs w:val="28"/>
        </w:rPr>
        <w:t xml:space="preserve"> в МУ «КДЦ «Токсово» функционировало 6</w:t>
      </w:r>
      <w:r>
        <w:rPr>
          <w:szCs w:val="28"/>
        </w:rPr>
        <w:t xml:space="preserve">4 </w:t>
      </w:r>
      <w:r w:rsidRPr="00D44FA7">
        <w:rPr>
          <w:szCs w:val="28"/>
        </w:rPr>
        <w:t xml:space="preserve">клубных формирования, объединивших </w:t>
      </w:r>
      <w:r>
        <w:rPr>
          <w:szCs w:val="28"/>
        </w:rPr>
        <w:t>1027</w:t>
      </w:r>
      <w:r w:rsidRPr="00D44FA7">
        <w:rPr>
          <w:szCs w:val="28"/>
        </w:rPr>
        <w:t xml:space="preserve"> человек. </w:t>
      </w:r>
      <w:r>
        <w:rPr>
          <w:szCs w:val="28"/>
        </w:rPr>
        <w:t>Это дети, молодежь и взрослые</w:t>
      </w:r>
      <w:r w:rsidRPr="00D44FA7">
        <w:rPr>
          <w:szCs w:val="28"/>
        </w:rPr>
        <w:t xml:space="preserve">. </w:t>
      </w:r>
    </w:p>
    <w:p w14:paraId="4504C893" w14:textId="5ABBF060" w:rsidR="009D6C33" w:rsidRDefault="009D6C33" w:rsidP="009D6C33">
      <w:pPr>
        <w:ind w:firstLine="567"/>
        <w:rPr>
          <w:szCs w:val="28"/>
        </w:rPr>
      </w:pPr>
      <w:r w:rsidRPr="00D44FA7">
        <w:rPr>
          <w:szCs w:val="28"/>
        </w:rPr>
        <w:t xml:space="preserve">Дети и взрослые смогли посетить новые клубные формирования, такие как: </w:t>
      </w:r>
      <w:r>
        <w:rPr>
          <w:szCs w:val="28"/>
        </w:rPr>
        <w:t xml:space="preserve">Студия народной песни, </w:t>
      </w:r>
      <w:r w:rsidR="00915664">
        <w:rPr>
          <w:szCs w:val="28"/>
        </w:rPr>
        <w:t>С</w:t>
      </w:r>
      <w:r>
        <w:rPr>
          <w:szCs w:val="28"/>
        </w:rPr>
        <w:t>уставная гимнастика, «Я рисую с мамой», «Интуитивная живопись» и другие.</w:t>
      </w:r>
    </w:p>
    <w:p w14:paraId="638F8BDD" w14:textId="36F556DB" w:rsidR="009D6C33" w:rsidRDefault="009D6C33" w:rsidP="009D6C33">
      <w:pPr>
        <w:ind w:firstLine="567"/>
        <w:rPr>
          <w:szCs w:val="28"/>
        </w:rPr>
      </w:pPr>
      <w:bookmarkStart w:id="3" w:name="_Hlk77691259"/>
      <w:r>
        <w:rPr>
          <w:szCs w:val="28"/>
        </w:rPr>
        <w:t xml:space="preserve">Закрытие структурного подразделения МУ «КДЦ «Токсово» </w:t>
      </w:r>
      <w:r w:rsidR="00915664">
        <w:rPr>
          <w:szCs w:val="28"/>
        </w:rPr>
        <w:t xml:space="preserve">на Привокзальной площади в </w:t>
      </w:r>
      <w:proofErr w:type="spellStart"/>
      <w:r w:rsidR="00915664">
        <w:rPr>
          <w:szCs w:val="28"/>
        </w:rPr>
        <w:t>г.п</w:t>
      </w:r>
      <w:proofErr w:type="spellEnd"/>
      <w:r w:rsidR="00915664">
        <w:rPr>
          <w:szCs w:val="28"/>
        </w:rPr>
        <w:t xml:space="preserve">. Токсово </w:t>
      </w:r>
      <w:r>
        <w:rPr>
          <w:szCs w:val="28"/>
        </w:rPr>
        <w:t xml:space="preserve">негативно отразилось на деятельности учреждения. Однако, несмотря на отсутствие приспособленного под нужды культурно-досугового центра помещения, продолжают свою работу клубные формирования и любительские объединения. Коллективы выезжают на фестивали и конкурсы. </w:t>
      </w:r>
    </w:p>
    <w:p w14:paraId="14F57CAC" w14:textId="4E999283" w:rsidR="009D6C33" w:rsidRDefault="009D6C33" w:rsidP="009D6C33">
      <w:pPr>
        <w:ind w:firstLine="567"/>
        <w:rPr>
          <w:szCs w:val="28"/>
        </w:rPr>
      </w:pPr>
      <w:r>
        <w:rPr>
          <w:szCs w:val="28"/>
        </w:rPr>
        <w:t>За период 10 месяцев</w:t>
      </w:r>
      <w:r w:rsidRPr="00D44FA7">
        <w:rPr>
          <w:szCs w:val="28"/>
        </w:rPr>
        <w:t xml:space="preserve"> 202</w:t>
      </w:r>
      <w:r>
        <w:rPr>
          <w:szCs w:val="28"/>
        </w:rPr>
        <w:t>3</w:t>
      </w:r>
      <w:r w:rsidRPr="00D44FA7">
        <w:rPr>
          <w:szCs w:val="28"/>
        </w:rPr>
        <w:t xml:space="preserve"> года было проведено </w:t>
      </w:r>
      <w:r>
        <w:rPr>
          <w:szCs w:val="28"/>
        </w:rPr>
        <w:t>667</w:t>
      </w:r>
      <w:r w:rsidRPr="00D44FA7">
        <w:rPr>
          <w:szCs w:val="28"/>
        </w:rPr>
        <w:t xml:space="preserve"> мероприятий с участием </w:t>
      </w:r>
      <w:r>
        <w:rPr>
          <w:szCs w:val="28"/>
        </w:rPr>
        <w:t xml:space="preserve">35132 </w:t>
      </w:r>
      <w:r w:rsidRPr="00D44FA7">
        <w:rPr>
          <w:szCs w:val="28"/>
        </w:rPr>
        <w:t>человек. Безусловно</w:t>
      </w:r>
      <w:r w:rsidR="00915664">
        <w:rPr>
          <w:szCs w:val="28"/>
        </w:rPr>
        <w:t>,</w:t>
      </w:r>
      <w:r w:rsidRPr="00D44FA7">
        <w:rPr>
          <w:szCs w:val="28"/>
        </w:rPr>
        <w:t xml:space="preserve"> </w:t>
      </w:r>
      <w:r>
        <w:rPr>
          <w:szCs w:val="28"/>
        </w:rPr>
        <w:t xml:space="preserve">ситуация в стране и мире внесла коррективы в формат </w:t>
      </w:r>
      <w:r w:rsidRPr="00D44FA7">
        <w:rPr>
          <w:szCs w:val="28"/>
        </w:rPr>
        <w:t xml:space="preserve">работы учреждения. </w:t>
      </w:r>
      <w:r>
        <w:rPr>
          <w:szCs w:val="28"/>
        </w:rPr>
        <w:t>Проводятся тематические мероприятия, направленные на развитие патриотизма, сохранение единения и поддержки участников СВО: мастер-классы по плетению маскировочных сетей, сбор гуманитарной помощи.</w:t>
      </w:r>
    </w:p>
    <w:p w14:paraId="28BC8EBA" w14:textId="6D1B0EF1" w:rsidR="009D6C33" w:rsidRPr="00D44FA7" w:rsidRDefault="009D6C33" w:rsidP="009D6C33">
      <w:pPr>
        <w:ind w:firstLine="567"/>
        <w:rPr>
          <w:szCs w:val="28"/>
        </w:rPr>
      </w:pPr>
      <w:r w:rsidRPr="00D44FA7">
        <w:rPr>
          <w:szCs w:val="28"/>
        </w:rPr>
        <w:t xml:space="preserve">Многие мероприятия, привычные для </w:t>
      </w:r>
      <w:proofErr w:type="spellStart"/>
      <w:r w:rsidRPr="00D44FA7">
        <w:rPr>
          <w:szCs w:val="28"/>
        </w:rPr>
        <w:t>токсовчан</w:t>
      </w:r>
      <w:proofErr w:type="spellEnd"/>
      <w:r w:rsidRPr="00D44FA7">
        <w:rPr>
          <w:szCs w:val="28"/>
        </w:rPr>
        <w:t>, перешли в формат</w:t>
      </w:r>
      <w:r>
        <w:rPr>
          <w:szCs w:val="28"/>
        </w:rPr>
        <w:t xml:space="preserve"> мастер-классов, встреч по интересам. К</w:t>
      </w:r>
      <w:r w:rsidRPr="00D44FA7">
        <w:rPr>
          <w:szCs w:val="28"/>
        </w:rPr>
        <w:t xml:space="preserve">оманда МУ «КДЦ «Токсово» использует формат небольших мероприятий на территории всего поселения, организуя мероприятия в каждом </w:t>
      </w:r>
      <w:r w:rsidR="00915664">
        <w:rPr>
          <w:szCs w:val="28"/>
        </w:rPr>
        <w:t>населенном пункте</w:t>
      </w:r>
      <w:r w:rsidRPr="00D44FA7">
        <w:rPr>
          <w:szCs w:val="28"/>
        </w:rPr>
        <w:t xml:space="preserve"> поселения, </w:t>
      </w:r>
      <w:r w:rsidR="00D54418">
        <w:rPr>
          <w:szCs w:val="28"/>
        </w:rPr>
        <w:t>для б</w:t>
      </w:r>
      <w:r w:rsidR="00D54418" w:rsidRPr="00D54418">
        <w:rPr>
          <w:b/>
          <w:bCs/>
          <w:szCs w:val="28"/>
        </w:rPr>
        <w:t>о</w:t>
      </w:r>
      <w:r w:rsidR="00D54418">
        <w:rPr>
          <w:szCs w:val="28"/>
        </w:rPr>
        <w:t xml:space="preserve">льшего охвата жителей, </w:t>
      </w:r>
      <w:r w:rsidRPr="00D44FA7">
        <w:rPr>
          <w:szCs w:val="28"/>
        </w:rPr>
        <w:t xml:space="preserve">чтобы каждый </w:t>
      </w:r>
      <w:r w:rsidR="00D54418">
        <w:rPr>
          <w:szCs w:val="28"/>
        </w:rPr>
        <w:t>желающий</w:t>
      </w:r>
      <w:r w:rsidRPr="00D44FA7">
        <w:rPr>
          <w:szCs w:val="28"/>
        </w:rPr>
        <w:t xml:space="preserve"> имел возможность принять участие и получить поздравление и хорошее настроение.</w:t>
      </w:r>
      <w:r>
        <w:rPr>
          <w:szCs w:val="28"/>
        </w:rPr>
        <w:t xml:space="preserve"> </w:t>
      </w:r>
    </w:p>
    <w:bookmarkEnd w:id="3"/>
    <w:p w14:paraId="64BC50E8" w14:textId="77777777" w:rsidR="009D6C33" w:rsidRPr="00D44FA7" w:rsidRDefault="009D6C33" w:rsidP="009D6C33">
      <w:pPr>
        <w:ind w:firstLine="567"/>
        <w:rPr>
          <w:szCs w:val="28"/>
        </w:rPr>
      </w:pPr>
      <w:r w:rsidRPr="00D44FA7">
        <w:rPr>
          <w:szCs w:val="28"/>
        </w:rPr>
        <w:t>Особого внимания заслуживают спортивно-оздоровительные секции, которые пользуются популярностью у населения. Возможность в малой группе на свежем воздухе заниматься физической культурой привлекает пожилых людей, а также семьи с детьми. Проект «Дворовый спорт», связанный с возрождением дворовых игр, совместных тренировок детей и родителей, полюбился жителям поселения. В зависимости от времени года участники играют в футбол, флорбол, хоккей или дартс.</w:t>
      </w:r>
    </w:p>
    <w:p w14:paraId="2778BE3B" w14:textId="4D60326B" w:rsidR="009D6C33" w:rsidRPr="00D44FA7" w:rsidRDefault="009D6C33" w:rsidP="009D6C33">
      <w:pPr>
        <w:ind w:firstLine="567"/>
        <w:rPr>
          <w:szCs w:val="28"/>
        </w:rPr>
      </w:pPr>
      <w:r w:rsidRPr="00D44FA7">
        <w:rPr>
          <w:szCs w:val="28"/>
        </w:rPr>
        <w:t>Отдельно стоит отметить развитие игры в петанк на территории поселения</w:t>
      </w:r>
      <w:r w:rsidR="00D54418">
        <w:rPr>
          <w:szCs w:val="28"/>
        </w:rPr>
        <w:t>, пользующееся популярностью у жителей</w:t>
      </w:r>
      <w:r w:rsidRPr="00D44FA7">
        <w:rPr>
          <w:szCs w:val="28"/>
        </w:rPr>
        <w:t xml:space="preserve">. Стоит поучиться азарту и легкости, с </w:t>
      </w:r>
      <w:r w:rsidRPr="00D44FA7">
        <w:rPr>
          <w:szCs w:val="28"/>
        </w:rPr>
        <w:lastRenderedPageBreak/>
        <w:t xml:space="preserve">которой пенсионеры играют в эту игру. </w:t>
      </w:r>
    </w:p>
    <w:p w14:paraId="5E26B121" w14:textId="13E65B2B" w:rsidR="009D6C33" w:rsidRDefault="009D6C33" w:rsidP="009D6C33">
      <w:pPr>
        <w:ind w:firstLine="567"/>
        <w:rPr>
          <w:szCs w:val="28"/>
        </w:rPr>
      </w:pPr>
      <w:r w:rsidRPr="00D44FA7">
        <w:rPr>
          <w:szCs w:val="28"/>
        </w:rPr>
        <w:t>Среди спортивных мероприятий хочется отметить Чемпионат Токсово, который проходит ежегодно в поселении с 2018 года. В этом году в соре</w:t>
      </w:r>
      <w:r>
        <w:rPr>
          <w:szCs w:val="28"/>
        </w:rPr>
        <w:t xml:space="preserve">вновании приняло участие </w:t>
      </w:r>
      <w:r w:rsidR="004B52ED">
        <w:rPr>
          <w:szCs w:val="28"/>
        </w:rPr>
        <w:t>одиннадца</w:t>
      </w:r>
      <w:r>
        <w:rPr>
          <w:szCs w:val="28"/>
        </w:rPr>
        <w:t>ть</w:t>
      </w:r>
      <w:r w:rsidRPr="00D44FA7">
        <w:rPr>
          <w:szCs w:val="28"/>
        </w:rPr>
        <w:t xml:space="preserve"> команд со всего Всеволожского района. Детские футбольные команды также радуют своими победами. </w:t>
      </w:r>
      <w:r>
        <w:rPr>
          <w:szCs w:val="28"/>
        </w:rPr>
        <w:t xml:space="preserve">Команда «Токсовские надежды» в сентябре-октябре стали призерами Кубка Главы администрации Всеволожского муниципального района, ребята заняли почетное третье место. </w:t>
      </w:r>
      <w:r w:rsidRPr="00D44FA7">
        <w:rPr>
          <w:szCs w:val="28"/>
        </w:rPr>
        <w:t>Футбольная секция насчитывает уже более 25-ти подрастающих спортсменов.</w:t>
      </w:r>
      <w:r>
        <w:rPr>
          <w:szCs w:val="28"/>
        </w:rPr>
        <w:t xml:space="preserve"> </w:t>
      </w:r>
    </w:p>
    <w:p w14:paraId="210252E2" w14:textId="4AA687DF" w:rsidR="00915664" w:rsidRPr="005800AF" w:rsidRDefault="009D6C33" w:rsidP="00915664">
      <w:pPr>
        <w:ind w:firstLine="567"/>
        <w:rPr>
          <w:szCs w:val="28"/>
        </w:rPr>
      </w:pPr>
      <w:r>
        <w:rPr>
          <w:szCs w:val="28"/>
        </w:rPr>
        <w:t xml:space="preserve">Секция бокса на протяжении всего года продолжает достигать новых и новых победных вершин. В октябре на </w:t>
      </w:r>
      <w:r w:rsidRPr="007D3E84">
        <w:rPr>
          <w:szCs w:val="28"/>
        </w:rPr>
        <w:t xml:space="preserve">Фестивале единоборств, который прошел в Санкт-Петербурге </w:t>
      </w:r>
      <w:r>
        <w:rPr>
          <w:szCs w:val="28"/>
        </w:rPr>
        <w:t>в</w:t>
      </w:r>
      <w:r w:rsidRPr="007D3E84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 w:rsidRPr="007D3E84">
        <w:rPr>
          <w:szCs w:val="28"/>
        </w:rPr>
        <w:t>Сибур</w:t>
      </w:r>
      <w:proofErr w:type="spellEnd"/>
      <w:r w:rsidRPr="007D3E84">
        <w:rPr>
          <w:szCs w:val="28"/>
        </w:rPr>
        <w:t xml:space="preserve"> Арене</w:t>
      </w:r>
      <w:r>
        <w:rPr>
          <w:szCs w:val="28"/>
        </w:rPr>
        <w:t>»</w:t>
      </w:r>
      <w:r w:rsidRPr="007D3E84">
        <w:rPr>
          <w:szCs w:val="28"/>
        </w:rPr>
        <w:t xml:space="preserve"> </w:t>
      </w:r>
      <w:proofErr w:type="spellStart"/>
      <w:r w:rsidRPr="007D3E84">
        <w:rPr>
          <w:szCs w:val="28"/>
        </w:rPr>
        <w:t>Абабий</w:t>
      </w:r>
      <w:proofErr w:type="spellEnd"/>
      <w:r w:rsidRPr="007D3E84">
        <w:rPr>
          <w:szCs w:val="28"/>
        </w:rPr>
        <w:t xml:space="preserve"> Александр занял III место</w:t>
      </w:r>
      <w:r>
        <w:rPr>
          <w:szCs w:val="28"/>
        </w:rPr>
        <w:t xml:space="preserve">. Участие в </w:t>
      </w:r>
      <w:r w:rsidRPr="007D3E84">
        <w:rPr>
          <w:szCs w:val="28"/>
        </w:rPr>
        <w:t>IV Межмуниципальн</w:t>
      </w:r>
      <w:r>
        <w:rPr>
          <w:szCs w:val="28"/>
        </w:rPr>
        <w:t>ом</w:t>
      </w:r>
      <w:r w:rsidRPr="007D3E84">
        <w:rPr>
          <w:szCs w:val="28"/>
        </w:rPr>
        <w:t xml:space="preserve"> турнир</w:t>
      </w:r>
      <w:r>
        <w:rPr>
          <w:szCs w:val="28"/>
        </w:rPr>
        <w:t>е</w:t>
      </w:r>
      <w:r w:rsidRPr="007D3E84">
        <w:rPr>
          <w:szCs w:val="28"/>
        </w:rPr>
        <w:t xml:space="preserve"> по боксу среди девочек, девушек, юниорок и женщин на приз ГБУ ДО СШОР2 Калининского района г.</w:t>
      </w:r>
      <w:r>
        <w:rPr>
          <w:szCs w:val="28"/>
        </w:rPr>
        <w:t xml:space="preserve"> </w:t>
      </w:r>
      <w:r w:rsidRPr="007D3E84">
        <w:rPr>
          <w:szCs w:val="28"/>
        </w:rPr>
        <w:t>Санкт-Петербурга</w:t>
      </w:r>
      <w:r>
        <w:rPr>
          <w:szCs w:val="28"/>
        </w:rPr>
        <w:t xml:space="preserve"> принесло</w:t>
      </w:r>
      <w:r w:rsidRPr="007D3E84">
        <w:rPr>
          <w:szCs w:val="28"/>
        </w:rPr>
        <w:t xml:space="preserve"> </w:t>
      </w:r>
      <w:r>
        <w:rPr>
          <w:szCs w:val="28"/>
        </w:rPr>
        <w:t>3 девушкам</w:t>
      </w:r>
      <w:r w:rsidRPr="007D3E84">
        <w:rPr>
          <w:szCs w:val="28"/>
        </w:rPr>
        <w:t xml:space="preserve"> первые места в своих категориях!</w:t>
      </w:r>
      <w:r w:rsidR="00915664" w:rsidRPr="00915664">
        <w:rPr>
          <w:szCs w:val="28"/>
        </w:rPr>
        <w:t xml:space="preserve"> </w:t>
      </w:r>
      <w:r w:rsidR="00915664" w:rsidRPr="005800AF">
        <w:rPr>
          <w:szCs w:val="28"/>
        </w:rPr>
        <w:t>2-е место у девушек и 3-е место у юношей в марте 2023 г</w:t>
      </w:r>
      <w:r w:rsidR="00CF5300">
        <w:rPr>
          <w:szCs w:val="28"/>
        </w:rPr>
        <w:t xml:space="preserve">. - </w:t>
      </w:r>
      <w:r w:rsidR="00915664" w:rsidRPr="005800AF">
        <w:rPr>
          <w:szCs w:val="28"/>
        </w:rPr>
        <w:t xml:space="preserve">Первенство Санкт-Петербурга по боксу среди девочек и старших юношей. Александр </w:t>
      </w:r>
      <w:proofErr w:type="spellStart"/>
      <w:r w:rsidR="00915664" w:rsidRPr="005800AF">
        <w:rPr>
          <w:szCs w:val="28"/>
        </w:rPr>
        <w:t>Абабий</w:t>
      </w:r>
      <w:proofErr w:type="spellEnd"/>
      <w:r w:rsidR="00915664" w:rsidRPr="005800AF">
        <w:rPr>
          <w:szCs w:val="28"/>
        </w:rPr>
        <w:t xml:space="preserve"> выполнил I-й взрослый разряд по боксу.</w:t>
      </w:r>
    </w:p>
    <w:p w14:paraId="203535CD" w14:textId="10D4CA52" w:rsidR="009D6C33" w:rsidRPr="005800AF" w:rsidRDefault="009D6C33" w:rsidP="009D6C33">
      <w:pPr>
        <w:ind w:firstLine="567"/>
        <w:rPr>
          <w:szCs w:val="28"/>
        </w:rPr>
      </w:pPr>
      <w:r w:rsidRPr="005800AF">
        <w:rPr>
          <w:szCs w:val="28"/>
        </w:rPr>
        <w:t>В июне участие в Открытом ринге по боксу с/к "Cross" в Санкт-Петербурге 2-е место у Смирновой Анны.</w:t>
      </w:r>
    </w:p>
    <w:p w14:paraId="1C9D9A7C" w14:textId="77777777" w:rsidR="009D6C33" w:rsidRDefault="009D6C33" w:rsidP="009D6C33">
      <w:pPr>
        <w:ind w:firstLine="567"/>
        <w:rPr>
          <w:szCs w:val="28"/>
        </w:rPr>
      </w:pPr>
      <w:r w:rsidRPr="00D44FA7">
        <w:rPr>
          <w:szCs w:val="28"/>
        </w:rPr>
        <w:t xml:space="preserve">Не только спортивные достижения есть в копилке команды МУ «КДЦ «Токсово», но и самодеятельные коллективы художественного творчества радуют новым репертуаром и новыми победами. </w:t>
      </w:r>
    </w:p>
    <w:p w14:paraId="653C416A" w14:textId="77777777" w:rsidR="009D6C33" w:rsidRPr="00D44FA7" w:rsidRDefault="009D6C33" w:rsidP="009D6C33">
      <w:pPr>
        <w:ind w:firstLine="567"/>
        <w:rPr>
          <w:szCs w:val="28"/>
        </w:rPr>
      </w:pPr>
      <w:r w:rsidRPr="00280C93">
        <w:rPr>
          <w:szCs w:val="28"/>
        </w:rPr>
        <w:t xml:space="preserve">Фольклорно-этнографический ансамбль </w:t>
      </w:r>
      <w:proofErr w:type="spellStart"/>
      <w:r w:rsidRPr="00280C93">
        <w:rPr>
          <w:szCs w:val="28"/>
        </w:rPr>
        <w:t>ингерманландских</w:t>
      </w:r>
      <w:proofErr w:type="spellEnd"/>
      <w:r w:rsidRPr="00280C93">
        <w:rPr>
          <w:szCs w:val="28"/>
        </w:rPr>
        <w:t xml:space="preserve"> финнов «</w:t>
      </w:r>
      <w:proofErr w:type="spellStart"/>
      <w:r w:rsidRPr="00280C93">
        <w:rPr>
          <w:szCs w:val="28"/>
        </w:rPr>
        <w:t>Рёнтюшки</w:t>
      </w:r>
      <w:proofErr w:type="spellEnd"/>
      <w:r w:rsidRPr="00280C93">
        <w:rPr>
          <w:szCs w:val="28"/>
        </w:rPr>
        <w:t xml:space="preserve">» </w:t>
      </w:r>
      <w:r>
        <w:rPr>
          <w:szCs w:val="28"/>
        </w:rPr>
        <w:t xml:space="preserve">стал участником специального проекта Этнографического музея. Участвовали в </w:t>
      </w:r>
      <w:r w:rsidRPr="0073491E">
        <w:rPr>
          <w:szCs w:val="28"/>
        </w:rPr>
        <w:t>Международн</w:t>
      </w:r>
      <w:r>
        <w:rPr>
          <w:szCs w:val="28"/>
        </w:rPr>
        <w:t>ом</w:t>
      </w:r>
      <w:r w:rsidRPr="0073491E">
        <w:rPr>
          <w:szCs w:val="28"/>
        </w:rPr>
        <w:t xml:space="preserve"> фестивал</w:t>
      </w:r>
      <w:r>
        <w:rPr>
          <w:szCs w:val="28"/>
        </w:rPr>
        <w:t>е</w:t>
      </w:r>
      <w:r w:rsidRPr="0073491E">
        <w:rPr>
          <w:szCs w:val="28"/>
        </w:rPr>
        <w:t xml:space="preserve"> традиционной народной культуры "Аннинское раздолье".  </w:t>
      </w:r>
      <w:r w:rsidRPr="00D44FA7">
        <w:rPr>
          <w:szCs w:val="28"/>
        </w:rPr>
        <w:t xml:space="preserve">Народный самодеятельный коллектив «Радуга» также принял участие во многих фестивалях и конкурсах, проводимых во Всеволожском районе и Ленинградской области. </w:t>
      </w:r>
    </w:p>
    <w:p w14:paraId="53A66C74" w14:textId="77777777" w:rsidR="009D6C33" w:rsidRDefault="009D6C33" w:rsidP="009D6C33">
      <w:pPr>
        <w:ind w:firstLine="567"/>
        <w:rPr>
          <w:szCs w:val="28"/>
        </w:rPr>
      </w:pPr>
      <w:r>
        <w:rPr>
          <w:szCs w:val="28"/>
        </w:rPr>
        <w:t>Необходимо уделять б</w:t>
      </w:r>
      <w:r w:rsidRPr="00D44FA7">
        <w:rPr>
          <w:szCs w:val="28"/>
        </w:rPr>
        <w:t>ольшое внимание профессионализму коллектива</w:t>
      </w:r>
      <w:r>
        <w:rPr>
          <w:szCs w:val="28"/>
        </w:rPr>
        <w:t xml:space="preserve">, продолжать практику прохождения курсов повышения квалификации. </w:t>
      </w:r>
    </w:p>
    <w:p w14:paraId="329B7C07" w14:textId="5AC37F97" w:rsidR="009D6C33" w:rsidRPr="00D44FA7" w:rsidRDefault="009D6C33" w:rsidP="009D6C33">
      <w:pPr>
        <w:ind w:firstLine="567"/>
        <w:rPr>
          <w:szCs w:val="28"/>
        </w:rPr>
      </w:pPr>
      <w:r w:rsidRPr="00D44FA7">
        <w:rPr>
          <w:szCs w:val="28"/>
        </w:rPr>
        <w:t xml:space="preserve">С 2021 года на базе МУ «КДЦ «Токсово» начал свою деятельность детский фольклорный </w:t>
      </w:r>
      <w:r>
        <w:rPr>
          <w:szCs w:val="28"/>
        </w:rPr>
        <w:t xml:space="preserve">ансамбль «Коростель», и уже в </w:t>
      </w:r>
      <w:r w:rsidR="00D54418">
        <w:rPr>
          <w:szCs w:val="28"/>
        </w:rPr>
        <w:t>янва</w:t>
      </w:r>
      <w:r>
        <w:rPr>
          <w:szCs w:val="28"/>
        </w:rPr>
        <w:t xml:space="preserve">ре </w:t>
      </w:r>
      <w:r w:rsidR="00D54418">
        <w:rPr>
          <w:szCs w:val="28"/>
        </w:rPr>
        <w:t xml:space="preserve">2023 года </w:t>
      </w:r>
      <w:r>
        <w:rPr>
          <w:szCs w:val="28"/>
        </w:rPr>
        <w:t xml:space="preserve">они стали лауреатами </w:t>
      </w:r>
      <w:r>
        <w:rPr>
          <w:szCs w:val="28"/>
          <w:lang w:val="en-US"/>
        </w:rPr>
        <w:t>I</w:t>
      </w:r>
      <w:r w:rsidRPr="00FB1786">
        <w:rPr>
          <w:szCs w:val="28"/>
        </w:rPr>
        <w:t xml:space="preserve"> </w:t>
      </w:r>
      <w:r>
        <w:rPr>
          <w:szCs w:val="28"/>
        </w:rPr>
        <w:t xml:space="preserve">степени открытого фестиваля – конкурса «Народный театр – детям «Святки». </w:t>
      </w:r>
      <w:r w:rsidR="00D54418">
        <w:rPr>
          <w:szCs w:val="28"/>
        </w:rPr>
        <w:t>Коллектив также принял участие в межконфессиональном фестивале культурных традиций «Мы разные, но мы вместе» в г. Всеволожск</w:t>
      </w:r>
      <w:r w:rsidR="00CF5300">
        <w:rPr>
          <w:szCs w:val="28"/>
        </w:rPr>
        <w:t>.</w:t>
      </w:r>
      <w:r w:rsidR="00D54418">
        <w:rPr>
          <w:szCs w:val="28"/>
        </w:rPr>
        <w:t xml:space="preserve"> </w:t>
      </w:r>
      <w:r w:rsidR="00CF5300">
        <w:rPr>
          <w:szCs w:val="28"/>
        </w:rPr>
        <w:t>В октябре 2023 года с</w:t>
      </w:r>
      <w:r w:rsidR="00D54418">
        <w:rPr>
          <w:szCs w:val="28"/>
        </w:rPr>
        <w:t xml:space="preserve">тали </w:t>
      </w:r>
      <w:r w:rsidR="00CF5300">
        <w:rPr>
          <w:szCs w:val="28"/>
        </w:rPr>
        <w:t xml:space="preserve">лауреатами </w:t>
      </w:r>
      <w:r w:rsidR="00CF5300">
        <w:rPr>
          <w:szCs w:val="28"/>
          <w:lang w:val="en-US"/>
        </w:rPr>
        <w:t>II</w:t>
      </w:r>
      <w:r w:rsidR="00CF5300" w:rsidRPr="00CF5300">
        <w:rPr>
          <w:szCs w:val="28"/>
        </w:rPr>
        <w:t xml:space="preserve"> </w:t>
      </w:r>
      <w:r w:rsidR="00CF5300">
        <w:rPr>
          <w:szCs w:val="28"/>
        </w:rPr>
        <w:t xml:space="preserve">степени на </w:t>
      </w:r>
      <w:r w:rsidR="00CF5300">
        <w:rPr>
          <w:szCs w:val="28"/>
          <w:lang w:val="en-US"/>
        </w:rPr>
        <w:t>VII</w:t>
      </w:r>
      <w:r w:rsidR="00CF5300" w:rsidRPr="00CF5300">
        <w:rPr>
          <w:szCs w:val="28"/>
        </w:rPr>
        <w:t xml:space="preserve"> </w:t>
      </w:r>
      <w:r w:rsidR="00CF5300">
        <w:rPr>
          <w:szCs w:val="28"/>
        </w:rPr>
        <w:t xml:space="preserve">Международном </w:t>
      </w:r>
      <w:proofErr w:type="spellStart"/>
      <w:r w:rsidR="00CF5300">
        <w:rPr>
          <w:szCs w:val="28"/>
        </w:rPr>
        <w:t>разгожанровом</w:t>
      </w:r>
      <w:proofErr w:type="spellEnd"/>
      <w:r w:rsidR="00CF5300">
        <w:rPr>
          <w:szCs w:val="28"/>
        </w:rPr>
        <w:t xml:space="preserve"> конкурс-фестивале «Музыкальный триумф»</w:t>
      </w:r>
      <w:r w:rsidR="00D54418">
        <w:rPr>
          <w:szCs w:val="28"/>
        </w:rPr>
        <w:t xml:space="preserve">. </w:t>
      </w:r>
      <w:r>
        <w:rPr>
          <w:szCs w:val="28"/>
        </w:rPr>
        <w:t>П</w:t>
      </w:r>
      <w:r w:rsidRPr="005018AD">
        <w:rPr>
          <w:szCs w:val="28"/>
        </w:rPr>
        <w:t>роект реализуется Ленинградским областным отделением Российского фольклорного союза при участии Дома народного творчества Ленинградской области и Общественной палаты Ленинградской области с использованием гранта Президента Российской Федерации, предоставленного Фондом президентских грантов</w:t>
      </w:r>
      <w:r>
        <w:rPr>
          <w:szCs w:val="28"/>
        </w:rPr>
        <w:t xml:space="preserve">. </w:t>
      </w:r>
      <w:r w:rsidRPr="00D44FA7">
        <w:rPr>
          <w:szCs w:val="28"/>
        </w:rPr>
        <w:t>Выступление на сцене родного поселения принесло им безусловную любовь зрителя.</w:t>
      </w:r>
      <w:r>
        <w:rPr>
          <w:szCs w:val="28"/>
        </w:rPr>
        <w:t xml:space="preserve"> Надеемся, что в самом скором времени коллектив сможет заслужить звание «Народный». Однако</w:t>
      </w:r>
      <w:r w:rsidR="00CF5300">
        <w:rPr>
          <w:szCs w:val="28"/>
        </w:rPr>
        <w:t>,</w:t>
      </w:r>
      <w:r>
        <w:rPr>
          <w:szCs w:val="28"/>
        </w:rPr>
        <w:t xml:space="preserve"> для этого необходима материально-техническая </w:t>
      </w:r>
      <w:r>
        <w:rPr>
          <w:szCs w:val="28"/>
        </w:rPr>
        <w:lastRenderedPageBreak/>
        <w:t xml:space="preserve">база: закупка сценических костюмов, постоянное повышение квалификации руководителя формирования, участие в фестивалях и конкурсах, а значит оплата организационных взносов и организация транспорта. </w:t>
      </w:r>
      <w:r w:rsidR="00CF5300">
        <w:rPr>
          <w:szCs w:val="28"/>
        </w:rPr>
        <w:t>Коллектив «</w:t>
      </w:r>
      <w:r>
        <w:rPr>
          <w:szCs w:val="28"/>
        </w:rPr>
        <w:t>Коростель</w:t>
      </w:r>
      <w:r w:rsidR="00CF5300">
        <w:rPr>
          <w:szCs w:val="28"/>
        </w:rPr>
        <w:t>»</w:t>
      </w:r>
      <w:r>
        <w:rPr>
          <w:szCs w:val="28"/>
        </w:rPr>
        <w:t xml:space="preserve"> давно переросл</w:t>
      </w:r>
      <w:r w:rsidR="00CF5300">
        <w:rPr>
          <w:szCs w:val="28"/>
        </w:rPr>
        <w:t>о</w:t>
      </w:r>
      <w:r>
        <w:rPr>
          <w:szCs w:val="28"/>
        </w:rPr>
        <w:t xml:space="preserve"> рамки одного коллектива, это целая семья - ГНЕЗДО, которая пропагандирует, сохраняет и развивает исконные семейные традиции и культуру русского народа. Из </w:t>
      </w:r>
      <w:r w:rsidR="004B52ED">
        <w:rPr>
          <w:szCs w:val="28"/>
        </w:rPr>
        <w:t>«</w:t>
      </w:r>
      <w:r>
        <w:rPr>
          <w:szCs w:val="28"/>
        </w:rPr>
        <w:t>Коростели</w:t>
      </w:r>
      <w:r w:rsidR="004B52ED">
        <w:rPr>
          <w:szCs w:val="28"/>
        </w:rPr>
        <w:t>»</w:t>
      </w:r>
      <w:r>
        <w:rPr>
          <w:szCs w:val="28"/>
        </w:rPr>
        <w:t xml:space="preserve"> вышла студия народного пения для взрослых, традиционное рукоделие, народные танцы.</w:t>
      </w:r>
    </w:p>
    <w:p w14:paraId="11F1E2E0" w14:textId="1902A471" w:rsidR="009D6C33" w:rsidRPr="00D44FA7" w:rsidRDefault="009D6C33" w:rsidP="009D6C33">
      <w:pPr>
        <w:ind w:firstLine="567"/>
        <w:rPr>
          <w:szCs w:val="28"/>
        </w:rPr>
      </w:pPr>
      <w:r w:rsidRPr="00D44FA7">
        <w:rPr>
          <w:szCs w:val="28"/>
        </w:rPr>
        <w:t>Продолжается работа с молодежью. Так, в 202</w:t>
      </w:r>
      <w:r>
        <w:rPr>
          <w:szCs w:val="28"/>
        </w:rPr>
        <w:t>3</w:t>
      </w:r>
      <w:r w:rsidRPr="00D44FA7">
        <w:rPr>
          <w:szCs w:val="28"/>
        </w:rPr>
        <w:t xml:space="preserve"> году на территории поселения работал</w:t>
      </w:r>
      <w:r>
        <w:rPr>
          <w:szCs w:val="28"/>
        </w:rPr>
        <w:t>а</w:t>
      </w:r>
      <w:r w:rsidRPr="00D44FA7">
        <w:rPr>
          <w:szCs w:val="28"/>
        </w:rPr>
        <w:t xml:space="preserve"> Трудов</w:t>
      </w:r>
      <w:r>
        <w:rPr>
          <w:szCs w:val="28"/>
        </w:rPr>
        <w:t>ая</w:t>
      </w:r>
      <w:r w:rsidRPr="00D44FA7">
        <w:rPr>
          <w:szCs w:val="28"/>
        </w:rPr>
        <w:t xml:space="preserve"> молодежн</w:t>
      </w:r>
      <w:r>
        <w:rPr>
          <w:szCs w:val="28"/>
        </w:rPr>
        <w:t>ая</w:t>
      </w:r>
      <w:r w:rsidRPr="00D44FA7">
        <w:rPr>
          <w:szCs w:val="28"/>
        </w:rPr>
        <w:t xml:space="preserve"> бригад</w:t>
      </w:r>
      <w:r>
        <w:rPr>
          <w:szCs w:val="28"/>
        </w:rPr>
        <w:t>а</w:t>
      </w:r>
      <w:r w:rsidRPr="00D44FA7">
        <w:rPr>
          <w:szCs w:val="28"/>
        </w:rPr>
        <w:t xml:space="preserve"> в рамках реализации программы. </w:t>
      </w:r>
      <w:r>
        <w:rPr>
          <w:szCs w:val="28"/>
        </w:rPr>
        <w:t>1</w:t>
      </w:r>
      <w:r w:rsidRPr="00D44FA7">
        <w:rPr>
          <w:szCs w:val="28"/>
        </w:rPr>
        <w:t xml:space="preserve">0 молодых людей в возрасте от 14 лет смогли стать полезными поселению, навели порядок и чистоту. </w:t>
      </w:r>
    </w:p>
    <w:p w14:paraId="0799660C" w14:textId="77777777" w:rsidR="009D6C33" w:rsidRPr="00D44FA7" w:rsidRDefault="009D6C33" w:rsidP="009D6C33">
      <w:pPr>
        <w:ind w:firstLine="567"/>
        <w:rPr>
          <w:szCs w:val="28"/>
        </w:rPr>
      </w:pPr>
      <w:r w:rsidRPr="00D44FA7">
        <w:rPr>
          <w:szCs w:val="28"/>
        </w:rPr>
        <w:t>В течение года молодежь имеет возможность стать участниками молодежного</w:t>
      </w:r>
      <w:r>
        <w:rPr>
          <w:szCs w:val="28"/>
        </w:rPr>
        <w:t xml:space="preserve"> совета и актива,</w:t>
      </w:r>
      <w:r w:rsidRPr="00D44FA7">
        <w:rPr>
          <w:szCs w:val="28"/>
        </w:rPr>
        <w:t xml:space="preserve"> в рамках которого проводятся тренинги, мастер-классы, встречи с интересными людьми, а также можно просто поиграть в настольные игры или посмотреть фильмы.</w:t>
      </w:r>
    </w:p>
    <w:p w14:paraId="22EC9674" w14:textId="77777777" w:rsidR="009D6C33" w:rsidRPr="00D44FA7" w:rsidRDefault="009D6C33" w:rsidP="009D6C33">
      <w:pPr>
        <w:ind w:firstLine="567"/>
        <w:rPr>
          <w:szCs w:val="28"/>
        </w:rPr>
      </w:pPr>
      <w:r w:rsidRPr="00D44FA7">
        <w:rPr>
          <w:szCs w:val="28"/>
        </w:rPr>
        <w:t xml:space="preserve">Стоит отметить, что работа коллектива МУ «КДЦ «Токсово» продолжается и направлена на рост и развитие, на покорение новых вершин и решение новых задач. </w:t>
      </w:r>
    </w:p>
    <w:p w14:paraId="70927952" w14:textId="4DDE01CA" w:rsidR="009D6C33" w:rsidRDefault="009D6C33" w:rsidP="009D6C33">
      <w:pPr>
        <w:ind w:firstLine="567"/>
        <w:rPr>
          <w:szCs w:val="28"/>
        </w:rPr>
      </w:pPr>
      <w:r>
        <w:rPr>
          <w:szCs w:val="28"/>
        </w:rPr>
        <w:t>Культура всегда была и остаётся направлением, которое требует финансовых затрат, а показатели и результативность не имеют прямой корреляции с цифровыми показателями. Ведь то, что будет вложено сейчас</w:t>
      </w:r>
      <w:r w:rsidR="004B52ED">
        <w:rPr>
          <w:szCs w:val="28"/>
        </w:rPr>
        <w:t>,</w:t>
      </w:r>
      <w:r>
        <w:rPr>
          <w:szCs w:val="28"/>
        </w:rPr>
        <w:t xml:space="preserve"> однозначно даст свои плоды в течение определенного времени</w:t>
      </w:r>
      <w:r w:rsidR="004B52ED">
        <w:rPr>
          <w:szCs w:val="28"/>
        </w:rPr>
        <w:t>,</w:t>
      </w:r>
      <w:r>
        <w:rPr>
          <w:szCs w:val="28"/>
        </w:rPr>
        <w:t xml:space="preserve"> и это не сегодня и не завтра. </w:t>
      </w:r>
    </w:p>
    <w:p w14:paraId="3E453819" w14:textId="2CB5623B" w:rsidR="009D6C33" w:rsidRDefault="009D6C33" w:rsidP="009D6C33">
      <w:pPr>
        <w:ind w:firstLine="567"/>
        <w:rPr>
          <w:szCs w:val="28"/>
        </w:rPr>
      </w:pPr>
      <w:r>
        <w:rPr>
          <w:szCs w:val="28"/>
        </w:rPr>
        <w:t xml:space="preserve">«Служение культуре и искусству – важная миссия», так считает </w:t>
      </w:r>
      <w:r w:rsidR="004B52ED">
        <w:rPr>
          <w:szCs w:val="28"/>
        </w:rPr>
        <w:t>П</w:t>
      </w:r>
      <w:r>
        <w:rPr>
          <w:szCs w:val="28"/>
        </w:rPr>
        <w:t xml:space="preserve">резидент нашего государства В.В. Путин. </w:t>
      </w:r>
    </w:p>
    <w:p w14:paraId="0085F3EC" w14:textId="77777777" w:rsidR="009D6C33" w:rsidRDefault="009D6C33" w:rsidP="009D6C33">
      <w:pPr>
        <w:ind w:firstLine="567"/>
        <w:rPr>
          <w:szCs w:val="28"/>
        </w:rPr>
      </w:pPr>
      <w:r w:rsidRPr="00385B18">
        <w:rPr>
          <w:szCs w:val="28"/>
        </w:rPr>
        <w:t>"В России служение культуре и искусству абсолютно справедливо считается важнейшей миссией, прежде всего за колоссальный вклад в образование и просвещение, укрепление духовных и нравственных основ общества, в сбережение и приумножение нашего богатейшего культурного наследия", - сказал президент</w:t>
      </w:r>
      <w:r>
        <w:rPr>
          <w:szCs w:val="28"/>
        </w:rPr>
        <w:t xml:space="preserve">. </w:t>
      </w:r>
    </w:p>
    <w:p w14:paraId="1249E1C2" w14:textId="77777777" w:rsidR="00075294" w:rsidRPr="00075294" w:rsidRDefault="00075294" w:rsidP="00075294">
      <w:pPr>
        <w:keepNext/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24"/>
          <w:szCs w:val="24"/>
        </w:rPr>
      </w:pPr>
    </w:p>
    <w:p w14:paraId="2B84BD5D" w14:textId="77777777"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  <w:u w:val="single"/>
        </w:rPr>
      </w:pPr>
    </w:p>
    <w:p w14:paraId="72A67D37" w14:textId="5D52504F"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  <w:u w:val="single"/>
        </w:rPr>
      </w:pPr>
      <w:r w:rsidRPr="00075294">
        <w:rPr>
          <w:color w:val="auto"/>
          <w:szCs w:val="28"/>
        </w:rPr>
        <w:t xml:space="preserve">Глава администрации                                                                          </w:t>
      </w:r>
      <w:r w:rsidR="00EA38CF">
        <w:rPr>
          <w:color w:val="auto"/>
          <w:szCs w:val="28"/>
        </w:rPr>
        <w:t>О.А. Иванов</w:t>
      </w:r>
    </w:p>
    <w:p w14:paraId="206B6B7F" w14:textId="77777777" w:rsidR="00032855" w:rsidRDefault="00032855" w:rsidP="00032855">
      <w:pPr>
        <w:ind w:left="4820" w:firstLine="0"/>
        <w:rPr>
          <w:color w:val="auto"/>
          <w:szCs w:val="28"/>
        </w:rPr>
      </w:pPr>
    </w:p>
    <w:p w14:paraId="2B9E220C" w14:textId="77777777" w:rsidR="00032855" w:rsidRPr="00032855" w:rsidRDefault="00032855" w:rsidP="00032855">
      <w:pPr>
        <w:widowControl/>
        <w:autoSpaceDE/>
        <w:autoSpaceDN/>
        <w:adjustRightInd/>
        <w:ind w:firstLine="0"/>
        <w:contextualSpacing w:val="0"/>
        <w:jc w:val="left"/>
        <w:rPr>
          <w:b/>
          <w:color w:val="auto"/>
          <w:kern w:val="28"/>
          <w:szCs w:val="28"/>
        </w:rPr>
      </w:pPr>
      <w:bookmarkStart w:id="4" w:name="RANGE!A1:H75"/>
      <w:bookmarkEnd w:id="4"/>
      <w:r w:rsidRPr="00032855">
        <w:rPr>
          <w:b/>
          <w:color w:val="auto"/>
          <w:kern w:val="28"/>
          <w:szCs w:val="28"/>
        </w:rPr>
        <w:br w:type="page"/>
      </w:r>
    </w:p>
    <w:p w14:paraId="34E45E87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DE55CF5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32C2C32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0A86A7C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4809D53D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C4655DC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158A472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0A9AD36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866DDF0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5D5D1AA0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57D34F2E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091767E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477BB75C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0361A5D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69E48BC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1594450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89EA01B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521DB497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58A5E476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426FCBB9" w14:textId="76816B90" w:rsidR="00E064FD" w:rsidRDefault="00E064FD" w:rsidP="004B3D8B">
      <w:pPr>
        <w:pStyle w:val="a3"/>
        <w:tabs>
          <w:tab w:val="clear" w:pos="4677"/>
          <w:tab w:val="clear" w:pos="9355"/>
        </w:tabs>
        <w:ind w:firstLine="0"/>
      </w:pPr>
    </w:p>
    <w:p w14:paraId="5E087CF4" w14:textId="06AE9069" w:rsidR="005536B1" w:rsidRDefault="005536B1" w:rsidP="004B3D8B">
      <w:pPr>
        <w:pStyle w:val="a3"/>
        <w:tabs>
          <w:tab w:val="clear" w:pos="4677"/>
          <w:tab w:val="clear" w:pos="9355"/>
        </w:tabs>
        <w:ind w:firstLine="0"/>
      </w:pPr>
    </w:p>
    <w:p w14:paraId="24AB0A3D" w14:textId="50B47BA9" w:rsidR="005536B1" w:rsidRDefault="005536B1" w:rsidP="004B3D8B">
      <w:pPr>
        <w:pStyle w:val="a3"/>
        <w:tabs>
          <w:tab w:val="clear" w:pos="4677"/>
          <w:tab w:val="clear" w:pos="9355"/>
        </w:tabs>
        <w:ind w:firstLine="0"/>
      </w:pPr>
    </w:p>
    <w:p w14:paraId="49823919" w14:textId="77777777" w:rsidR="00075294" w:rsidRDefault="00075294" w:rsidP="004B3D8B">
      <w:pPr>
        <w:pStyle w:val="a3"/>
        <w:tabs>
          <w:tab w:val="clear" w:pos="4677"/>
          <w:tab w:val="clear" w:pos="9355"/>
        </w:tabs>
        <w:ind w:firstLine="0"/>
      </w:pPr>
    </w:p>
    <w:p w14:paraId="47FA9C88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p w14:paraId="4F48EB2C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p w14:paraId="42261945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p w14:paraId="187FC4F6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p w14:paraId="230F2A17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p w14:paraId="69CA6A7D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pPr w:leftFromText="180" w:rightFromText="180" w:bottomFromText="160" w:vertAnchor="text" w:horzAnchor="margin" w:tblpY="72"/>
        <w:tblW w:w="5000" w:type="pct"/>
        <w:tblLook w:val="04A0" w:firstRow="1" w:lastRow="0" w:firstColumn="1" w:lastColumn="0" w:noHBand="0" w:noVBand="1"/>
      </w:tblPr>
      <w:tblGrid>
        <w:gridCol w:w="4770"/>
        <w:gridCol w:w="4770"/>
      </w:tblGrid>
      <w:tr w:rsidR="00E932F9" w:rsidRPr="00E50C40" w14:paraId="2CBBB7AD" w14:textId="77777777" w:rsidTr="00407976">
        <w:tc>
          <w:tcPr>
            <w:tcW w:w="2500" w:type="pct"/>
            <w:shd w:val="clear" w:color="auto" w:fill="auto"/>
            <w:hideMark/>
          </w:tcPr>
          <w:p w14:paraId="7B3BC4E1" w14:textId="0C294113"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>СОГЛАСОВАНО</w:t>
            </w:r>
          </w:p>
          <w:p w14:paraId="3D5FC541" w14:textId="648AD5E6" w:rsidR="003720AC" w:rsidRPr="00E50C40" w:rsidRDefault="003720AC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1E1F2ADA" w14:textId="77777777"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2C2172" w:rsidRPr="00E50C40" w14:paraId="27F69C42" w14:textId="77777777" w:rsidTr="00725056">
        <w:trPr>
          <w:trHeight w:val="1117"/>
        </w:trPr>
        <w:tc>
          <w:tcPr>
            <w:tcW w:w="2500" w:type="pct"/>
            <w:shd w:val="clear" w:color="auto" w:fill="auto"/>
          </w:tcPr>
          <w:p w14:paraId="6F26E41B" w14:textId="1EE96C93" w:rsidR="002C2172" w:rsidRPr="00E50C40" w:rsidRDefault="002C2172" w:rsidP="002C2172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Заместитель главы администрации городского поселения по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социальному развитию</w:t>
            </w:r>
          </w:p>
          <w:p w14:paraId="43754202" w14:textId="77777777" w:rsidR="002C2172" w:rsidRPr="00E50C40" w:rsidRDefault="002C2172" w:rsidP="002C2172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4209D3DF" w14:textId="77777777" w:rsidR="002C2172" w:rsidRDefault="002C2172" w:rsidP="002C2172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</w:t>
            </w:r>
          </w:p>
          <w:p w14:paraId="10CA5626" w14:textId="77777777" w:rsidR="00407976" w:rsidRDefault="00407976" w:rsidP="002C2172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0472175A" w14:textId="422E5C46" w:rsidR="002C2172" w:rsidRPr="00E50C40" w:rsidRDefault="00407976" w:rsidP="0040797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</w:t>
            </w:r>
            <w:r w:rsidR="00EA38CF"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.А. </w:t>
            </w:r>
            <w:proofErr w:type="spellStart"/>
            <w:r w:rsidR="00EA38CF">
              <w:rPr>
                <w:rFonts w:eastAsia="Calibri"/>
                <w:color w:val="auto"/>
                <w:sz w:val="24"/>
                <w:szCs w:val="24"/>
                <w:lang w:eastAsia="en-US"/>
              </w:rPr>
              <w:t>Равин</w:t>
            </w:r>
            <w:proofErr w:type="spellEnd"/>
          </w:p>
        </w:tc>
      </w:tr>
      <w:tr w:rsidR="002C2172" w:rsidRPr="00E50C40" w14:paraId="3DA5ED36" w14:textId="77777777" w:rsidTr="00407976">
        <w:tc>
          <w:tcPr>
            <w:tcW w:w="2500" w:type="pct"/>
            <w:shd w:val="clear" w:color="auto" w:fill="auto"/>
            <w:hideMark/>
          </w:tcPr>
          <w:p w14:paraId="3EFCE08D" w14:textId="34FE8ED5" w:rsidR="002C2172" w:rsidRPr="00E50C40" w:rsidRDefault="002C2172" w:rsidP="002C2172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Заместитель главы администрации городского поселения по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ЖКХ</w:t>
            </w:r>
          </w:p>
          <w:p w14:paraId="38823074" w14:textId="04474503" w:rsidR="002C2172" w:rsidRPr="00E50C40" w:rsidRDefault="002C2172" w:rsidP="002C2172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388ABEA2" w14:textId="77777777" w:rsidR="002C2172" w:rsidRDefault="002C2172" w:rsidP="002C2172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</w:t>
            </w:r>
          </w:p>
          <w:p w14:paraId="7589AC5A" w14:textId="5E5B40A8" w:rsidR="002C2172" w:rsidRPr="00E50C40" w:rsidRDefault="002C2172" w:rsidP="002C2172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EA38C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С.С. </w:t>
            </w:r>
            <w:proofErr w:type="spellStart"/>
            <w:r w:rsidR="005F614F">
              <w:rPr>
                <w:rFonts w:eastAsia="Calibri"/>
                <w:color w:val="auto"/>
                <w:sz w:val="24"/>
                <w:szCs w:val="24"/>
                <w:lang w:eastAsia="en-US"/>
              </w:rPr>
              <w:t>Бенера</w:t>
            </w:r>
            <w:proofErr w:type="spellEnd"/>
          </w:p>
        </w:tc>
      </w:tr>
      <w:tr w:rsidR="002C2172" w:rsidRPr="00E50C40" w14:paraId="0E36525B" w14:textId="77777777" w:rsidTr="00407976">
        <w:tc>
          <w:tcPr>
            <w:tcW w:w="2500" w:type="pct"/>
            <w:shd w:val="clear" w:color="auto" w:fill="auto"/>
            <w:hideMark/>
          </w:tcPr>
          <w:p w14:paraId="489DBA96" w14:textId="1A9C46FA" w:rsidR="002C2172" w:rsidRPr="00E50C40" w:rsidRDefault="002C2172" w:rsidP="002C2172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bookmarkStart w:id="5" w:name="_Hlk64302562"/>
            <w:r w:rsidRPr="00E50C40">
              <w:rPr>
                <w:sz w:val="24"/>
                <w:szCs w:val="24"/>
              </w:rPr>
              <w:t xml:space="preserve">Начальник отдела экономического анализа </w:t>
            </w:r>
            <w:r>
              <w:rPr>
                <w:sz w:val="24"/>
                <w:szCs w:val="24"/>
              </w:rPr>
              <w:br/>
            </w:r>
            <w:r w:rsidRPr="00E50C40">
              <w:rPr>
                <w:sz w:val="24"/>
                <w:szCs w:val="24"/>
              </w:rPr>
              <w:t>и бухгалтерского учета – главный бухгалтер</w:t>
            </w:r>
          </w:p>
          <w:p w14:paraId="2189F57A" w14:textId="063F61F5" w:rsidR="002C2172" w:rsidRPr="00E50C40" w:rsidRDefault="002C2172" w:rsidP="002C2172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660BEA60" w14:textId="77777777" w:rsidR="002C2172" w:rsidRPr="00E50C40" w:rsidRDefault="002C2172" w:rsidP="002C2172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E50C40">
              <w:rPr>
                <w:sz w:val="24"/>
                <w:szCs w:val="24"/>
              </w:rPr>
              <w:t xml:space="preserve">                                     </w:t>
            </w:r>
          </w:p>
          <w:p w14:paraId="449B2063" w14:textId="5AA2B121" w:rsidR="002C2172" w:rsidRPr="00E50C40" w:rsidRDefault="002C2172" w:rsidP="002C2172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E50C40">
              <w:rPr>
                <w:sz w:val="24"/>
                <w:szCs w:val="24"/>
              </w:rPr>
              <w:t xml:space="preserve">Н.Н. Симанькова </w:t>
            </w:r>
          </w:p>
        </w:tc>
      </w:tr>
      <w:tr w:rsidR="002C2172" w:rsidRPr="00E50C40" w14:paraId="6A826184" w14:textId="77777777" w:rsidTr="00407976">
        <w:tc>
          <w:tcPr>
            <w:tcW w:w="2500" w:type="pct"/>
            <w:shd w:val="clear" w:color="auto" w:fill="auto"/>
            <w:hideMark/>
          </w:tcPr>
          <w:p w14:paraId="55021F1C" w14:textId="7FB362EB" w:rsidR="002C2172" w:rsidRPr="00E50C40" w:rsidRDefault="002C2172" w:rsidP="002C2172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500" w:type="pct"/>
            <w:shd w:val="clear" w:color="auto" w:fill="auto"/>
            <w:hideMark/>
          </w:tcPr>
          <w:p w14:paraId="4D705BE6" w14:textId="3983039A" w:rsidR="002C2172" w:rsidRPr="00E50C40" w:rsidRDefault="002C2172" w:rsidP="002C2172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E50C40">
              <w:rPr>
                <w:sz w:val="24"/>
                <w:szCs w:val="24"/>
              </w:rPr>
              <w:t>Е.В. Белякова</w:t>
            </w:r>
          </w:p>
        </w:tc>
      </w:tr>
      <w:tr w:rsidR="002C2172" w:rsidRPr="00E50C40" w14:paraId="26BFB89E" w14:textId="77777777" w:rsidTr="00407976">
        <w:tc>
          <w:tcPr>
            <w:tcW w:w="2500" w:type="pct"/>
            <w:shd w:val="clear" w:color="auto" w:fill="auto"/>
            <w:hideMark/>
          </w:tcPr>
          <w:p w14:paraId="4643A270" w14:textId="77777777" w:rsidR="002C2172" w:rsidRPr="00E50C40" w:rsidRDefault="002C2172" w:rsidP="002C217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26E3F26D" w14:textId="2BBB6E84" w:rsidR="002C2172" w:rsidRPr="00E50C40" w:rsidRDefault="002C2172" w:rsidP="002C2172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2500" w:type="pct"/>
            <w:shd w:val="clear" w:color="auto" w:fill="auto"/>
          </w:tcPr>
          <w:p w14:paraId="11D8018A" w14:textId="77777777" w:rsidR="002C2172" w:rsidRPr="00E50C40" w:rsidRDefault="002C2172" w:rsidP="002C2172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2C2172" w:rsidRPr="00E50C40" w14:paraId="4790C46D" w14:textId="77777777" w:rsidTr="00407976">
        <w:trPr>
          <w:trHeight w:val="634"/>
        </w:trPr>
        <w:tc>
          <w:tcPr>
            <w:tcW w:w="2500" w:type="pct"/>
            <w:shd w:val="clear" w:color="auto" w:fill="auto"/>
            <w:hideMark/>
          </w:tcPr>
          <w:p w14:paraId="241A42B1" w14:textId="191C5F3A" w:rsidR="002C2172" w:rsidRPr="00696035" w:rsidRDefault="002C2172" w:rsidP="002C2172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специалист </w:t>
            </w:r>
            <w:r w:rsidRPr="00E50C40">
              <w:rPr>
                <w:sz w:val="24"/>
                <w:szCs w:val="24"/>
              </w:rPr>
              <w:t xml:space="preserve">отдела экономического анализа и бухгалтерского учета </w:t>
            </w:r>
          </w:p>
        </w:tc>
        <w:tc>
          <w:tcPr>
            <w:tcW w:w="2500" w:type="pct"/>
            <w:shd w:val="clear" w:color="auto" w:fill="auto"/>
            <w:hideMark/>
          </w:tcPr>
          <w:p w14:paraId="683A5A75" w14:textId="77777777" w:rsidR="002C2172" w:rsidRPr="00E50C40" w:rsidRDefault="002C2172" w:rsidP="002C2172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E50C40">
              <w:rPr>
                <w:sz w:val="24"/>
                <w:szCs w:val="24"/>
              </w:rPr>
              <w:t xml:space="preserve">                                    </w:t>
            </w:r>
          </w:p>
          <w:p w14:paraId="1E7D4A1C" w14:textId="233983A0" w:rsidR="002C2172" w:rsidRPr="00E50C40" w:rsidRDefault="002C2172" w:rsidP="0040797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Т.В. Аленко</w:t>
            </w:r>
          </w:p>
        </w:tc>
        <w:bookmarkEnd w:id="5"/>
      </w:tr>
    </w:tbl>
    <w:p w14:paraId="445E719A" w14:textId="77777777" w:rsidR="00E105AE" w:rsidRDefault="00E105AE" w:rsidP="00075294">
      <w:pPr>
        <w:pStyle w:val="a3"/>
        <w:tabs>
          <w:tab w:val="clear" w:pos="4677"/>
          <w:tab w:val="clear" w:pos="9355"/>
        </w:tabs>
        <w:ind w:firstLine="0"/>
      </w:pPr>
    </w:p>
    <w:sectPr w:rsidR="00E105AE" w:rsidSect="00B25992">
      <w:headerReference w:type="default" r:id="rId8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66F8B" w14:textId="77777777" w:rsidR="008F31A9" w:rsidRDefault="008F31A9" w:rsidP="00C43332">
      <w:r>
        <w:separator/>
      </w:r>
    </w:p>
  </w:endnote>
  <w:endnote w:type="continuationSeparator" w:id="0">
    <w:p w14:paraId="54E67BCC" w14:textId="77777777" w:rsidR="008F31A9" w:rsidRDefault="008F31A9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86207" w14:textId="77777777" w:rsidR="008F31A9" w:rsidRDefault="008F31A9" w:rsidP="00C43332">
      <w:r>
        <w:separator/>
      </w:r>
    </w:p>
  </w:footnote>
  <w:footnote w:type="continuationSeparator" w:id="0">
    <w:p w14:paraId="58C7BFFB" w14:textId="77777777" w:rsidR="008F31A9" w:rsidRDefault="008F31A9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39CEC" w14:textId="772C3589" w:rsidR="00075294" w:rsidRDefault="000752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78356" w14:textId="77777777" w:rsidR="00075294" w:rsidRDefault="000752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1B1D"/>
    <w:multiLevelType w:val="hybridMultilevel"/>
    <w:tmpl w:val="841E1BF6"/>
    <w:lvl w:ilvl="0" w:tplc="165408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DF7114"/>
    <w:multiLevelType w:val="hybridMultilevel"/>
    <w:tmpl w:val="969A32D2"/>
    <w:lvl w:ilvl="0" w:tplc="EA7C545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6A4118D6"/>
    <w:multiLevelType w:val="hybridMultilevel"/>
    <w:tmpl w:val="8036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7EAA1BA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762015"/>
    <w:multiLevelType w:val="hybridMultilevel"/>
    <w:tmpl w:val="5CCC522C"/>
    <w:lvl w:ilvl="0" w:tplc="C64015B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12"/>
    <w:rsid w:val="00012CF3"/>
    <w:rsid w:val="00032855"/>
    <w:rsid w:val="00046E5E"/>
    <w:rsid w:val="00050B4C"/>
    <w:rsid w:val="00065517"/>
    <w:rsid w:val="00075294"/>
    <w:rsid w:val="00082678"/>
    <w:rsid w:val="000F16A3"/>
    <w:rsid w:val="000F6247"/>
    <w:rsid w:val="001A25B5"/>
    <w:rsid w:val="001D2D53"/>
    <w:rsid w:val="001F5CA6"/>
    <w:rsid w:val="00211979"/>
    <w:rsid w:val="00217257"/>
    <w:rsid w:val="00223247"/>
    <w:rsid w:val="002651F2"/>
    <w:rsid w:val="00280729"/>
    <w:rsid w:val="00281698"/>
    <w:rsid w:val="002A7078"/>
    <w:rsid w:val="002A7883"/>
    <w:rsid w:val="002B04A3"/>
    <w:rsid w:val="002C2172"/>
    <w:rsid w:val="002F17E4"/>
    <w:rsid w:val="003042E1"/>
    <w:rsid w:val="00315343"/>
    <w:rsid w:val="00325A61"/>
    <w:rsid w:val="00327CEE"/>
    <w:rsid w:val="00341413"/>
    <w:rsid w:val="003471A9"/>
    <w:rsid w:val="003623B7"/>
    <w:rsid w:val="00365338"/>
    <w:rsid w:val="003720AC"/>
    <w:rsid w:val="003720F0"/>
    <w:rsid w:val="003B305B"/>
    <w:rsid w:val="003C6624"/>
    <w:rsid w:val="003D2524"/>
    <w:rsid w:val="003F30C7"/>
    <w:rsid w:val="003F4157"/>
    <w:rsid w:val="003F7EAF"/>
    <w:rsid w:val="0040245C"/>
    <w:rsid w:val="00403AF7"/>
    <w:rsid w:val="00405B79"/>
    <w:rsid w:val="00407976"/>
    <w:rsid w:val="00412593"/>
    <w:rsid w:val="00446413"/>
    <w:rsid w:val="0045384D"/>
    <w:rsid w:val="00482BBE"/>
    <w:rsid w:val="00491316"/>
    <w:rsid w:val="004B3D8B"/>
    <w:rsid w:val="004B52ED"/>
    <w:rsid w:val="004C1481"/>
    <w:rsid w:val="004E79B9"/>
    <w:rsid w:val="005426C5"/>
    <w:rsid w:val="00551DC2"/>
    <w:rsid w:val="005536B1"/>
    <w:rsid w:val="005A3008"/>
    <w:rsid w:val="005A3050"/>
    <w:rsid w:val="005C6E95"/>
    <w:rsid w:val="005D25EF"/>
    <w:rsid w:val="005F614F"/>
    <w:rsid w:val="00632957"/>
    <w:rsid w:val="00634C7E"/>
    <w:rsid w:val="00651A04"/>
    <w:rsid w:val="00655ECA"/>
    <w:rsid w:val="00696035"/>
    <w:rsid w:val="006A5B2F"/>
    <w:rsid w:val="006C1AF3"/>
    <w:rsid w:val="006D1557"/>
    <w:rsid w:val="006F2664"/>
    <w:rsid w:val="00725056"/>
    <w:rsid w:val="00740062"/>
    <w:rsid w:val="007708DF"/>
    <w:rsid w:val="00774EC3"/>
    <w:rsid w:val="007E0E1F"/>
    <w:rsid w:val="007F73DA"/>
    <w:rsid w:val="007F7FE1"/>
    <w:rsid w:val="008063CD"/>
    <w:rsid w:val="00845FB5"/>
    <w:rsid w:val="00856E3B"/>
    <w:rsid w:val="008B68EC"/>
    <w:rsid w:val="008C6606"/>
    <w:rsid w:val="008F1EE9"/>
    <w:rsid w:val="008F31A9"/>
    <w:rsid w:val="008F4A47"/>
    <w:rsid w:val="009112DB"/>
    <w:rsid w:val="00915664"/>
    <w:rsid w:val="00934C0E"/>
    <w:rsid w:val="00947FD8"/>
    <w:rsid w:val="00960FC4"/>
    <w:rsid w:val="00965C23"/>
    <w:rsid w:val="0096605B"/>
    <w:rsid w:val="00987BEC"/>
    <w:rsid w:val="009950E2"/>
    <w:rsid w:val="009A4DFC"/>
    <w:rsid w:val="009D6C33"/>
    <w:rsid w:val="009F6D45"/>
    <w:rsid w:val="00A0620E"/>
    <w:rsid w:val="00A07AA3"/>
    <w:rsid w:val="00A11C43"/>
    <w:rsid w:val="00A13648"/>
    <w:rsid w:val="00A20889"/>
    <w:rsid w:val="00AC0F12"/>
    <w:rsid w:val="00AD1691"/>
    <w:rsid w:val="00AD4962"/>
    <w:rsid w:val="00AD62A3"/>
    <w:rsid w:val="00B071C3"/>
    <w:rsid w:val="00B21D58"/>
    <w:rsid w:val="00B25992"/>
    <w:rsid w:val="00B57144"/>
    <w:rsid w:val="00B75018"/>
    <w:rsid w:val="00B77D01"/>
    <w:rsid w:val="00B91D2D"/>
    <w:rsid w:val="00BA6DFF"/>
    <w:rsid w:val="00BD1C8E"/>
    <w:rsid w:val="00BD3C4A"/>
    <w:rsid w:val="00BD7682"/>
    <w:rsid w:val="00C42766"/>
    <w:rsid w:val="00C43332"/>
    <w:rsid w:val="00C64FB1"/>
    <w:rsid w:val="00CA36ED"/>
    <w:rsid w:val="00CB41A5"/>
    <w:rsid w:val="00CB69CD"/>
    <w:rsid w:val="00CD419C"/>
    <w:rsid w:val="00CF5300"/>
    <w:rsid w:val="00D017E3"/>
    <w:rsid w:val="00D0527D"/>
    <w:rsid w:val="00D14758"/>
    <w:rsid w:val="00D221F6"/>
    <w:rsid w:val="00D47347"/>
    <w:rsid w:val="00D54418"/>
    <w:rsid w:val="00D62BBA"/>
    <w:rsid w:val="00D8221B"/>
    <w:rsid w:val="00DE4A8D"/>
    <w:rsid w:val="00E064FD"/>
    <w:rsid w:val="00E105AE"/>
    <w:rsid w:val="00E140E1"/>
    <w:rsid w:val="00E43660"/>
    <w:rsid w:val="00E44A34"/>
    <w:rsid w:val="00E50C40"/>
    <w:rsid w:val="00E92D17"/>
    <w:rsid w:val="00E932F9"/>
    <w:rsid w:val="00EA38CF"/>
    <w:rsid w:val="00EB10CB"/>
    <w:rsid w:val="00EC7EF7"/>
    <w:rsid w:val="00F114C3"/>
    <w:rsid w:val="00F45494"/>
    <w:rsid w:val="00F62881"/>
    <w:rsid w:val="00F66753"/>
    <w:rsid w:val="00F841D5"/>
    <w:rsid w:val="00F85AE4"/>
    <w:rsid w:val="00FD411F"/>
    <w:rsid w:val="00FD54D0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24D3671A-2344-4AAB-B2BB-317B5EC9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BA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294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294"/>
    <w:pPr>
      <w:keepNext/>
      <w:keepLines/>
      <w:spacing w:before="20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32855"/>
  </w:style>
  <w:style w:type="table" w:customStyle="1" w:styleId="12">
    <w:name w:val="Сетка таблицы1"/>
    <w:basedOn w:val="a1"/>
    <w:next w:val="a7"/>
    <w:uiPriority w:val="99"/>
    <w:rsid w:val="0003285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032855"/>
    <w:rPr>
      <w:rFonts w:cs="Times New Roman"/>
    </w:rPr>
  </w:style>
  <w:style w:type="paragraph" w:customStyle="1" w:styleId="ConsPlusNonformat">
    <w:name w:val="ConsPlusNonformat"/>
    <w:link w:val="ConsPlusNonformat0"/>
    <w:rsid w:val="0003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32855"/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032855"/>
    <w:rPr>
      <w:color w:val="0563C1"/>
      <w:u w:val="single"/>
    </w:rPr>
  </w:style>
  <w:style w:type="character" w:styleId="a9">
    <w:name w:val="Hyperlink"/>
    <w:basedOn w:val="a0"/>
    <w:uiPriority w:val="99"/>
    <w:semiHidden/>
    <w:unhideWhenUsed/>
    <w:rsid w:val="00032855"/>
    <w:rPr>
      <w:color w:val="0563C1" w:themeColor="hyperlink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075294"/>
    <w:pPr>
      <w:keepNext/>
      <w:keepLines/>
      <w:widowControl/>
      <w:autoSpaceDE/>
      <w:autoSpaceDN/>
      <w:adjustRightInd/>
      <w:spacing w:before="480"/>
      <w:ind w:firstLine="0"/>
      <w:contextualSpacing w:val="0"/>
      <w:jc w:val="left"/>
      <w:outlineLvl w:val="0"/>
    </w:pPr>
    <w:rPr>
      <w:rFonts w:ascii="Cambria" w:hAnsi="Cambria"/>
      <w:b/>
      <w:bCs/>
      <w:color w:val="365F91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75294"/>
    <w:pPr>
      <w:keepNext/>
      <w:keepLines/>
      <w:widowControl/>
      <w:autoSpaceDE/>
      <w:autoSpaceDN/>
      <w:adjustRightInd/>
      <w:spacing w:before="40"/>
      <w:ind w:firstLine="0"/>
      <w:contextualSpacing w:val="0"/>
      <w:jc w:val="left"/>
      <w:outlineLvl w:val="2"/>
    </w:pPr>
    <w:rPr>
      <w:rFonts w:ascii="Cambria" w:hAnsi="Cambria"/>
      <w:color w:val="243F6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075294"/>
  </w:style>
  <w:style w:type="character" w:customStyle="1" w:styleId="10">
    <w:name w:val="Заголовок 1 Знак"/>
    <w:basedOn w:val="a0"/>
    <w:link w:val="1"/>
    <w:uiPriority w:val="9"/>
    <w:rsid w:val="0007529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29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a">
    <w:name w:val="Normal (Web)"/>
    <w:basedOn w:val="a"/>
    <w:rsid w:val="00075294"/>
    <w:pPr>
      <w:widowControl/>
      <w:autoSpaceDE/>
      <w:autoSpaceDN/>
      <w:adjustRightInd/>
      <w:spacing w:before="90" w:after="90"/>
      <w:ind w:left="1224" w:right="612" w:firstLine="300"/>
      <w:contextualSpacing w:val="0"/>
      <w:jc w:val="left"/>
    </w:pPr>
    <w:rPr>
      <w:rFonts w:ascii="Verdana" w:hAnsi="Verdana"/>
      <w:color w:val="000033"/>
      <w:sz w:val="20"/>
    </w:rPr>
  </w:style>
  <w:style w:type="table" w:customStyle="1" w:styleId="20">
    <w:name w:val="Сетка таблицы2"/>
    <w:basedOn w:val="a1"/>
    <w:next w:val="a7"/>
    <w:uiPriority w:val="59"/>
    <w:rsid w:val="0007529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07529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75294"/>
    <w:pPr>
      <w:widowControl/>
      <w:autoSpaceDE/>
      <w:autoSpaceDN/>
      <w:adjustRightInd/>
      <w:spacing w:after="120"/>
      <w:ind w:firstLine="0"/>
      <w:contextualSpacing w:val="0"/>
      <w:jc w:val="left"/>
    </w:pPr>
    <w:rPr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7529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75294"/>
    <w:pPr>
      <w:widowControl/>
      <w:tabs>
        <w:tab w:val="left" w:pos="700"/>
      </w:tabs>
      <w:autoSpaceDE/>
      <w:autoSpaceDN/>
      <w:adjustRightInd/>
      <w:ind w:firstLine="0"/>
      <w:contextualSpacing w:val="0"/>
    </w:pPr>
    <w:rPr>
      <w:color w:val="auto"/>
      <w:position w:val="-12"/>
      <w:szCs w:val="24"/>
    </w:rPr>
  </w:style>
  <w:style w:type="character" w:customStyle="1" w:styleId="22">
    <w:name w:val="Основной текст 2 Знак"/>
    <w:basedOn w:val="a0"/>
    <w:link w:val="21"/>
    <w:rsid w:val="00075294"/>
    <w:rPr>
      <w:rFonts w:ascii="Times New Roman" w:hAnsi="Times New Roman" w:cs="Times New Roman"/>
      <w:position w:val="-12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75294"/>
    <w:pPr>
      <w:widowControl/>
      <w:autoSpaceDE/>
      <w:autoSpaceDN/>
      <w:adjustRightInd/>
      <w:ind w:firstLine="0"/>
      <w:contextualSpacing w:val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294"/>
    <w:rPr>
      <w:rFonts w:ascii="Segoe UI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07529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75294"/>
    <w:pPr>
      <w:widowControl/>
      <w:autoSpaceDE/>
      <w:autoSpaceDN/>
      <w:adjustRightInd/>
      <w:ind w:left="720" w:firstLine="0"/>
      <w:contextualSpacing w:val="0"/>
      <w:jc w:val="left"/>
    </w:pPr>
    <w:rPr>
      <w:color w:val="auto"/>
      <w:sz w:val="24"/>
      <w:szCs w:val="24"/>
    </w:rPr>
  </w:style>
  <w:style w:type="character" w:customStyle="1" w:styleId="111">
    <w:name w:val="Заголовок 1 Знак1"/>
    <w:basedOn w:val="a0"/>
    <w:uiPriority w:val="9"/>
    <w:rsid w:val="000752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075294"/>
    <w:rPr>
      <w:rFonts w:asciiTheme="majorHAnsi" w:eastAsiaTheme="majorEastAsia" w:hAnsiTheme="majorHAnsi" w:cstheme="majorBidi"/>
      <w:b/>
      <w:bCs/>
      <w:color w:val="4472C4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1</TotalTime>
  <Pages>12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Maksim Aleksandrov</cp:lastModifiedBy>
  <cp:revision>2</cp:revision>
  <cp:lastPrinted>2023-02-17T07:16:00Z</cp:lastPrinted>
  <dcterms:created xsi:type="dcterms:W3CDTF">2023-11-16T13:38:00Z</dcterms:created>
  <dcterms:modified xsi:type="dcterms:W3CDTF">2023-11-16T13:38:00Z</dcterms:modified>
</cp:coreProperties>
</file>