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D7" w:rsidRDefault="007B791C" w:rsidP="007B791C">
      <w:pPr>
        <w:tabs>
          <w:tab w:val="center" w:pos="4748"/>
          <w:tab w:val="left" w:pos="7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CF3" w:rsidRPr="00F74CF3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ab/>
      </w:r>
      <w:r w:rsidR="00053A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4CF3" w:rsidRDefault="00F74CF3" w:rsidP="00F74CF3">
      <w:pPr>
        <w:rPr>
          <w:rFonts w:ascii="Times New Roman" w:hAnsi="Times New Roman" w:cs="Times New Roman"/>
          <w:sz w:val="28"/>
          <w:szCs w:val="28"/>
        </w:rPr>
      </w:pPr>
    </w:p>
    <w:p w:rsidR="00F74CF3" w:rsidRDefault="00F74CF3" w:rsidP="00F7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ноября 2023 года                                                                             № --</w:t>
      </w:r>
    </w:p>
    <w:p w:rsidR="00F74CF3" w:rsidRDefault="00F74CF3" w:rsidP="00F74C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Токсово</w:t>
      </w:r>
    </w:p>
    <w:p w:rsidR="00F74CF3" w:rsidRDefault="00F74CF3" w:rsidP="00F74CF3">
      <w:pPr>
        <w:rPr>
          <w:rFonts w:ascii="Times New Roman" w:hAnsi="Times New Roman" w:cs="Times New Roman"/>
          <w:sz w:val="28"/>
          <w:szCs w:val="28"/>
        </w:rPr>
      </w:pPr>
    </w:p>
    <w:p w:rsidR="005642FF" w:rsidRDefault="00F74CF3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642FF" w:rsidRPr="005642FF">
        <w:rPr>
          <w:rFonts w:ascii="Times New Roman" w:hAnsi="Times New Roman" w:cs="Times New Roman"/>
          <w:sz w:val="28"/>
          <w:szCs w:val="28"/>
        </w:rPr>
        <w:t xml:space="preserve"> </w:t>
      </w:r>
      <w:r w:rsidR="005642FF">
        <w:rPr>
          <w:rFonts w:ascii="Times New Roman" w:hAnsi="Times New Roman" w:cs="Times New Roman"/>
          <w:sz w:val="28"/>
          <w:szCs w:val="28"/>
        </w:rPr>
        <w:t>решение совета</w:t>
      </w:r>
    </w:p>
    <w:p w:rsidR="005642FF" w:rsidRDefault="005642FF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F74CF3" w:rsidRDefault="005642FF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22.02.2022 № 14 «Об утверждении Положения </w:t>
      </w:r>
    </w:p>
    <w:p w:rsidR="00F74CF3" w:rsidRDefault="005642FF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B791C">
        <w:rPr>
          <w:rFonts w:ascii="Times New Roman" w:hAnsi="Times New Roman" w:cs="Times New Roman"/>
          <w:sz w:val="28"/>
          <w:szCs w:val="28"/>
        </w:rPr>
        <w:t>м</w:t>
      </w:r>
      <w:r w:rsidR="00F74C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земельном контроле </w:t>
      </w:r>
      <w:r w:rsidR="00F7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F3" w:rsidRDefault="005642FF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47EC">
        <w:rPr>
          <w:rFonts w:ascii="Times New Roman" w:hAnsi="Times New Roman" w:cs="Times New Roman"/>
          <w:sz w:val="28"/>
          <w:szCs w:val="28"/>
        </w:rPr>
        <w:t>г</w:t>
      </w:r>
      <w:r w:rsidR="00F74CF3">
        <w:rPr>
          <w:rFonts w:ascii="Times New Roman" w:hAnsi="Times New Roman" w:cs="Times New Roman"/>
          <w:sz w:val="28"/>
          <w:szCs w:val="28"/>
        </w:rPr>
        <w:t>раницах</w:t>
      </w:r>
      <w:r w:rsidR="00424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247EC" w:rsidRDefault="004247EC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4247EC" w:rsidRDefault="004247EC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EC" w:rsidRDefault="004247EC" w:rsidP="00F74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642F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82FA5" w:rsidRDefault="00182FA5" w:rsidP="00F74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2FA5" w:rsidRDefault="00182FA5" w:rsidP="00182FA5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F168C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</w:t>
      </w:r>
      <w:r w:rsidR="005C0C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68CB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Уставом муниципального образования</w:t>
      </w:r>
      <w:r w:rsidR="005F64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64BE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5F64B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совет депутатов муниципального образования «</w:t>
      </w:r>
      <w:proofErr w:type="spellStart"/>
      <w:r w:rsidR="005F64BE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5F64BE">
        <w:rPr>
          <w:rFonts w:ascii="Times New Roman" w:hAnsi="Times New Roman" w:cs="Times New Roman"/>
          <w:sz w:val="28"/>
          <w:szCs w:val="28"/>
        </w:rPr>
        <w:t xml:space="preserve"> городское поселение» принял РЕШЕНИЕ:</w:t>
      </w:r>
    </w:p>
    <w:p w:rsidR="005F64BE" w:rsidRDefault="005F64BE" w:rsidP="00182FA5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4BE" w:rsidRDefault="0069008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64BE" w:rsidRPr="0069008E">
        <w:rPr>
          <w:rFonts w:ascii="Times New Roman" w:hAnsi="Times New Roman" w:cs="Times New Roman"/>
          <w:sz w:val="28"/>
          <w:szCs w:val="28"/>
        </w:rPr>
        <w:t>Внести изменение в Приложение № 2</w:t>
      </w:r>
      <w:r w:rsidRPr="0069008E">
        <w:rPr>
          <w:rFonts w:ascii="Times New Roman" w:hAnsi="Times New Roman" w:cs="Times New Roman"/>
          <w:sz w:val="28"/>
          <w:szCs w:val="28"/>
        </w:rPr>
        <w:t xml:space="preserve"> «Перечень индикаторов риска нарушения обязательных требований, используемых при осуществлении муниципального земельного контроля» к Положению</w:t>
      </w:r>
      <w:r w:rsidRPr="0069008E">
        <w:t xml:space="preserve"> </w:t>
      </w:r>
      <w:r w:rsidRPr="0069008E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</w:t>
      </w:r>
      <w:r w:rsidR="005C0C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008E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Pr="0069008E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69008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 w:rsidRPr="0069008E">
        <w:t xml:space="preserve"> </w:t>
      </w:r>
      <w:r w:rsidRPr="0069008E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от 22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008E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D3" w:rsidRDefault="00CC28D3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3216" w:rsidRDefault="0069008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Приложение № 2 дополнить</w:t>
      </w:r>
      <w:r w:rsidR="00863216">
        <w:rPr>
          <w:rFonts w:ascii="Times New Roman" w:hAnsi="Times New Roman" w:cs="Times New Roman"/>
          <w:sz w:val="28"/>
          <w:szCs w:val="28"/>
        </w:rPr>
        <w:t xml:space="preserve"> следующими пунктами:</w:t>
      </w:r>
    </w:p>
    <w:p w:rsidR="0069008E" w:rsidRDefault="00863216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69008E">
        <w:rPr>
          <w:rFonts w:ascii="Times New Roman" w:hAnsi="Times New Roman" w:cs="Times New Roman"/>
          <w:sz w:val="28"/>
          <w:szCs w:val="28"/>
        </w:rPr>
        <w:t>5</w:t>
      </w:r>
      <w:r w:rsidR="001110D7">
        <w:rPr>
          <w:rFonts w:ascii="Times New Roman" w:hAnsi="Times New Roman" w:cs="Times New Roman"/>
          <w:sz w:val="28"/>
          <w:szCs w:val="28"/>
        </w:rPr>
        <w:t xml:space="preserve"> – «Факт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условии, что каждый из указанных участков находится в собственности более трех лет, и такое</w:t>
      </w:r>
      <w:r w:rsidR="00FC07A5">
        <w:rPr>
          <w:rFonts w:ascii="Times New Roman" w:hAnsi="Times New Roman" w:cs="Times New Roman"/>
          <w:sz w:val="28"/>
          <w:szCs w:val="28"/>
        </w:rPr>
        <w:t xml:space="preserve"> лицо не является членом крестьянского фермерского хозяйства, участником юридического лица либо индивидуальным предпринимателем, которые осуществляют деятельность </w:t>
      </w:r>
      <w:r w:rsidR="005C0C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07A5">
        <w:rPr>
          <w:rFonts w:ascii="Times New Roman" w:hAnsi="Times New Roman" w:cs="Times New Roman"/>
          <w:sz w:val="28"/>
          <w:szCs w:val="28"/>
        </w:rPr>
        <w:t xml:space="preserve">по сельскохозяйственному производству, либо не передало указанные земли </w:t>
      </w:r>
      <w:r w:rsidR="005C0C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7A5">
        <w:rPr>
          <w:rFonts w:ascii="Times New Roman" w:hAnsi="Times New Roman" w:cs="Times New Roman"/>
          <w:sz w:val="28"/>
          <w:szCs w:val="28"/>
        </w:rPr>
        <w:t>во владение или пользование таким лицам.»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C40" w:rsidRDefault="00863216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– «Факт</w:t>
      </w:r>
      <w:r w:rsidR="00951C40">
        <w:rPr>
          <w:rFonts w:ascii="Times New Roman" w:hAnsi="Times New Roman" w:cs="Times New Roman"/>
          <w:sz w:val="28"/>
          <w:szCs w:val="28"/>
        </w:rPr>
        <w:t xml:space="preserve">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условий: </w:t>
      </w:r>
    </w:p>
    <w:p w:rsidR="00951C40" w:rsidRDefault="00951C40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каждый из указанных участков находится в собственности более трех лет;</w:t>
      </w:r>
    </w:p>
    <w:p w:rsidR="00951C40" w:rsidRDefault="00951C40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лицо имеет постоянную регистрацию на территории иного субъекта Российской Федерации, не имеющего общую административную границу;</w:t>
      </w:r>
    </w:p>
    <w:p w:rsidR="00CD0D61" w:rsidRDefault="00951C40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земельные участки не переданы во владение или пользование</w:t>
      </w:r>
      <w:r w:rsidR="00C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 лицам</w:t>
      </w:r>
      <w:r w:rsidR="00CD0D61">
        <w:rPr>
          <w:rFonts w:ascii="Times New Roman" w:hAnsi="Times New Roman" w:cs="Times New Roman"/>
          <w:sz w:val="28"/>
          <w:szCs w:val="28"/>
        </w:rPr>
        <w:t>.».</w:t>
      </w:r>
    </w:p>
    <w:p w:rsidR="00CD0D61" w:rsidRDefault="00CD0D61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3216" w:rsidRDefault="00CD0D61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газете «Вести Токсово» </w:t>
      </w:r>
      <w:r w:rsidR="00C8324E" w:rsidRPr="00C832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D0D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toksovo</w:t>
        </w:r>
        <w:proofErr w:type="spellEnd"/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832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951C40">
        <w:rPr>
          <w:rFonts w:ascii="Times New Roman" w:hAnsi="Times New Roman" w:cs="Times New Roman"/>
          <w:sz w:val="28"/>
          <w:szCs w:val="28"/>
        </w:rPr>
        <w:t xml:space="preserve"> </w:t>
      </w:r>
      <w:r w:rsidR="00863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324E" w:rsidRDefault="00C8324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C8324E" w:rsidRDefault="00C8324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главу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образования Ленинградской области.</w:t>
      </w:r>
    </w:p>
    <w:p w:rsidR="00C8324E" w:rsidRDefault="00C8324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324E" w:rsidRDefault="00C8324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Е.В. Киселева</w:t>
      </w:r>
    </w:p>
    <w:sectPr w:rsidR="00C8324E" w:rsidSect="00730247">
      <w:headerReference w:type="default" r:id="rId8"/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91" w:rsidRDefault="00226291" w:rsidP="007B791C">
      <w:pPr>
        <w:spacing w:after="0" w:line="240" w:lineRule="auto"/>
      </w:pPr>
      <w:r>
        <w:separator/>
      </w:r>
    </w:p>
  </w:endnote>
  <w:endnote w:type="continuationSeparator" w:id="0">
    <w:p w:rsidR="00226291" w:rsidRDefault="00226291" w:rsidP="007B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91" w:rsidRDefault="00226291" w:rsidP="007B791C">
      <w:pPr>
        <w:spacing w:after="0" w:line="240" w:lineRule="auto"/>
      </w:pPr>
      <w:r>
        <w:separator/>
      </w:r>
    </w:p>
  </w:footnote>
  <w:footnote w:type="continuationSeparator" w:id="0">
    <w:p w:rsidR="00226291" w:rsidRDefault="00226291" w:rsidP="007B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1C" w:rsidRDefault="007B791C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</w:t>
    </w:r>
    <w:r w:rsidR="00B46106">
      <w:rPr>
        <w:rFonts w:ascii="Times New Roman" w:hAnsi="Times New Roman" w:cs="Times New Roman"/>
        <w:sz w:val="28"/>
        <w:szCs w:val="28"/>
      </w:rPr>
      <w:t xml:space="preserve">                          </w:t>
    </w:r>
    <w:r w:rsidRPr="007B791C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</w:t>
    </w:r>
  </w:p>
  <w:p w:rsidR="007B791C" w:rsidRPr="007B791C" w:rsidRDefault="007B791C">
    <w:pPr>
      <w:pStyle w:val="a5"/>
      <w:rPr>
        <w:rFonts w:ascii="Times New Roman" w:hAnsi="Times New Roman" w:cs="Times New Roman"/>
        <w:sz w:val="28"/>
        <w:szCs w:val="28"/>
      </w:rPr>
    </w:pPr>
    <w:r w:rsidRPr="007B791C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3108"/>
    <w:multiLevelType w:val="hybridMultilevel"/>
    <w:tmpl w:val="E9726AA6"/>
    <w:lvl w:ilvl="0" w:tplc="41E691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F3"/>
    <w:rsid w:val="00053A92"/>
    <w:rsid w:val="001110D7"/>
    <w:rsid w:val="0014633A"/>
    <w:rsid w:val="00182FA5"/>
    <w:rsid w:val="00226291"/>
    <w:rsid w:val="004247EC"/>
    <w:rsid w:val="005642FF"/>
    <w:rsid w:val="005C0CA0"/>
    <w:rsid w:val="005F64BE"/>
    <w:rsid w:val="0065695B"/>
    <w:rsid w:val="0069008E"/>
    <w:rsid w:val="00730247"/>
    <w:rsid w:val="007A2ED7"/>
    <w:rsid w:val="007B791C"/>
    <w:rsid w:val="00863216"/>
    <w:rsid w:val="00951C40"/>
    <w:rsid w:val="00B46106"/>
    <w:rsid w:val="00C8324E"/>
    <w:rsid w:val="00CC28D3"/>
    <w:rsid w:val="00CD0D61"/>
    <w:rsid w:val="00F168CB"/>
    <w:rsid w:val="00F74CF3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892"/>
  <w15:chartTrackingRefBased/>
  <w15:docId w15:val="{C8906CCE-12B3-4AC4-949D-6AA28E70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2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91C"/>
  </w:style>
  <w:style w:type="paragraph" w:styleId="a7">
    <w:name w:val="footer"/>
    <w:basedOn w:val="a"/>
    <w:link w:val="a8"/>
    <w:uiPriority w:val="99"/>
    <w:unhideWhenUsed/>
    <w:rsid w:val="007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2023-10-04T06:50:00Z</dcterms:created>
  <dcterms:modified xsi:type="dcterms:W3CDTF">2023-10-05T06:42:00Z</dcterms:modified>
</cp:coreProperties>
</file>