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ED057" w14:textId="77777777" w:rsidR="00A15242" w:rsidRPr="00B44170" w:rsidRDefault="00A15242" w:rsidP="00B44170">
      <w:pPr>
        <w:pStyle w:val="a3"/>
        <w:shd w:val="clear" w:color="auto" w:fill="FFFFFF"/>
        <w:spacing w:after="150"/>
        <w:jc w:val="center"/>
        <w:rPr>
          <w:color w:val="000000" w:themeColor="text1"/>
          <w:sz w:val="28"/>
          <w:szCs w:val="28"/>
        </w:rPr>
      </w:pPr>
      <w:r w:rsidRPr="00B44170">
        <w:rPr>
          <w:b/>
          <w:bCs/>
          <w:color w:val="000000" w:themeColor="text1"/>
          <w:sz w:val="28"/>
          <w:szCs w:val="28"/>
        </w:rPr>
        <w:t>ОТЧЕТ</w:t>
      </w:r>
    </w:p>
    <w:p w14:paraId="331B7ACA" w14:textId="3D0762FB" w:rsidR="00A15242" w:rsidRPr="004B31A9" w:rsidRDefault="00A15242" w:rsidP="00B44170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</w:rPr>
      </w:pPr>
      <w:r w:rsidRPr="004B31A9">
        <w:rPr>
          <w:bCs/>
          <w:color w:val="000000" w:themeColor="text1"/>
          <w:sz w:val="28"/>
          <w:szCs w:val="28"/>
        </w:rPr>
        <w:t xml:space="preserve">о работе с обращениями </w:t>
      </w:r>
      <w:r w:rsidR="00E56A20" w:rsidRPr="004B31A9">
        <w:rPr>
          <w:bCs/>
          <w:color w:val="000000" w:themeColor="text1"/>
          <w:sz w:val="28"/>
          <w:szCs w:val="28"/>
        </w:rPr>
        <w:t xml:space="preserve">лиц, </w:t>
      </w:r>
      <w:r w:rsidRPr="004B31A9">
        <w:rPr>
          <w:bCs/>
          <w:color w:val="000000" w:themeColor="text1"/>
          <w:sz w:val="28"/>
          <w:szCs w:val="28"/>
        </w:rPr>
        <w:t>граждан</w:t>
      </w:r>
      <w:r w:rsidR="00E56A20" w:rsidRPr="004B31A9">
        <w:rPr>
          <w:bCs/>
          <w:color w:val="000000" w:themeColor="text1"/>
          <w:sz w:val="28"/>
          <w:szCs w:val="28"/>
        </w:rPr>
        <w:t xml:space="preserve"> (физических лиц)</w:t>
      </w:r>
      <w:r w:rsidR="004F7832" w:rsidRPr="004B31A9">
        <w:rPr>
          <w:bCs/>
          <w:color w:val="000000" w:themeColor="text1"/>
          <w:sz w:val="28"/>
          <w:szCs w:val="28"/>
        </w:rPr>
        <w:t>, юридических лиц, общественных объединений, государственных органов, органов местного самоуправления</w:t>
      </w:r>
      <w:r w:rsidRPr="004B31A9">
        <w:rPr>
          <w:bCs/>
          <w:color w:val="000000" w:themeColor="text1"/>
          <w:sz w:val="28"/>
          <w:szCs w:val="28"/>
        </w:rPr>
        <w:t xml:space="preserve"> в совете депутатов МО «Токсовское городское поселение» </w:t>
      </w:r>
      <w:r w:rsidR="00977910">
        <w:rPr>
          <w:bCs/>
          <w:color w:val="000000" w:themeColor="text1"/>
          <w:sz w:val="28"/>
          <w:szCs w:val="28"/>
        </w:rPr>
        <w:t xml:space="preserve">за </w:t>
      </w:r>
      <w:r w:rsidR="00FE22AF" w:rsidRPr="004B31A9">
        <w:rPr>
          <w:bCs/>
          <w:color w:val="000000" w:themeColor="text1"/>
          <w:sz w:val="28"/>
          <w:szCs w:val="28"/>
        </w:rPr>
        <w:t xml:space="preserve">2020 </w:t>
      </w:r>
      <w:r w:rsidRPr="004B31A9">
        <w:rPr>
          <w:bCs/>
          <w:color w:val="000000" w:themeColor="text1"/>
          <w:sz w:val="28"/>
          <w:szCs w:val="28"/>
        </w:rPr>
        <w:t>год</w:t>
      </w:r>
    </w:p>
    <w:p w14:paraId="675AB159" w14:textId="3E24741D" w:rsidR="0054494C" w:rsidRPr="00AA78E6" w:rsidRDefault="0054494C" w:rsidP="0054494C">
      <w:pPr>
        <w:ind w:firstLine="946"/>
        <w:jc w:val="both"/>
        <w:rPr>
          <w:color w:val="000000"/>
          <w:sz w:val="28"/>
          <w:szCs w:val="28"/>
        </w:rPr>
      </w:pPr>
      <w:r w:rsidRPr="00AA78E6">
        <w:rPr>
          <w:sz w:val="28"/>
          <w:szCs w:val="28"/>
        </w:rPr>
        <w:t xml:space="preserve">В 2020 году в адрес главы муниципального образования, совета депутатов поступило 282 письменных обращения граждан и организаций (в том числе от граждан -34 обращения). </w:t>
      </w:r>
    </w:p>
    <w:p w14:paraId="1D528B69" w14:textId="77777777" w:rsidR="0054494C" w:rsidRPr="00AA78E6" w:rsidRDefault="0054494C" w:rsidP="0054494C">
      <w:pPr>
        <w:shd w:val="clear" w:color="auto" w:fill="FFFFFF"/>
        <w:ind w:firstLine="946"/>
        <w:jc w:val="both"/>
        <w:rPr>
          <w:color w:val="000000"/>
          <w:sz w:val="28"/>
          <w:szCs w:val="28"/>
        </w:rPr>
      </w:pPr>
      <w:r w:rsidRPr="00AA78E6">
        <w:rPr>
          <w:color w:val="000000"/>
          <w:sz w:val="28"/>
          <w:szCs w:val="28"/>
        </w:rPr>
        <w:t xml:space="preserve">По разделам Типового общероссийского тематического классификатора обращений граждан, организаций и общественных объединений вопросы, содержащиеся в обращениях граждан, распределились следующим образом: </w:t>
      </w:r>
    </w:p>
    <w:p w14:paraId="02BAFA17" w14:textId="77777777" w:rsidR="0054494C" w:rsidRPr="00AA78E6" w:rsidRDefault="0054494C" w:rsidP="0054494C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AA78E6">
        <w:rPr>
          <w:color w:val="000000" w:themeColor="text1"/>
          <w:sz w:val="28"/>
          <w:szCs w:val="28"/>
        </w:rPr>
        <w:t>оборона, безопасность, законность –157</w:t>
      </w:r>
    </w:p>
    <w:p w14:paraId="5A18E7A5" w14:textId="77777777" w:rsidR="0054494C" w:rsidRPr="00AA78E6" w:rsidRDefault="0054494C" w:rsidP="0054494C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AA78E6">
        <w:rPr>
          <w:color w:val="000000" w:themeColor="text1"/>
          <w:sz w:val="28"/>
          <w:szCs w:val="28"/>
        </w:rPr>
        <w:t xml:space="preserve"> государство, общество и политика – 59</w:t>
      </w:r>
    </w:p>
    <w:p w14:paraId="087B93FE" w14:textId="77777777" w:rsidR="0054494C" w:rsidRPr="00AA78E6" w:rsidRDefault="0054494C" w:rsidP="0054494C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AA78E6">
        <w:rPr>
          <w:color w:val="000000" w:themeColor="text1"/>
          <w:sz w:val="28"/>
          <w:szCs w:val="28"/>
        </w:rPr>
        <w:t xml:space="preserve"> социальная сфера – 19</w:t>
      </w:r>
    </w:p>
    <w:p w14:paraId="07E922BC" w14:textId="77777777" w:rsidR="0054494C" w:rsidRPr="00AA78E6" w:rsidRDefault="0054494C" w:rsidP="0054494C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r w:rsidRPr="00AA78E6">
        <w:rPr>
          <w:color w:val="000000" w:themeColor="text1"/>
          <w:sz w:val="28"/>
          <w:szCs w:val="28"/>
        </w:rPr>
        <w:t>жилищно-коммунальная сфера –47</w:t>
      </w:r>
    </w:p>
    <w:p w14:paraId="3AD1064C" w14:textId="21C76048" w:rsidR="00E56A20" w:rsidRDefault="00E56A20" w:rsidP="00073E7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857B78B" w14:textId="0BBC2EA6" w:rsidR="0054494C" w:rsidRPr="00AA78E6" w:rsidRDefault="0054494C" w:rsidP="0054494C">
      <w:pPr>
        <w:ind w:firstLine="662"/>
        <w:jc w:val="both"/>
        <w:rPr>
          <w:sz w:val="28"/>
          <w:szCs w:val="28"/>
        </w:rPr>
      </w:pPr>
      <w:r w:rsidRPr="00AA78E6">
        <w:rPr>
          <w:sz w:val="28"/>
          <w:szCs w:val="28"/>
        </w:rPr>
        <w:t xml:space="preserve">Структура обращений </w:t>
      </w:r>
      <w:r>
        <w:rPr>
          <w:sz w:val="28"/>
          <w:szCs w:val="28"/>
        </w:rPr>
        <w:t xml:space="preserve">от граждан </w:t>
      </w:r>
      <w:r w:rsidRPr="00AA78E6">
        <w:rPr>
          <w:sz w:val="28"/>
          <w:szCs w:val="28"/>
        </w:rPr>
        <w:t>по тематике вопросов выглядит следующим образом:</w:t>
      </w:r>
    </w:p>
    <w:p w14:paraId="4829273D" w14:textId="77777777" w:rsidR="0054494C" w:rsidRPr="00AA78E6" w:rsidRDefault="0054494C" w:rsidP="0054494C">
      <w:pPr>
        <w:numPr>
          <w:ilvl w:val="0"/>
          <w:numId w:val="5"/>
        </w:numPr>
        <w:suppressAutoHyphens/>
        <w:ind w:left="0" w:firstLine="0"/>
        <w:jc w:val="both"/>
        <w:rPr>
          <w:color w:val="000000"/>
          <w:sz w:val="28"/>
          <w:szCs w:val="28"/>
          <w:lang w:eastAsia="ar-SA"/>
        </w:rPr>
      </w:pPr>
      <w:r w:rsidRPr="00AA78E6">
        <w:rPr>
          <w:color w:val="000000"/>
          <w:sz w:val="28"/>
          <w:szCs w:val="28"/>
          <w:lang w:eastAsia="ar-SA"/>
        </w:rPr>
        <w:t>ЖКХ - 17 обращений;</w:t>
      </w:r>
    </w:p>
    <w:p w14:paraId="6DD31D88" w14:textId="77777777" w:rsidR="0054494C" w:rsidRPr="00AA78E6" w:rsidRDefault="0054494C" w:rsidP="0054494C">
      <w:pPr>
        <w:numPr>
          <w:ilvl w:val="0"/>
          <w:numId w:val="4"/>
        </w:numPr>
        <w:suppressAutoHyphens/>
        <w:ind w:left="0" w:firstLine="0"/>
        <w:jc w:val="both"/>
        <w:rPr>
          <w:color w:val="000000"/>
          <w:sz w:val="28"/>
          <w:szCs w:val="28"/>
          <w:lang w:eastAsia="ar-SA"/>
        </w:rPr>
      </w:pPr>
      <w:r w:rsidRPr="00AA78E6">
        <w:rPr>
          <w:color w:val="000000"/>
          <w:sz w:val="28"/>
          <w:szCs w:val="28"/>
          <w:lang w:eastAsia="ar-SA"/>
        </w:rPr>
        <w:t>благоустройство - 3 обращения;</w:t>
      </w:r>
    </w:p>
    <w:p w14:paraId="5720EA75" w14:textId="77777777" w:rsidR="0054494C" w:rsidRPr="00AA78E6" w:rsidRDefault="0054494C" w:rsidP="0054494C">
      <w:pPr>
        <w:numPr>
          <w:ilvl w:val="0"/>
          <w:numId w:val="4"/>
        </w:numPr>
        <w:suppressAutoHyphens/>
        <w:ind w:left="0" w:firstLine="0"/>
        <w:jc w:val="both"/>
        <w:rPr>
          <w:color w:val="000000"/>
          <w:sz w:val="28"/>
          <w:szCs w:val="28"/>
          <w:lang w:eastAsia="ar-SA"/>
        </w:rPr>
      </w:pPr>
      <w:r w:rsidRPr="00AA78E6">
        <w:rPr>
          <w:color w:val="000000"/>
          <w:sz w:val="28"/>
          <w:szCs w:val="28"/>
          <w:lang w:eastAsia="ar-SA"/>
        </w:rPr>
        <w:t>вопросы по земле, строительству – 5 обращений;</w:t>
      </w:r>
    </w:p>
    <w:p w14:paraId="24CF74AE" w14:textId="77777777" w:rsidR="0054494C" w:rsidRPr="00AA78E6" w:rsidRDefault="0054494C" w:rsidP="0054494C">
      <w:pPr>
        <w:numPr>
          <w:ilvl w:val="0"/>
          <w:numId w:val="3"/>
        </w:numPr>
        <w:suppressAutoHyphens/>
        <w:ind w:left="0" w:firstLine="0"/>
        <w:jc w:val="both"/>
        <w:rPr>
          <w:color w:val="000000"/>
          <w:sz w:val="28"/>
          <w:szCs w:val="28"/>
          <w:lang w:eastAsia="ar-SA"/>
        </w:rPr>
      </w:pPr>
      <w:r w:rsidRPr="00AA78E6">
        <w:rPr>
          <w:color w:val="000000"/>
          <w:sz w:val="28"/>
          <w:szCs w:val="28"/>
          <w:lang w:eastAsia="ar-SA"/>
        </w:rPr>
        <w:t>электроснабжение -5 обращений;</w:t>
      </w:r>
    </w:p>
    <w:p w14:paraId="45BBF973" w14:textId="77777777" w:rsidR="0054494C" w:rsidRPr="00AA78E6" w:rsidRDefault="0054494C" w:rsidP="0054494C">
      <w:pPr>
        <w:numPr>
          <w:ilvl w:val="0"/>
          <w:numId w:val="3"/>
        </w:numPr>
        <w:suppressAutoHyphens/>
        <w:ind w:left="0" w:firstLine="0"/>
        <w:jc w:val="both"/>
        <w:rPr>
          <w:color w:val="000000"/>
          <w:sz w:val="28"/>
          <w:szCs w:val="28"/>
          <w:lang w:eastAsia="ar-SA"/>
        </w:rPr>
      </w:pPr>
      <w:r w:rsidRPr="00AA78E6">
        <w:rPr>
          <w:color w:val="000000"/>
          <w:sz w:val="28"/>
          <w:szCs w:val="28"/>
          <w:lang w:eastAsia="ar-SA"/>
        </w:rPr>
        <w:t>ремонт дорог, тротуаров - 2 обращения;</w:t>
      </w:r>
    </w:p>
    <w:p w14:paraId="78C5608D" w14:textId="575D7A22" w:rsidR="0054494C" w:rsidRDefault="0054494C" w:rsidP="0054494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78E6">
        <w:rPr>
          <w:color w:val="000000"/>
          <w:sz w:val="28"/>
          <w:szCs w:val="28"/>
          <w:lang w:eastAsia="ar-SA"/>
        </w:rPr>
        <w:t>другие вопросы, в т.ч. социальные вопросы – 2 обращения</w:t>
      </w:r>
    </w:p>
    <w:p w14:paraId="3183CCE2" w14:textId="77777777" w:rsidR="0054494C" w:rsidRDefault="0054494C" w:rsidP="00073E7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FEB672D" w14:textId="77777777" w:rsidR="00A15242" w:rsidRPr="007829C9" w:rsidRDefault="00D86351" w:rsidP="003A798F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п</w:t>
      </w:r>
      <w:r w:rsidR="007829C9" w:rsidRPr="007829C9">
        <w:rPr>
          <w:color w:val="000000"/>
          <w:sz w:val="28"/>
          <w:szCs w:val="28"/>
          <w:shd w:val="clear" w:color="auto" w:fill="FFFFFF"/>
        </w:rPr>
        <w:t xml:space="preserve">оступившие в совет депутатов обращения подготовлены и направлены </w:t>
      </w:r>
      <w:r w:rsidR="00E47451" w:rsidRPr="007829C9">
        <w:rPr>
          <w:color w:val="000000"/>
          <w:sz w:val="28"/>
          <w:szCs w:val="28"/>
          <w:shd w:val="clear" w:color="auto" w:fill="FFFFFF"/>
        </w:rPr>
        <w:t xml:space="preserve">ответы </w:t>
      </w:r>
      <w:r w:rsidR="007829C9" w:rsidRPr="007829C9">
        <w:rPr>
          <w:color w:val="000000"/>
          <w:sz w:val="28"/>
          <w:szCs w:val="28"/>
          <w:shd w:val="clear" w:color="auto" w:fill="FFFFFF"/>
        </w:rPr>
        <w:t>в установленном законодательством порядке. </w:t>
      </w:r>
    </w:p>
    <w:sectPr w:rsidR="00A15242" w:rsidRPr="0078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10497514"/>
    <w:multiLevelType w:val="multilevel"/>
    <w:tmpl w:val="9FA4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0295B"/>
    <w:multiLevelType w:val="hybridMultilevel"/>
    <w:tmpl w:val="615A57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88"/>
    <w:rsid w:val="00073E79"/>
    <w:rsid w:val="00134818"/>
    <w:rsid w:val="00294762"/>
    <w:rsid w:val="002A1E94"/>
    <w:rsid w:val="002E7DE7"/>
    <w:rsid w:val="0033504F"/>
    <w:rsid w:val="0039141F"/>
    <w:rsid w:val="003A798F"/>
    <w:rsid w:val="003F11C8"/>
    <w:rsid w:val="00406EDC"/>
    <w:rsid w:val="004219C6"/>
    <w:rsid w:val="00446989"/>
    <w:rsid w:val="004B31A9"/>
    <w:rsid w:val="004E71F0"/>
    <w:rsid w:val="004F7832"/>
    <w:rsid w:val="0054494C"/>
    <w:rsid w:val="00547707"/>
    <w:rsid w:val="006031C3"/>
    <w:rsid w:val="006256A7"/>
    <w:rsid w:val="00645D92"/>
    <w:rsid w:val="0066153F"/>
    <w:rsid w:val="00677B46"/>
    <w:rsid w:val="006D72B7"/>
    <w:rsid w:val="00756ACE"/>
    <w:rsid w:val="007829C9"/>
    <w:rsid w:val="007F0980"/>
    <w:rsid w:val="00820DE9"/>
    <w:rsid w:val="00846EA0"/>
    <w:rsid w:val="008C6474"/>
    <w:rsid w:val="009225E1"/>
    <w:rsid w:val="00942CD9"/>
    <w:rsid w:val="00977910"/>
    <w:rsid w:val="009B37FE"/>
    <w:rsid w:val="009D3DBB"/>
    <w:rsid w:val="009E2BD1"/>
    <w:rsid w:val="00A15242"/>
    <w:rsid w:val="00A92F3F"/>
    <w:rsid w:val="00B44170"/>
    <w:rsid w:val="00B751D3"/>
    <w:rsid w:val="00C66EAF"/>
    <w:rsid w:val="00C711D8"/>
    <w:rsid w:val="00CB607A"/>
    <w:rsid w:val="00CC05B8"/>
    <w:rsid w:val="00CD796A"/>
    <w:rsid w:val="00D0294F"/>
    <w:rsid w:val="00D7491A"/>
    <w:rsid w:val="00D86351"/>
    <w:rsid w:val="00DF7633"/>
    <w:rsid w:val="00E47451"/>
    <w:rsid w:val="00E56A20"/>
    <w:rsid w:val="00ED3A07"/>
    <w:rsid w:val="00F56360"/>
    <w:rsid w:val="00F71DF4"/>
    <w:rsid w:val="00FC5D88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3D79"/>
  <w15:chartTrackingRefBased/>
  <w15:docId w15:val="{37355CB6-DEA3-4B2F-B008-AF14203D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242"/>
  </w:style>
  <w:style w:type="paragraph" w:styleId="a4">
    <w:name w:val="List Paragraph"/>
    <w:basedOn w:val="a"/>
    <w:uiPriority w:val="34"/>
    <w:qFormat/>
    <w:rsid w:val="00820D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4</cp:revision>
  <cp:lastPrinted>2020-11-17T13:37:00Z</cp:lastPrinted>
  <dcterms:created xsi:type="dcterms:W3CDTF">2021-03-11T12:13:00Z</dcterms:created>
  <dcterms:modified xsi:type="dcterms:W3CDTF">2021-03-11T12:23:00Z</dcterms:modified>
</cp:coreProperties>
</file>