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5D3" w:rsidRPr="005536BD" w:rsidRDefault="00B825D3" w:rsidP="00B825D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F7A84"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:lang w:eastAsia="ru-RU"/>
        </w:rPr>
        <w:t xml:space="preserve">                                                     </w:t>
      </w:r>
      <w:r w:rsidRPr="005536B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ГЕРБ </w:t>
      </w:r>
    </w:p>
    <w:p w:rsidR="00B825D3" w:rsidRPr="005536BD" w:rsidRDefault="00B825D3" w:rsidP="00B82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536B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Муниципальное образование</w:t>
      </w:r>
    </w:p>
    <w:p w:rsidR="00B825D3" w:rsidRPr="005536BD" w:rsidRDefault="00B825D3" w:rsidP="00B82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536B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«Токсовское городское поселение»</w:t>
      </w:r>
    </w:p>
    <w:p w:rsidR="00B825D3" w:rsidRPr="005536BD" w:rsidRDefault="00B825D3" w:rsidP="00B82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536B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Всеволожского муниципального района</w:t>
      </w:r>
    </w:p>
    <w:p w:rsidR="00B825D3" w:rsidRPr="005536BD" w:rsidRDefault="00B825D3" w:rsidP="00B82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536B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Ленинградской области</w:t>
      </w:r>
    </w:p>
    <w:p w:rsidR="00B825D3" w:rsidRPr="005536BD" w:rsidRDefault="00B825D3" w:rsidP="00B82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825D3" w:rsidRPr="005536BD" w:rsidRDefault="00B825D3" w:rsidP="00B82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536B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:rsidR="00B825D3" w:rsidRPr="005536BD" w:rsidRDefault="00B825D3" w:rsidP="00B82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825D3" w:rsidRPr="005536BD" w:rsidRDefault="00B825D3" w:rsidP="00B82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825D3" w:rsidRPr="00B825D3" w:rsidRDefault="00B825D3" w:rsidP="00B825D3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pacing w:val="40"/>
          <w:sz w:val="36"/>
          <w:szCs w:val="36"/>
          <w:lang w:eastAsia="ru-RU"/>
        </w:rPr>
      </w:pPr>
      <w:r w:rsidRPr="00B825D3">
        <w:rPr>
          <w:rFonts w:ascii="Times New Roman" w:eastAsia="Times New Roman" w:hAnsi="Times New Roman" w:cs="Times New Roman"/>
          <w:b/>
          <w:spacing w:val="40"/>
          <w:sz w:val="36"/>
          <w:szCs w:val="36"/>
          <w:lang w:eastAsia="ru-RU"/>
        </w:rPr>
        <w:t xml:space="preserve">     РЕШЕНИЕ</w:t>
      </w:r>
    </w:p>
    <w:p w:rsidR="00B825D3" w:rsidRPr="00B825D3" w:rsidRDefault="00B825D3" w:rsidP="00B825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5D3" w:rsidRPr="00B825D3" w:rsidRDefault="00B825D3" w:rsidP="00B825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5D3" w:rsidRPr="00B825D3" w:rsidRDefault="00B825D3" w:rsidP="00B825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18 апреля </w:t>
      </w:r>
      <w:r w:rsidRPr="00B825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2015 года</w:t>
      </w:r>
      <w:r w:rsidRPr="00B825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25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25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25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25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25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25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25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25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</w:t>
      </w:r>
      <w:r w:rsidR="00D21E8D" w:rsidRPr="00767B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13</w:t>
      </w:r>
    </w:p>
    <w:p w:rsidR="00B825D3" w:rsidRPr="00B825D3" w:rsidRDefault="00B825D3" w:rsidP="00B825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B825D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r w:rsidRPr="00B825D3">
        <w:rPr>
          <w:rFonts w:ascii="Times New Roman" w:eastAsia="Times New Roman" w:hAnsi="Times New Roman" w:cs="Times New Roman"/>
          <w:sz w:val="28"/>
          <w:szCs w:val="28"/>
          <w:lang w:eastAsia="ru-RU"/>
        </w:rPr>
        <w:t>. Токсово</w:t>
      </w:r>
    </w:p>
    <w:p w:rsidR="00B825D3" w:rsidRDefault="00B825D3" w:rsidP="00B825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06B11" w:rsidRDefault="00706B11" w:rsidP="00B825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F28A2" w:rsidRDefault="00706B11" w:rsidP="00B825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28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утверждении отчета главы </w:t>
      </w:r>
    </w:p>
    <w:p w:rsidR="003F28A2" w:rsidRDefault="00706B11" w:rsidP="00B825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28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МО «Токсовское городское </w:t>
      </w:r>
    </w:p>
    <w:p w:rsidR="00706B11" w:rsidRPr="003F28A2" w:rsidRDefault="00706B11" w:rsidP="00B825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28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поселение» </w:t>
      </w:r>
      <w:r w:rsidR="003265BD" w:rsidRPr="003F28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деятельности </w:t>
      </w:r>
      <w:r w:rsidRPr="003F28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2014 год</w:t>
      </w:r>
    </w:p>
    <w:p w:rsidR="00706B11" w:rsidRDefault="00706B11" w:rsidP="008568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75B93" w:rsidRPr="008568EE" w:rsidRDefault="00B75B93" w:rsidP="008568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6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пунктом 11.1 статьи 35 Федерального закона от 06.10.2003 года № 131-ФЗ «Об общих принципах организации местного самоуправления в Российской Федерации», заслушав отчет главы администрации муниципального образования «</w:t>
      </w:r>
      <w:r w:rsidR="008568EE" w:rsidRPr="00856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Токсовское городское поселение</w:t>
      </w:r>
      <w:r w:rsidRPr="00856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 w:rsidR="008568EE" w:rsidRPr="00856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Всеволожского муниципального района </w:t>
      </w:r>
      <w:r w:rsidRPr="00856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Ленинградской области за 2014 год, совет депутатов принял</w:t>
      </w:r>
    </w:p>
    <w:p w:rsidR="00B75B93" w:rsidRDefault="00B75B93" w:rsidP="008568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568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РЕШЕНИЕ:</w:t>
      </w:r>
    </w:p>
    <w:p w:rsidR="003F28A2" w:rsidRPr="008568EE" w:rsidRDefault="003F28A2" w:rsidP="008568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B75B93" w:rsidRPr="008568EE" w:rsidRDefault="00B75B93" w:rsidP="008568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6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Принять к сведению отчет главы администрации муниципального образования </w:t>
      </w:r>
      <w:r w:rsidR="008568EE" w:rsidRPr="00856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Токсовское городское поселение» Всеволожского муниципального района Ленинградской области за 2014 год </w:t>
      </w:r>
      <w:r w:rsidRPr="00856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(Приложение).</w:t>
      </w:r>
    </w:p>
    <w:p w:rsidR="00B75B93" w:rsidRPr="008568EE" w:rsidRDefault="00B75B93" w:rsidP="008568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6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Признать деятельность администрации муниципального образования </w:t>
      </w:r>
      <w:r w:rsidR="008568EE" w:rsidRPr="00856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Токсовское городское поселение» Всеволожского муниципального района Ленинградской области за 2014 год</w:t>
      </w:r>
      <w:r w:rsidRPr="00856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удовлетворительной.</w:t>
      </w:r>
    </w:p>
    <w:p w:rsidR="00B75B93" w:rsidRPr="008568EE" w:rsidRDefault="00B75B93" w:rsidP="008568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6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Настоящее решение вступает в силу с момента принятия.</w:t>
      </w:r>
    </w:p>
    <w:p w:rsidR="00B75B93" w:rsidRPr="008568EE" w:rsidRDefault="00B75B93" w:rsidP="008568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6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Опубликовать настоящее решение в газете «</w:t>
      </w:r>
      <w:r w:rsidR="008568EE" w:rsidRPr="00856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856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ести</w:t>
      </w:r>
      <w:r w:rsidR="008568EE" w:rsidRPr="00856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Токсово</w:t>
      </w:r>
      <w:r w:rsidRPr="00856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3F28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на официальном сайте муниципального образования</w:t>
      </w:r>
      <w:r w:rsidRPr="00856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568EE" w:rsidRPr="008568EE" w:rsidRDefault="00AF1149" w:rsidP="008568EE">
      <w:pPr>
        <w:shd w:val="clear" w:color="auto" w:fill="FFFFFF"/>
        <w:ind w:left="10" w:firstLine="69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</w:t>
      </w:r>
      <w:r w:rsidR="00B75B93" w:rsidRPr="00856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Контроль за исполнением настоящего решения возложить на постоянную комиссию </w:t>
      </w:r>
      <w:r w:rsidR="008568EE" w:rsidRPr="008568EE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</w:rPr>
        <w:t xml:space="preserve">по вопросам местного самоуправления, гласности, </w:t>
      </w:r>
      <w:r w:rsidR="008568EE" w:rsidRPr="008568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законности, правопорядку и административной практике.</w:t>
      </w:r>
    </w:p>
    <w:p w:rsidR="00974C19" w:rsidRPr="008568EE" w:rsidRDefault="00974C19" w:rsidP="00856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8EE" w:rsidRPr="008568EE" w:rsidRDefault="008568EE" w:rsidP="00856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8EE" w:rsidRDefault="008568EE" w:rsidP="00856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8EE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 w:rsidRPr="008568EE">
        <w:rPr>
          <w:rFonts w:ascii="Times New Roman" w:hAnsi="Times New Roman" w:cs="Times New Roman"/>
          <w:sz w:val="28"/>
          <w:szCs w:val="28"/>
        </w:rPr>
        <w:tab/>
      </w:r>
      <w:r w:rsidRPr="008568EE">
        <w:rPr>
          <w:rFonts w:ascii="Times New Roman" w:hAnsi="Times New Roman" w:cs="Times New Roman"/>
          <w:sz w:val="28"/>
          <w:szCs w:val="28"/>
        </w:rPr>
        <w:tab/>
      </w:r>
      <w:r w:rsidRPr="008568EE">
        <w:rPr>
          <w:rFonts w:ascii="Times New Roman" w:hAnsi="Times New Roman" w:cs="Times New Roman"/>
          <w:sz w:val="28"/>
          <w:szCs w:val="28"/>
        </w:rPr>
        <w:tab/>
        <w:t>О.В. Ковальчук</w:t>
      </w:r>
    </w:p>
    <w:p w:rsidR="005536BD" w:rsidRDefault="005536BD" w:rsidP="00856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21E8D" w:rsidRPr="00256F02" w:rsidRDefault="00D21E8D" w:rsidP="00256F0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56F0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256F02" w:rsidRDefault="00D21E8D" w:rsidP="00256F0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56F02">
        <w:rPr>
          <w:rFonts w:ascii="Times New Roman" w:hAnsi="Times New Roman" w:cs="Times New Roman"/>
          <w:sz w:val="28"/>
          <w:szCs w:val="28"/>
        </w:rPr>
        <w:t>к решению</w:t>
      </w:r>
      <w:r w:rsidR="00256F02" w:rsidRPr="00256F02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</w:p>
    <w:p w:rsidR="00256F02" w:rsidRPr="00256F02" w:rsidRDefault="00256F02" w:rsidP="00256F0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r w:rsidRPr="00256F02">
        <w:rPr>
          <w:rFonts w:ascii="Times New Roman" w:hAnsi="Times New Roman" w:cs="Times New Roman"/>
          <w:sz w:val="28"/>
          <w:szCs w:val="28"/>
        </w:rPr>
        <w:t>Токсовское городское поселение</w:t>
      </w:r>
    </w:p>
    <w:p w:rsidR="00D21E8D" w:rsidRPr="00256F02" w:rsidRDefault="00256F02" w:rsidP="00256F02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56F02">
        <w:rPr>
          <w:rFonts w:ascii="Times New Roman" w:hAnsi="Times New Roman" w:cs="Times New Roman"/>
          <w:sz w:val="28"/>
          <w:szCs w:val="28"/>
        </w:rPr>
        <w:t xml:space="preserve">от 18 апреля </w:t>
      </w:r>
      <w:r w:rsidR="00D21E8D" w:rsidRPr="00256F02">
        <w:rPr>
          <w:rFonts w:ascii="Times New Roman" w:hAnsi="Times New Roman" w:cs="Times New Roman"/>
          <w:sz w:val="28"/>
          <w:szCs w:val="28"/>
        </w:rPr>
        <w:t>2015</w:t>
      </w:r>
      <w:r w:rsidRPr="00256F02">
        <w:rPr>
          <w:rFonts w:ascii="Times New Roman" w:hAnsi="Times New Roman" w:cs="Times New Roman"/>
          <w:sz w:val="28"/>
          <w:szCs w:val="28"/>
        </w:rPr>
        <w:t xml:space="preserve"> </w:t>
      </w:r>
      <w:r w:rsidR="00D21E8D" w:rsidRPr="00256F02">
        <w:rPr>
          <w:rFonts w:ascii="Times New Roman" w:hAnsi="Times New Roman" w:cs="Times New Roman"/>
          <w:sz w:val="28"/>
          <w:szCs w:val="28"/>
        </w:rPr>
        <w:t>г</w:t>
      </w:r>
      <w:r w:rsidRPr="00256F02">
        <w:rPr>
          <w:rFonts w:ascii="Times New Roman" w:hAnsi="Times New Roman" w:cs="Times New Roman"/>
          <w:sz w:val="28"/>
          <w:szCs w:val="28"/>
        </w:rPr>
        <w:t>ода № 13</w:t>
      </w:r>
      <w:r w:rsidR="00D21E8D" w:rsidRPr="00256F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21E8D" w:rsidRDefault="00D21E8D" w:rsidP="00D21E8D">
      <w:pPr>
        <w:spacing w:line="276" w:lineRule="auto"/>
        <w:jc w:val="center"/>
        <w:rPr>
          <w:b/>
          <w:spacing w:val="28"/>
          <w:sz w:val="28"/>
          <w:szCs w:val="28"/>
        </w:rPr>
      </w:pPr>
    </w:p>
    <w:p w:rsidR="00D21E8D" w:rsidRPr="00256F02" w:rsidRDefault="00D21E8D" w:rsidP="00D21E8D">
      <w:pPr>
        <w:spacing w:line="276" w:lineRule="auto"/>
        <w:jc w:val="center"/>
        <w:rPr>
          <w:rFonts w:ascii="Times New Roman" w:hAnsi="Times New Roman" w:cs="Times New Roman"/>
          <w:b/>
          <w:spacing w:val="28"/>
          <w:sz w:val="28"/>
          <w:szCs w:val="28"/>
        </w:rPr>
      </w:pPr>
      <w:r w:rsidRPr="00256F02">
        <w:rPr>
          <w:rFonts w:ascii="Times New Roman" w:hAnsi="Times New Roman" w:cs="Times New Roman"/>
          <w:b/>
          <w:spacing w:val="28"/>
          <w:sz w:val="28"/>
          <w:szCs w:val="28"/>
        </w:rPr>
        <w:t>ОТЧЕТ</w:t>
      </w:r>
    </w:p>
    <w:p w:rsidR="00D21E8D" w:rsidRPr="00256F02" w:rsidRDefault="00D21E8D" w:rsidP="00D21E8D">
      <w:pPr>
        <w:jc w:val="center"/>
        <w:rPr>
          <w:rFonts w:ascii="Times New Roman" w:hAnsi="Times New Roman" w:cs="Times New Roman"/>
          <w:b/>
          <w:spacing w:val="28"/>
          <w:sz w:val="28"/>
          <w:szCs w:val="28"/>
        </w:rPr>
      </w:pPr>
    </w:p>
    <w:p w:rsidR="00D21E8D" w:rsidRPr="002D5C2E" w:rsidRDefault="00D21E8D" w:rsidP="00256F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C2E">
        <w:rPr>
          <w:rFonts w:ascii="Times New Roman" w:hAnsi="Times New Roman" w:cs="Times New Roman"/>
          <w:b/>
          <w:sz w:val="28"/>
          <w:szCs w:val="28"/>
        </w:rPr>
        <w:t>Главы администрации МО «Токсовское городское поселение» о деятельности за 2014 год и плане мероприятий на 2015 год</w:t>
      </w:r>
    </w:p>
    <w:p w:rsidR="00D21E8D" w:rsidRPr="00256F02" w:rsidRDefault="00D21E8D" w:rsidP="00256F02">
      <w:pPr>
        <w:spacing w:after="0" w:line="240" w:lineRule="auto"/>
        <w:jc w:val="center"/>
        <w:rPr>
          <w:rFonts w:ascii="Times New Roman" w:hAnsi="Times New Roman" w:cs="Times New Roman"/>
          <w:b/>
          <w:spacing w:val="28"/>
          <w:sz w:val="28"/>
          <w:szCs w:val="28"/>
        </w:rPr>
      </w:pPr>
    </w:p>
    <w:p w:rsidR="00D21E8D" w:rsidRPr="00256F02" w:rsidRDefault="00D21E8D" w:rsidP="00256F02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256F02">
        <w:rPr>
          <w:rFonts w:ascii="Times New Roman" w:hAnsi="Times New Roman"/>
          <w:sz w:val="28"/>
          <w:szCs w:val="28"/>
        </w:rPr>
        <w:t xml:space="preserve">Если позволите, то начать свой отчет хочу со слов благодарности всем жителям поселения, руководителям предприятий и организаций, работающих на территории </w:t>
      </w:r>
      <w:proofErr w:type="spellStart"/>
      <w:r w:rsidRPr="00256F02">
        <w:rPr>
          <w:rFonts w:ascii="Times New Roman" w:hAnsi="Times New Roman"/>
          <w:sz w:val="28"/>
          <w:szCs w:val="28"/>
        </w:rPr>
        <w:t>Токсовского</w:t>
      </w:r>
      <w:proofErr w:type="spellEnd"/>
      <w:r w:rsidRPr="00256F02">
        <w:rPr>
          <w:rFonts w:ascii="Times New Roman" w:hAnsi="Times New Roman"/>
          <w:sz w:val="28"/>
          <w:szCs w:val="28"/>
        </w:rPr>
        <w:t xml:space="preserve"> </w:t>
      </w:r>
      <w:r w:rsidR="00256F02" w:rsidRPr="00256F02">
        <w:rPr>
          <w:rFonts w:ascii="Times New Roman" w:hAnsi="Times New Roman"/>
          <w:sz w:val="28"/>
          <w:szCs w:val="28"/>
        </w:rPr>
        <w:t xml:space="preserve">городского </w:t>
      </w:r>
      <w:r w:rsidRPr="00256F02">
        <w:rPr>
          <w:rFonts w:ascii="Times New Roman" w:hAnsi="Times New Roman"/>
          <w:sz w:val="28"/>
          <w:szCs w:val="28"/>
        </w:rPr>
        <w:t>поселения за помощь в работе администрации. Спасибо вам за поддержку, понимание и единение. Прошедший год ознаменовался прежде всего избранием нового депутатского корпуса, предложившего программу развития Токсово на ближайшие десять лет. Краткие итоги уже можно подвести</w:t>
      </w:r>
      <w:r w:rsidR="00256F02" w:rsidRPr="00256F02">
        <w:rPr>
          <w:rFonts w:ascii="Times New Roman" w:hAnsi="Times New Roman"/>
          <w:sz w:val="28"/>
          <w:szCs w:val="28"/>
        </w:rPr>
        <w:t>,</w:t>
      </w:r>
      <w:r w:rsidRPr="00256F02">
        <w:rPr>
          <w:rFonts w:ascii="Times New Roman" w:hAnsi="Times New Roman"/>
          <w:sz w:val="28"/>
          <w:szCs w:val="28"/>
        </w:rPr>
        <w:t xml:space="preserve"> и я это сделаю в конце своего выступления.</w:t>
      </w:r>
    </w:p>
    <w:p w:rsidR="00D21E8D" w:rsidRPr="00256F02" w:rsidRDefault="00D21E8D" w:rsidP="00256F02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256F02">
        <w:rPr>
          <w:rFonts w:ascii="Times New Roman" w:hAnsi="Times New Roman"/>
          <w:sz w:val="28"/>
          <w:szCs w:val="28"/>
        </w:rPr>
        <w:t xml:space="preserve">Также, в прошедшем году при огромной поддержке со стороны жителей и прежде всего при участии членов общественного совета мы приняли генеральный план поселения и утвердили правила землепользования и застройки. Конечно, документы не безупречны, но сегодня, учитывая возможность расширения населенных пунктов поселения за счет «прирезки» земель Ржевского полигона, возможно исправить все шероховатости. Уверен, что совместная работа жителей и администрации позволит наиболее грамотно и рачительно использовать этот ресурс. Данная работа уже начата. </w:t>
      </w:r>
    </w:p>
    <w:p w:rsidR="00D21E8D" w:rsidRPr="00256F02" w:rsidRDefault="00D21E8D" w:rsidP="00256F02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256F02">
        <w:rPr>
          <w:rFonts w:ascii="Times New Roman" w:hAnsi="Times New Roman"/>
          <w:sz w:val="28"/>
          <w:szCs w:val="28"/>
        </w:rPr>
        <w:t xml:space="preserve">Основными задачами администрации на 2015 годы считаю проведение мероприятий по повышению собираемости налогов на имущество физических лиц и земельного налога, предупреждение случаев недоимок, а также создание комфортного климата для потенциальных инвесторов. Выполнение поставленных задач напрямую влияет на наполняемость местного бюджета и его исполнение. </w:t>
      </w:r>
      <w:r w:rsidR="00256F02" w:rsidRPr="00256F02">
        <w:rPr>
          <w:rFonts w:ascii="Times New Roman" w:hAnsi="Times New Roman"/>
          <w:sz w:val="28"/>
          <w:szCs w:val="28"/>
        </w:rPr>
        <w:t>Помимо этого,</w:t>
      </w:r>
      <w:r w:rsidRPr="00256F02">
        <w:rPr>
          <w:rFonts w:ascii="Times New Roman" w:hAnsi="Times New Roman"/>
          <w:sz w:val="28"/>
          <w:szCs w:val="28"/>
        </w:rPr>
        <w:t xml:space="preserve"> приходящие инвесторы создают новые рабочие места, благоустраивают территорию.    </w:t>
      </w:r>
    </w:p>
    <w:p w:rsidR="00D21E8D" w:rsidRPr="00256F02" w:rsidRDefault="00D21E8D" w:rsidP="00256F0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21E8D" w:rsidRPr="00256F02" w:rsidRDefault="00D21E8D" w:rsidP="00256F0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56F02">
        <w:rPr>
          <w:rFonts w:ascii="Times New Roman" w:hAnsi="Times New Roman" w:cs="Times New Roman"/>
          <w:b/>
          <w:i/>
          <w:sz w:val="28"/>
          <w:szCs w:val="28"/>
        </w:rPr>
        <w:t>Демографическая ситуация</w:t>
      </w:r>
    </w:p>
    <w:p w:rsidR="009723F6" w:rsidRDefault="009723F6" w:rsidP="00256F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1E8D" w:rsidRPr="00256F02" w:rsidRDefault="00D21E8D" w:rsidP="00256F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6F02">
        <w:rPr>
          <w:rFonts w:ascii="Times New Roman" w:hAnsi="Times New Roman" w:cs="Times New Roman"/>
          <w:sz w:val="28"/>
          <w:szCs w:val="28"/>
        </w:rPr>
        <w:t>Численность населения муниципального образования составляет 8,100 тыс. чел.</w:t>
      </w:r>
    </w:p>
    <w:p w:rsidR="00D21E8D" w:rsidRPr="00256F02" w:rsidRDefault="00D21E8D" w:rsidP="00256F0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21E8D" w:rsidRPr="00256F02" w:rsidRDefault="00D21E8D" w:rsidP="00256F0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56F02">
        <w:rPr>
          <w:rFonts w:ascii="Times New Roman" w:hAnsi="Times New Roman" w:cs="Times New Roman"/>
          <w:b/>
          <w:i/>
          <w:sz w:val="28"/>
          <w:szCs w:val="28"/>
        </w:rPr>
        <w:t>На территории поселения:</w:t>
      </w:r>
    </w:p>
    <w:p w:rsidR="00943D71" w:rsidRDefault="00943D71" w:rsidP="00256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D71" w:rsidRDefault="00D21E8D" w:rsidP="00943D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6F02">
        <w:rPr>
          <w:rFonts w:ascii="Times New Roman" w:hAnsi="Times New Roman" w:cs="Times New Roman"/>
          <w:sz w:val="28"/>
          <w:szCs w:val="28"/>
        </w:rPr>
        <w:t>Зарегистрировано 171 юридическое лицо разных форм собственности.</w:t>
      </w:r>
    </w:p>
    <w:p w:rsidR="00943D71" w:rsidRDefault="00D21E8D" w:rsidP="00943D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6F02">
        <w:rPr>
          <w:rFonts w:ascii="Times New Roman" w:hAnsi="Times New Roman" w:cs="Times New Roman"/>
          <w:sz w:val="28"/>
          <w:szCs w:val="28"/>
        </w:rPr>
        <w:t xml:space="preserve">В детских дошкольных учреждениях в Токсово и </w:t>
      </w:r>
      <w:proofErr w:type="spellStart"/>
      <w:r w:rsidRPr="00256F02">
        <w:rPr>
          <w:rFonts w:ascii="Times New Roman" w:hAnsi="Times New Roman" w:cs="Times New Roman"/>
          <w:sz w:val="28"/>
          <w:szCs w:val="28"/>
        </w:rPr>
        <w:t>Рапполово</w:t>
      </w:r>
      <w:proofErr w:type="spellEnd"/>
      <w:r w:rsidRPr="00256F02">
        <w:rPr>
          <w:rFonts w:ascii="Times New Roman" w:hAnsi="Times New Roman" w:cs="Times New Roman"/>
          <w:sz w:val="28"/>
          <w:szCs w:val="28"/>
        </w:rPr>
        <w:t xml:space="preserve"> обучаются 329 детей.</w:t>
      </w:r>
    </w:p>
    <w:p w:rsidR="00D21E8D" w:rsidRPr="00256F02" w:rsidRDefault="00D21E8D" w:rsidP="00943D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6F02">
        <w:rPr>
          <w:rFonts w:ascii="Times New Roman" w:hAnsi="Times New Roman" w:cs="Times New Roman"/>
          <w:sz w:val="28"/>
          <w:szCs w:val="28"/>
        </w:rPr>
        <w:lastRenderedPageBreak/>
        <w:t>В МО «Токсовское городское поселение» услуги по общему образованию оказываются в МОУ «СОШ «ТЦО». На конец 2014 года школьными услугами охвачены 355 детей.</w:t>
      </w:r>
    </w:p>
    <w:p w:rsidR="00256F02" w:rsidRPr="00256F02" w:rsidRDefault="00256F02" w:rsidP="00256F02">
      <w:pPr>
        <w:pStyle w:val="a5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21E8D" w:rsidRPr="00256F02" w:rsidRDefault="00D21E8D" w:rsidP="00256F02">
      <w:pPr>
        <w:pStyle w:val="a5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56F02">
        <w:rPr>
          <w:rFonts w:ascii="Times New Roman" w:hAnsi="Times New Roman"/>
          <w:b/>
          <w:sz w:val="28"/>
          <w:szCs w:val="28"/>
        </w:rPr>
        <w:t>БЮДЖЕТ</w:t>
      </w:r>
    </w:p>
    <w:p w:rsidR="00D21E8D" w:rsidRPr="00256F02" w:rsidRDefault="00D21E8D" w:rsidP="00256F02">
      <w:pPr>
        <w:pStyle w:val="a5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56F02">
        <w:rPr>
          <w:rFonts w:ascii="Times New Roman" w:hAnsi="Times New Roman"/>
          <w:b/>
          <w:sz w:val="28"/>
          <w:szCs w:val="28"/>
          <w:u w:val="single"/>
        </w:rPr>
        <w:t>Доходная часть</w:t>
      </w:r>
    </w:p>
    <w:p w:rsidR="00D21E8D" w:rsidRPr="00256F02" w:rsidRDefault="00D21E8D" w:rsidP="00256F02">
      <w:pPr>
        <w:pStyle w:val="a5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21E8D" w:rsidRPr="00256F02" w:rsidRDefault="00D21E8D" w:rsidP="00256F02">
      <w:pPr>
        <w:pStyle w:val="a3"/>
        <w:spacing w:after="0"/>
        <w:ind w:left="0" w:firstLine="567"/>
        <w:jc w:val="both"/>
        <w:rPr>
          <w:sz w:val="28"/>
          <w:szCs w:val="28"/>
        </w:rPr>
      </w:pPr>
      <w:r w:rsidRPr="00256F02">
        <w:rPr>
          <w:sz w:val="28"/>
          <w:szCs w:val="28"/>
        </w:rPr>
        <w:t xml:space="preserve">В 2014 году поступило доходов с учётом безвозмездных поступлений в сумме 104,43 млн. руб., что составляет 88,3 % от годового плана.  </w:t>
      </w:r>
    </w:p>
    <w:p w:rsidR="00D21E8D" w:rsidRPr="00256F02" w:rsidRDefault="00D21E8D" w:rsidP="00256F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6F02">
        <w:rPr>
          <w:rFonts w:ascii="Times New Roman" w:hAnsi="Times New Roman" w:cs="Times New Roman"/>
          <w:sz w:val="28"/>
          <w:szCs w:val="28"/>
        </w:rPr>
        <w:t xml:space="preserve">Из общей суммы доходов собственные доходы составили 59,36 млн. руб. </w:t>
      </w:r>
    </w:p>
    <w:p w:rsidR="00D21E8D" w:rsidRPr="00256F02" w:rsidRDefault="00D21E8D" w:rsidP="00256F02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256F02">
        <w:rPr>
          <w:rFonts w:ascii="Times New Roman" w:hAnsi="Times New Roman"/>
          <w:sz w:val="28"/>
          <w:szCs w:val="28"/>
        </w:rPr>
        <w:t xml:space="preserve">Доходная часть бюджета МО «Токсовское городское поселение» состоит на 48,4% из налоговых платежей и на 8,5% из поступлений от использования муниципального имущества и его продажи. </w:t>
      </w:r>
    </w:p>
    <w:p w:rsidR="00D21E8D" w:rsidRPr="00256F02" w:rsidRDefault="00D21E8D" w:rsidP="00256F02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256F02">
        <w:rPr>
          <w:rFonts w:ascii="Times New Roman" w:hAnsi="Times New Roman"/>
          <w:sz w:val="28"/>
          <w:szCs w:val="28"/>
        </w:rPr>
        <w:t>Основную долю в налоговых платежах занимает земельный налог – 24,3%</w:t>
      </w:r>
    </w:p>
    <w:p w:rsidR="00D21E8D" w:rsidRPr="00256F02" w:rsidRDefault="00D21E8D" w:rsidP="009723F6">
      <w:pPr>
        <w:pStyle w:val="a5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56F02">
        <w:rPr>
          <w:rFonts w:ascii="Times New Roman" w:hAnsi="Times New Roman"/>
          <w:sz w:val="28"/>
          <w:szCs w:val="28"/>
        </w:rPr>
        <w:t>В сумме доходов, поступивших от использования муниципального имущества –основной процент занимают доходы, получаемые в виде арендной платы -5,3%.</w:t>
      </w:r>
    </w:p>
    <w:p w:rsidR="00D21E8D" w:rsidRDefault="00D21E8D" w:rsidP="00D21E8D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21E8D" w:rsidRDefault="00D21E8D" w:rsidP="00D21E8D">
      <w:pPr>
        <w:pStyle w:val="a5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D71E7">
        <w:rPr>
          <w:rFonts w:ascii="Times New Roman" w:hAnsi="Times New Roman"/>
          <w:b/>
          <w:sz w:val="28"/>
          <w:szCs w:val="28"/>
        </w:rPr>
        <w:t>Анализ доходов за последние три года</w:t>
      </w:r>
      <w:r>
        <w:rPr>
          <w:rFonts w:ascii="Times New Roman" w:hAnsi="Times New Roman"/>
          <w:b/>
          <w:sz w:val="28"/>
          <w:szCs w:val="28"/>
        </w:rPr>
        <w:t xml:space="preserve"> и план доходных поступлений на 2015 год.</w:t>
      </w:r>
    </w:p>
    <w:p w:rsidR="00D21E8D" w:rsidRPr="00943D71" w:rsidRDefault="00943D71" w:rsidP="00D21E8D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proofErr w:type="spellStart"/>
      <w:r w:rsidRPr="00943D71">
        <w:rPr>
          <w:rFonts w:ascii="Times New Roman" w:hAnsi="Times New Roman"/>
          <w:sz w:val="28"/>
          <w:szCs w:val="28"/>
        </w:rPr>
        <w:t>тыс.руб</w:t>
      </w:r>
      <w:proofErr w:type="spellEnd"/>
      <w:r w:rsidRPr="00943D71">
        <w:rPr>
          <w:rFonts w:ascii="Times New Roman" w:hAnsi="Times New Roman"/>
          <w:sz w:val="28"/>
          <w:szCs w:val="28"/>
        </w:rPr>
        <w:t>.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247"/>
        <w:gridCol w:w="1637"/>
        <w:gridCol w:w="1688"/>
        <w:gridCol w:w="1693"/>
        <w:gridCol w:w="2106"/>
      </w:tblGrid>
      <w:tr w:rsidR="009723F6" w:rsidRPr="00943D71" w:rsidTr="009723F6">
        <w:trPr>
          <w:trHeight w:val="360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E8D" w:rsidRPr="00943D71" w:rsidRDefault="00D21E8D" w:rsidP="00494EA7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943D71">
              <w:rPr>
                <w:rFonts w:ascii="Times New Roman" w:hAnsi="Times New Roman" w:cs="Times New Roman"/>
                <w:bCs/>
                <w:sz w:val="32"/>
                <w:szCs w:val="32"/>
              </w:rPr>
              <w:t>Наименование</w:t>
            </w:r>
          </w:p>
        </w:tc>
        <w:tc>
          <w:tcPr>
            <w:tcW w:w="1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E8D" w:rsidRPr="00943D71" w:rsidRDefault="00D21E8D" w:rsidP="00494E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943D71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Факт 2012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E8D" w:rsidRPr="00943D71" w:rsidRDefault="00D21E8D" w:rsidP="00494E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943D71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Факт 2013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E8D" w:rsidRPr="00943D71" w:rsidRDefault="00D21E8D" w:rsidP="00494E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943D71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Факт 2014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E8D" w:rsidRPr="00943D71" w:rsidRDefault="00D21E8D" w:rsidP="00494E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943D71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План 2015</w:t>
            </w:r>
          </w:p>
        </w:tc>
      </w:tr>
      <w:tr w:rsidR="009723F6" w:rsidRPr="00943D71" w:rsidTr="009723F6">
        <w:trPr>
          <w:trHeight w:val="324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E8D" w:rsidRPr="00943D71" w:rsidRDefault="00D21E8D" w:rsidP="00494EA7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943D71">
              <w:rPr>
                <w:rFonts w:ascii="Times New Roman" w:hAnsi="Times New Roman" w:cs="Times New Roman"/>
                <w:bCs/>
                <w:sz w:val="32"/>
                <w:szCs w:val="32"/>
              </w:rPr>
              <w:t>Налоговые доходы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E8D" w:rsidRPr="00943D71" w:rsidRDefault="00D21E8D" w:rsidP="00494E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943D71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48342,5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E8D" w:rsidRPr="00943D71" w:rsidRDefault="00D21E8D" w:rsidP="00494E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943D71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43617,7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E8D" w:rsidRPr="00943D71" w:rsidRDefault="00D21E8D" w:rsidP="00494E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943D71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50534,9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E8D" w:rsidRPr="00943D71" w:rsidRDefault="00D21E8D" w:rsidP="00494E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943D71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55306,0</w:t>
            </w:r>
          </w:p>
        </w:tc>
      </w:tr>
      <w:tr w:rsidR="009723F6" w:rsidRPr="00943D71" w:rsidTr="009723F6">
        <w:trPr>
          <w:trHeight w:val="948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E8D" w:rsidRPr="00943D71" w:rsidRDefault="00D21E8D" w:rsidP="00494EA7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943D71">
              <w:rPr>
                <w:rFonts w:ascii="Times New Roman" w:hAnsi="Times New Roman" w:cs="Times New Roman"/>
                <w:bCs/>
                <w:sz w:val="32"/>
                <w:szCs w:val="32"/>
              </w:rPr>
              <w:t>Доходы от использования имущества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E8D" w:rsidRPr="00943D71" w:rsidRDefault="00D21E8D" w:rsidP="00494EA7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943D71">
              <w:rPr>
                <w:rFonts w:ascii="Times New Roman" w:hAnsi="Times New Roman" w:cs="Times New Roman"/>
                <w:bCs/>
                <w:sz w:val="32"/>
                <w:szCs w:val="32"/>
              </w:rPr>
              <w:t>70838,9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E8D" w:rsidRPr="00943D71" w:rsidRDefault="00D21E8D" w:rsidP="00494EA7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943D71">
              <w:rPr>
                <w:rFonts w:ascii="Times New Roman" w:hAnsi="Times New Roman" w:cs="Times New Roman"/>
                <w:bCs/>
                <w:sz w:val="32"/>
                <w:szCs w:val="32"/>
              </w:rPr>
              <w:t>31442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E8D" w:rsidRPr="00943D71" w:rsidRDefault="00D21E8D" w:rsidP="00494E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943D71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8826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E8D" w:rsidRPr="00943D71" w:rsidRDefault="00D21E8D" w:rsidP="00494E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943D71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26000,0</w:t>
            </w:r>
          </w:p>
        </w:tc>
      </w:tr>
      <w:tr w:rsidR="009723F6" w:rsidRPr="00943D71" w:rsidTr="009723F6">
        <w:trPr>
          <w:trHeight w:val="948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E8D" w:rsidRPr="00943D71" w:rsidRDefault="00D21E8D" w:rsidP="00494EA7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943D71">
              <w:rPr>
                <w:rFonts w:ascii="Times New Roman" w:hAnsi="Times New Roman" w:cs="Times New Roman"/>
                <w:bCs/>
                <w:sz w:val="32"/>
                <w:szCs w:val="32"/>
              </w:rPr>
              <w:t>Субсидии, безвозмездные поступления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E8D" w:rsidRPr="00943D71" w:rsidRDefault="00D21E8D" w:rsidP="00494EA7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943D71">
              <w:rPr>
                <w:rFonts w:ascii="Times New Roman" w:hAnsi="Times New Roman" w:cs="Times New Roman"/>
                <w:bCs/>
                <w:sz w:val="32"/>
                <w:szCs w:val="32"/>
              </w:rPr>
              <w:t>8776,3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E8D" w:rsidRPr="00943D71" w:rsidRDefault="00D21E8D" w:rsidP="00494EA7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943D71">
              <w:rPr>
                <w:rFonts w:ascii="Times New Roman" w:hAnsi="Times New Roman" w:cs="Times New Roman"/>
                <w:bCs/>
                <w:sz w:val="32"/>
                <w:szCs w:val="32"/>
              </w:rPr>
              <w:t>7475,1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E8D" w:rsidRPr="00943D71" w:rsidRDefault="00D21E8D" w:rsidP="00494E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943D71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45072,5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E8D" w:rsidRPr="00943D71" w:rsidRDefault="00D21E8D" w:rsidP="00494E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943D71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30796,9</w:t>
            </w:r>
          </w:p>
        </w:tc>
      </w:tr>
      <w:tr w:rsidR="009723F6" w:rsidRPr="00943D71" w:rsidTr="009723F6">
        <w:trPr>
          <w:trHeight w:val="324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E8D" w:rsidRPr="00943D71" w:rsidRDefault="00D21E8D" w:rsidP="00494EA7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943D71">
              <w:rPr>
                <w:rFonts w:ascii="Times New Roman" w:hAnsi="Times New Roman" w:cs="Times New Roman"/>
                <w:bCs/>
                <w:sz w:val="32"/>
                <w:szCs w:val="32"/>
              </w:rPr>
              <w:t>Всего доходов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E8D" w:rsidRPr="00943D71" w:rsidRDefault="00D21E8D" w:rsidP="00494EA7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943D71">
              <w:rPr>
                <w:rFonts w:ascii="Times New Roman" w:hAnsi="Times New Roman" w:cs="Times New Roman"/>
                <w:bCs/>
                <w:sz w:val="32"/>
                <w:szCs w:val="32"/>
              </w:rPr>
              <w:t>127957,7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E8D" w:rsidRPr="00943D71" w:rsidRDefault="00D21E8D" w:rsidP="00494EA7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943D71">
              <w:rPr>
                <w:rFonts w:ascii="Times New Roman" w:hAnsi="Times New Roman" w:cs="Times New Roman"/>
                <w:bCs/>
                <w:sz w:val="32"/>
                <w:szCs w:val="32"/>
              </w:rPr>
              <w:t>82534,8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E8D" w:rsidRPr="00943D71" w:rsidRDefault="00D21E8D" w:rsidP="00494E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943D71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104433,4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E8D" w:rsidRPr="00943D71" w:rsidRDefault="00D21E8D" w:rsidP="00494E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943D71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112102,9</w:t>
            </w:r>
          </w:p>
        </w:tc>
      </w:tr>
    </w:tbl>
    <w:p w:rsidR="00D21E8D" w:rsidRPr="00943D71" w:rsidRDefault="00D21E8D" w:rsidP="00D21E8D">
      <w:pPr>
        <w:pStyle w:val="a5"/>
        <w:rPr>
          <w:rFonts w:ascii="Times New Roman" w:hAnsi="Times New Roman"/>
          <w:sz w:val="32"/>
          <w:szCs w:val="32"/>
        </w:rPr>
      </w:pPr>
    </w:p>
    <w:p w:rsidR="00D21E8D" w:rsidRDefault="00D21E8D" w:rsidP="00D21E8D">
      <w:pPr>
        <w:pStyle w:val="a5"/>
        <w:rPr>
          <w:rFonts w:ascii="Times New Roman" w:hAnsi="Times New Roman"/>
          <w:sz w:val="28"/>
          <w:szCs w:val="28"/>
        </w:rPr>
      </w:pPr>
      <w:r w:rsidRPr="00F17AFD">
        <w:rPr>
          <w:noProof/>
        </w:rPr>
        <w:lastRenderedPageBreak/>
        <w:drawing>
          <wp:inline distT="0" distB="0" distL="0" distR="0">
            <wp:extent cx="6214745" cy="3210560"/>
            <wp:effectExtent l="0" t="0" r="14605" b="889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21E8D" w:rsidRDefault="00D21E8D" w:rsidP="00D21E8D">
      <w:pPr>
        <w:pStyle w:val="a5"/>
        <w:rPr>
          <w:rFonts w:ascii="Times New Roman" w:hAnsi="Times New Roman"/>
          <w:sz w:val="28"/>
          <w:szCs w:val="28"/>
        </w:rPr>
      </w:pPr>
    </w:p>
    <w:p w:rsidR="00D21E8D" w:rsidRPr="009723F6" w:rsidRDefault="00D21E8D" w:rsidP="009723F6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9723F6">
        <w:rPr>
          <w:rFonts w:ascii="Times New Roman" w:hAnsi="Times New Roman"/>
          <w:sz w:val="28"/>
          <w:szCs w:val="28"/>
        </w:rPr>
        <w:t>На данной диаграмме:</w:t>
      </w:r>
    </w:p>
    <w:p w:rsidR="00D21E8D" w:rsidRPr="009723F6" w:rsidRDefault="00D21E8D" w:rsidP="009723F6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723F6">
        <w:rPr>
          <w:rFonts w:ascii="Times New Roman" w:hAnsi="Times New Roman"/>
          <w:sz w:val="28"/>
          <w:szCs w:val="28"/>
        </w:rPr>
        <w:t xml:space="preserve"> Рост собираемости доходной части по налоговым доходам по сравнению с 2013 годом на 16%;</w:t>
      </w:r>
    </w:p>
    <w:p w:rsidR="00D21E8D" w:rsidRPr="009723F6" w:rsidRDefault="00D21E8D" w:rsidP="009723F6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723F6">
        <w:rPr>
          <w:rFonts w:ascii="Times New Roman" w:hAnsi="Times New Roman"/>
          <w:sz w:val="28"/>
          <w:szCs w:val="28"/>
        </w:rPr>
        <w:t xml:space="preserve"> Рост поступлений в виде субсидий и безвозмездных поступлений по сравнению с 2013 годом в 6 раз.</w:t>
      </w:r>
    </w:p>
    <w:p w:rsidR="00D21E8D" w:rsidRPr="009723F6" w:rsidRDefault="00D21E8D" w:rsidP="009723F6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723F6">
        <w:rPr>
          <w:rFonts w:ascii="Times New Roman" w:hAnsi="Times New Roman"/>
          <w:sz w:val="28"/>
          <w:szCs w:val="28"/>
        </w:rPr>
        <w:t>Снижение доходов в 2014 г. в части доходов от использования имущества обусловлено тем, что в предыдущие периоды (2012-2013г.г.) основную часть составляли доходы от продажи земельных участков.</w:t>
      </w:r>
    </w:p>
    <w:p w:rsidR="00D21E8D" w:rsidRPr="009723F6" w:rsidRDefault="00D21E8D" w:rsidP="009723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3F6">
        <w:rPr>
          <w:rFonts w:ascii="Times New Roman" w:hAnsi="Times New Roman" w:cs="Times New Roman"/>
          <w:sz w:val="28"/>
          <w:szCs w:val="28"/>
        </w:rPr>
        <w:t>Как я уже говорил в 2015 году планируется проведение мероприятий по повышению собираемости налогов на имущество физических лиц и земельного налога, в том числе в части недоимок.</w:t>
      </w:r>
    </w:p>
    <w:p w:rsidR="00D21E8D" w:rsidRDefault="00D21E8D" w:rsidP="00D21E8D">
      <w:pPr>
        <w:ind w:left="709"/>
        <w:jc w:val="both"/>
        <w:rPr>
          <w:b/>
          <w:sz w:val="28"/>
          <w:szCs w:val="28"/>
          <w:u w:val="single"/>
        </w:rPr>
      </w:pPr>
    </w:p>
    <w:p w:rsidR="00D21E8D" w:rsidRPr="00BC07D2" w:rsidRDefault="00D21E8D" w:rsidP="00BC07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07D2">
        <w:rPr>
          <w:rFonts w:ascii="Times New Roman" w:hAnsi="Times New Roman" w:cs="Times New Roman"/>
          <w:b/>
          <w:sz w:val="28"/>
          <w:szCs w:val="28"/>
          <w:u w:val="single"/>
        </w:rPr>
        <w:t>Расходная часть бюджета</w:t>
      </w:r>
    </w:p>
    <w:p w:rsidR="00D21E8D" w:rsidRPr="00BC07D2" w:rsidRDefault="00D21E8D" w:rsidP="00BC07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1E8D" w:rsidRPr="00BC07D2" w:rsidRDefault="00D21E8D" w:rsidP="00BC0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7D2">
        <w:rPr>
          <w:rFonts w:ascii="Times New Roman" w:hAnsi="Times New Roman" w:cs="Times New Roman"/>
          <w:sz w:val="28"/>
          <w:szCs w:val="28"/>
        </w:rPr>
        <w:t xml:space="preserve">Расходная часть бюджета муниципального образования Токсовское городское поселение за 2014 год при уточнённом плане в сумме 121 622,17 тыс. руб. исполнена в сумме 96 392,2 тыс. руб. или на 79,3%. </w:t>
      </w:r>
    </w:p>
    <w:p w:rsidR="00865137" w:rsidRDefault="00865137" w:rsidP="00BC0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1E8D" w:rsidRPr="00BC07D2" w:rsidRDefault="00D21E8D" w:rsidP="00BC0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7D2">
        <w:rPr>
          <w:rFonts w:ascii="Times New Roman" w:hAnsi="Times New Roman" w:cs="Times New Roman"/>
          <w:sz w:val="28"/>
          <w:szCs w:val="28"/>
        </w:rPr>
        <w:t xml:space="preserve">Наибольший удельный вес в составе расходов составляют расходы на жилищно-коммунальное хозяйство – 35,6 %. Расходы в области благоустройства – 11,14%, национальной экономики и безопасности – 1,62 %, общегосударственные вопросы – 11,55 %, расходы на культуру и социальную политику – 11,26 %, от общей суммы фактических расходов. </w:t>
      </w:r>
    </w:p>
    <w:p w:rsidR="00D21E8D" w:rsidRPr="00BC07D2" w:rsidRDefault="00D21E8D" w:rsidP="00BC07D2">
      <w:pPr>
        <w:keepNext/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21E8D" w:rsidRDefault="00D21E8D" w:rsidP="00BC07D2">
      <w:pPr>
        <w:keepNext/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C07D2">
        <w:rPr>
          <w:rFonts w:ascii="Times New Roman" w:hAnsi="Times New Roman" w:cs="Times New Roman"/>
          <w:sz w:val="28"/>
          <w:szCs w:val="28"/>
          <w:u w:val="single"/>
        </w:rPr>
        <w:t>Доля расходов по каждому виду расходов в тыс. руб.</w:t>
      </w:r>
    </w:p>
    <w:p w:rsidR="00BC07D2" w:rsidRPr="00BC07D2" w:rsidRDefault="00BC07D2" w:rsidP="00BC07D2">
      <w:pPr>
        <w:keepNext/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21E8D" w:rsidRDefault="00D21E8D" w:rsidP="00057BED">
      <w:pPr>
        <w:keepNext/>
        <w:keepLines/>
        <w:jc w:val="center"/>
        <w:rPr>
          <w:sz w:val="28"/>
          <w:szCs w:val="28"/>
          <w:u w:val="single"/>
        </w:rPr>
      </w:pPr>
      <w:r w:rsidRPr="00F17AFD">
        <w:rPr>
          <w:noProof/>
          <w:lang w:eastAsia="ru-RU"/>
        </w:rPr>
        <w:drawing>
          <wp:inline distT="0" distB="0" distL="0" distR="0">
            <wp:extent cx="6234565" cy="4268470"/>
            <wp:effectExtent l="0" t="0" r="13970" b="1778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21E8D" w:rsidRDefault="00D21E8D" w:rsidP="00D21E8D">
      <w:pPr>
        <w:keepNext/>
        <w:keepLines/>
        <w:ind w:firstLine="709"/>
        <w:jc w:val="center"/>
        <w:rPr>
          <w:sz w:val="28"/>
          <w:szCs w:val="28"/>
          <w:u w:val="single"/>
        </w:rPr>
      </w:pPr>
    </w:p>
    <w:p w:rsidR="00D21E8D" w:rsidRDefault="00D21E8D" w:rsidP="00D21E8D">
      <w:pPr>
        <w:keepNext/>
        <w:keepLines/>
        <w:ind w:firstLine="709"/>
        <w:jc w:val="center"/>
        <w:rPr>
          <w:sz w:val="28"/>
          <w:szCs w:val="28"/>
          <w:u w:val="single"/>
        </w:rPr>
      </w:pPr>
    </w:p>
    <w:p w:rsidR="00D21E8D" w:rsidRPr="00BC07D2" w:rsidRDefault="00D21E8D" w:rsidP="00BC07D2">
      <w:pPr>
        <w:spacing w:after="0" w:line="240" w:lineRule="auto"/>
        <w:ind w:firstLine="346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BC07D2">
        <w:rPr>
          <w:rFonts w:ascii="Times New Roman" w:hAnsi="Times New Roman" w:cs="Times New Roman"/>
          <w:b/>
          <w:sz w:val="28"/>
          <w:szCs w:val="28"/>
          <w:u w:val="single"/>
        </w:rPr>
        <w:t xml:space="preserve">Кратко о выполнении задач, намеченных к исполнению в 2014 году </w:t>
      </w:r>
    </w:p>
    <w:p w:rsidR="00D21E8D" w:rsidRPr="00BC07D2" w:rsidRDefault="00D21E8D" w:rsidP="00BC07D2">
      <w:pPr>
        <w:spacing w:after="0" w:line="240" w:lineRule="auto"/>
        <w:ind w:firstLine="34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1E8D" w:rsidRDefault="00D21E8D" w:rsidP="00BC07D2">
      <w:pPr>
        <w:spacing w:after="0" w:line="240" w:lineRule="auto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 w:rsidRPr="00BC07D2">
        <w:rPr>
          <w:rFonts w:ascii="Times New Roman" w:hAnsi="Times New Roman" w:cs="Times New Roman"/>
          <w:sz w:val="28"/>
          <w:szCs w:val="28"/>
        </w:rPr>
        <w:t>Как и обещал, кратко расскажу об итогах выполнения пунктов программы, предложенной вновь избранными депутатами и здесь же о планах на 2015 год:</w:t>
      </w:r>
    </w:p>
    <w:p w:rsidR="00BC07D2" w:rsidRPr="00BC07D2" w:rsidRDefault="00BC07D2" w:rsidP="00BC07D2">
      <w:pPr>
        <w:spacing w:after="0" w:line="240" w:lineRule="auto"/>
        <w:ind w:firstLine="34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6"/>
        <w:gridCol w:w="5004"/>
      </w:tblGrid>
      <w:tr w:rsidR="00D21E8D" w:rsidRPr="007C2451" w:rsidTr="00BC07D2">
        <w:tc>
          <w:tcPr>
            <w:tcW w:w="4206" w:type="dxa"/>
            <w:shd w:val="clear" w:color="auto" w:fill="auto"/>
          </w:tcPr>
          <w:p w:rsidR="00D21E8D" w:rsidRPr="00BC07D2" w:rsidRDefault="00D21E8D" w:rsidP="00BC07D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7D2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задачи</w:t>
            </w:r>
          </w:p>
        </w:tc>
        <w:tc>
          <w:tcPr>
            <w:tcW w:w="5005" w:type="dxa"/>
            <w:shd w:val="clear" w:color="auto" w:fill="auto"/>
          </w:tcPr>
          <w:p w:rsidR="00D21E8D" w:rsidRPr="00BC07D2" w:rsidRDefault="00D21E8D" w:rsidP="00BC07D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7D2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Результаты, планы</w:t>
            </w:r>
          </w:p>
        </w:tc>
      </w:tr>
      <w:tr w:rsidR="00D21E8D" w:rsidRPr="007C2451" w:rsidTr="00BC07D2">
        <w:tc>
          <w:tcPr>
            <w:tcW w:w="4206" w:type="dxa"/>
            <w:shd w:val="clear" w:color="auto" w:fill="auto"/>
          </w:tcPr>
          <w:p w:rsidR="00D21E8D" w:rsidRPr="00BC07D2" w:rsidRDefault="00D21E8D" w:rsidP="00BC07D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7D2">
              <w:rPr>
                <w:rFonts w:ascii="Times New Roman" w:hAnsi="Times New Roman" w:cs="Times New Roman"/>
                <w:b/>
                <w:sz w:val="28"/>
                <w:szCs w:val="28"/>
              </w:rPr>
              <w:t>Газификация</w:t>
            </w:r>
          </w:p>
        </w:tc>
        <w:tc>
          <w:tcPr>
            <w:tcW w:w="5005" w:type="dxa"/>
            <w:shd w:val="clear" w:color="auto" w:fill="auto"/>
          </w:tcPr>
          <w:p w:rsidR="00D21E8D" w:rsidRPr="00BC07D2" w:rsidRDefault="00D21E8D" w:rsidP="00BC07D2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1E8D" w:rsidRPr="007C2451" w:rsidTr="00BC07D2">
        <w:trPr>
          <w:trHeight w:val="613"/>
        </w:trPr>
        <w:tc>
          <w:tcPr>
            <w:tcW w:w="4206" w:type="dxa"/>
            <w:vMerge w:val="restart"/>
            <w:shd w:val="clear" w:color="auto" w:fill="auto"/>
            <w:vAlign w:val="center"/>
          </w:tcPr>
          <w:p w:rsidR="00D21E8D" w:rsidRPr="00BC07D2" w:rsidRDefault="00D21E8D" w:rsidP="00BC07D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7D2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систем водоснабжения и водоотведения Токсово</w:t>
            </w:r>
          </w:p>
        </w:tc>
        <w:tc>
          <w:tcPr>
            <w:tcW w:w="5005" w:type="dxa"/>
            <w:shd w:val="clear" w:color="auto" w:fill="auto"/>
          </w:tcPr>
          <w:p w:rsidR="00D21E8D" w:rsidRPr="00BC07D2" w:rsidRDefault="00D21E8D" w:rsidP="00BC07D2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7D2">
              <w:rPr>
                <w:rFonts w:ascii="Times New Roman" w:hAnsi="Times New Roman" w:cs="Times New Roman"/>
                <w:sz w:val="28"/>
                <w:szCs w:val="28"/>
              </w:rPr>
              <w:t>Выполнен капитальный ремонт водозабора ВОС-1.</w:t>
            </w:r>
          </w:p>
        </w:tc>
      </w:tr>
      <w:tr w:rsidR="00D21E8D" w:rsidRPr="007C2451" w:rsidTr="00BC07D2">
        <w:trPr>
          <w:trHeight w:val="697"/>
        </w:trPr>
        <w:tc>
          <w:tcPr>
            <w:tcW w:w="4206" w:type="dxa"/>
            <w:vMerge/>
            <w:shd w:val="clear" w:color="auto" w:fill="auto"/>
            <w:vAlign w:val="center"/>
          </w:tcPr>
          <w:p w:rsidR="00D21E8D" w:rsidRPr="00BC07D2" w:rsidRDefault="00D21E8D" w:rsidP="00BC07D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05" w:type="dxa"/>
            <w:shd w:val="clear" w:color="auto" w:fill="auto"/>
          </w:tcPr>
          <w:p w:rsidR="00D21E8D" w:rsidRPr="00BC07D2" w:rsidRDefault="00D21E8D" w:rsidP="00BC07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7D2">
              <w:rPr>
                <w:rFonts w:ascii="Times New Roman" w:hAnsi="Times New Roman" w:cs="Times New Roman"/>
                <w:sz w:val="28"/>
                <w:szCs w:val="28"/>
              </w:rPr>
              <w:t>Разработаны схемы водоснабжения, канализации и тепловых сетей.</w:t>
            </w:r>
          </w:p>
        </w:tc>
      </w:tr>
      <w:tr w:rsidR="00D21E8D" w:rsidRPr="007C2451" w:rsidTr="00BC07D2">
        <w:trPr>
          <w:trHeight w:val="896"/>
        </w:trPr>
        <w:tc>
          <w:tcPr>
            <w:tcW w:w="4206" w:type="dxa"/>
            <w:vMerge/>
            <w:shd w:val="clear" w:color="auto" w:fill="auto"/>
            <w:vAlign w:val="center"/>
          </w:tcPr>
          <w:p w:rsidR="00D21E8D" w:rsidRPr="00BC07D2" w:rsidRDefault="00D21E8D" w:rsidP="00BC07D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05" w:type="dxa"/>
            <w:shd w:val="clear" w:color="auto" w:fill="auto"/>
          </w:tcPr>
          <w:p w:rsidR="00D21E8D" w:rsidRPr="00BC07D2" w:rsidRDefault="00D21E8D" w:rsidP="00BC07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7D2">
              <w:rPr>
                <w:rFonts w:ascii="Times New Roman" w:hAnsi="Times New Roman" w:cs="Times New Roman"/>
                <w:sz w:val="28"/>
                <w:szCs w:val="28"/>
              </w:rPr>
              <w:t>Разрабатываются проекты по реконструкции ВОС, КОС и сетей водоснабжения и водоотведения (срок исполнения по контракту – 2015 год).</w:t>
            </w:r>
          </w:p>
        </w:tc>
      </w:tr>
      <w:tr w:rsidR="00D21E8D" w:rsidRPr="007C2451" w:rsidTr="00BC07D2">
        <w:trPr>
          <w:trHeight w:val="896"/>
        </w:trPr>
        <w:tc>
          <w:tcPr>
            <w:tcW w:w="4206" w:type="dxa"/>
            <w:vMerge/>
            <w:shd w:val="clear" w:color="auto" w:fill="auto"/>
            <w:vAlign w:val="center"/>
          </w:tcPr>
          <w:p w:rsidR="00D21E8D" w:rsidRPr="00BC07D2" w:rsidRDefault="00D21E8D" w:rsidP="00BC07D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05" w:type="dxa"/>
            <w:shd w:val="clear" w:color="auto" w:fill="auto"/>
          </w:tcPr>
          <w:p w:rsidR="00D21E8D" w:rsidRPr="00BC07D2" w:rsidRDefault="00D21E8D" w:rsidP="00BC07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7D2">
              <w:rPr>
                <w:rFonts w:ascii="Times New Roman" w:hAnsi="Times New Roman" w:cs="Times New Roman"/>
                <w:sz w:val="28"/>
                <w:szCs w:val="28"/>
              </w:rPr>
              <w:t>Выполнен капитальный ремонт трубопроводов системы водоснабжения около водонапорной башни (ул. Буланова).</w:t>
            </w:r>
          </w:p>
        </w:tc>
      </w:tr>
      <w:tr w:rsidR="00D21E8D" w:rsidRPr="007C2451" w:rsidTr="00BC07D2">
        <w:trPr>
          <w:trHeight w:val="627"/>
        </w:trPr>
        <w:tc>
          <w:tcPr>
            <w:tcW w:w="4206" w:type="dxa"/>
            <w:vMerge/>
            <w:shd w:val="clear" w:color="auto" w:fill="auto"/>
            <w:vAlign w:val="center"/>
          </w:tcPr>
          <w:p w:rsidR="00D21E8D" w:rsidRPr="00BC07D2" w:rsidRDefault="00D21E8D" w:rsidP="00BC07D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05" w:type="dxa"/>
            <w:shd w:val="clear" w:color="auto" w:fill="auto"/>
          </w:tcPr>
          <w:p w:rsidR="00D21E8D" w:rsidRPr="00BC07D2" w:rsidRDefault="00D21E8D" w:rsidP="00BC07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7D2">
              <w:rPr>
                <w:rFonts w:ascii="Times New Roman" w:hAnsi="Times New Roman" w:cs="Times New Roman"/>
                <w:sz w:val="28"/>
                <w:szCs w:val="28"/>
              </w:rPr>
              <w:t>2015: планируется капитальный ремонт ВОС, КОС, сетей водоснабжения.</w:t>
            </w:r>
          </w:p>
        </w:tc>
      </w:tr>
      <w:tr w:rsidR="00D21E8D" w:rsidRPr="007C2451" w:rsidTr="00BC07D2">
        <w:trPr>
          <w:trHeight w:val="3330"/>
        </w:trPr>
        <w:tc>
          <w:tcPr>
            <w:tcW w:w="4206" w:type="dxa"/>
            <w:shd w:val="clear" w:color="auto" w:fill="auto"/>
          </w:tcPr>
          <w:p w:rsidR="00D21E8D" w:rsidRPr="00BC07D2" w:rsidRDefault="00D21E8D" w:rsidP="00BC07D2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1E8D" w:rsidRPr="00BC07D2" w:rsidRDefault="00D21E8D" w:rsidP="00BC07D2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1E8D" w:rsidRPr="00BC07D2" w:rsidRDefault="00D21E8D" w:rsidP="00BC07D2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1E8D" w:rsidRPr="00BC07D2" w:rsidRDefault="00D21E8D" w:rsidP="00BC07D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7D2">
              <w:rPr>
                <w:rFonts w:ascii="Times New Roman" w:hAnsi="Times New Roman" w:cs="Times New Roman"/>
                <w:b/>
                <w:sz w:val="28"/>
                <w:szCs w:val="28"/>
              </w:rPr>
              <w:t>Модернизация системы уличного освещения</w:t>
            </w:r>
          </w:p>
        </w:tc>
        <w:tc>
          <w:tcPr>
            <w:tcW w:w="5005" w:type="dxa"/>
            <w:shd w:val="clear" w:color="auto" w:fill="auto"/>
          </w:tcPr>
          <w:p w:rsidR="00D21E8D" w:rsidRPr="00BC07D2" w:rsidRDefault="00D21E8D" w:rsidP="00BC07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7D2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муниципальной программы «Модернизация системы уличного освещения на территории </w:t>
            </w:r>
            <w:proofErr w:type="gramStart"/>
            <w:r w:rsidRPr="00BC07D2">
              <w:rPr>
                <w:rFonts w:ascii="Times New Roman" w:hAnsi="Times New Roman" w:cs="Times New Roman"/>
                <w:sz w:val="28"/>
                <w:szCs w:val="28"/>
              </w:rPr>
              <w:t>МО  «</w:t>
            </w:r>
            <w:proofErr w:type="gramEnd"/>
            <w:r w:rsidRPr="00BC07D2">
              <w:rPr>
                <w:rFonts w:ascii="Times New Roman" w:hAnsi="Times New Roman" w:cs="Times New Roman"/>
                <w:sz w:val="28"/>
                <w:szCs w:val="28"/>
              </w:rPr>
              <w:t xml:space="preserve">Токсовское городское поселение» частично выполнена реконструкция сетей уличного освещения. Заменены светильники, оборудование, кабельная продукция по улицам Советов, </w:t>
            </w:r>
            <w:proofErr w:type="spellStart"/>
            <w:r w:rsidRPr="00BC07D2">
              <w:rPr>
                <w:rFonts w:ascii="Times New Roman" w:hAnsi="Times New Roman" w:cs="Times New Roman"/>
                <w:sz w:val="28"/>
                <w:szCs w:val="28"/>
              </w:rPr>
              <w:t>Леншоссе</w:t>
            </w:r>
            <w:proofErr w:type="spellEnd"/>
            <w:r w:rsidRPr="00BC07D2">
              <w:rPr>
                <w:rFonts w:ascii="Times New Roman" w:hAnsi="Times New Roman" w:cs="Times New Roman"/>
                <w:sz w:val="28"/>
                <w:szCs w:val="28"/>
              </w:rPr>
              <w:t xml:space="preserve">, Дорожников. Установлены дополнительные опоры и светильники по </w:t>
            </w:r>
            <w:proofErr w:type="spellStart"/>
            <w:r w:rsidRPr="00BC07D2">
              <w:rPr>
                <w:rFonts w:ascii="Times New Roman" w:hAnsi="Times New Roman" w:cs="Times New Roman"/>
                <w:sz w:val="28"/>
                <w:szCs w:val="28"/>
              </w:rPr>
              <w:t>Леншоссе</w:t>
            </w:r>
            <w:proofErr w:type="spellEnd"/>
            <w:r w:rsidRPr="00BC07D2">
              <w:rPr>
                <w:rFonts w:ascii="Times New Roman" w:hAnsi="Times New Roman" w:cs="Times New Roman"/>
                <w:sz w:val="28"/>
                <w:szCs w:val="28"/>
              </w:rPr>
              <w:t xml:space="preserve"> и вдоль детского сада.</w:t>
            </w:r>
          </w:p>
          <w:p w:rsidR="00D21E8D" w:rsidRPr="00BC07D2" w:rsidRDefault="00D21E8D" w:rsidP="00BC07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7D2">
              <w:rPr>
                <w:rFonts w:ascii="Times New Roman" w:hAnsi="Times New Roman" w:cs="Times New Roman"/>
                <w:sz w:val="28"/>
                <w:szCs w:val="28"/>
              </w:rPr>
              <w:t>2015: окончание первого этапа реконструкции (в общей сложности будет заменено почти 900 светильников).</w:t>
            </w:r>
          </w:p>
        </w:tc>
      </w:tr>
      <w:tr w:rsidR="00D21E8D" w:rsidRPr="007C2451" w:rsidTr="00BC07D2">
        <w:trPr>
          <w:trHeight w:val="1984"/>
        </w:trPr>
        <w:tc>
          <w:tcPr>
            <w:tcW w:w="4206" w:type="dxa"/>
            <w:shd w:val="clear" w:color="auto" w:fill="auto"/>
            <w:vAlign w:val="center"/>
          </w:tcPr>
          <w:p w:rsidR="00D21E8D" w:rsidRPr="00BC07D2" w:rsidRDefault="00D21E8D" w:rsidP="00BC07D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7D2">
              <w:rPr>
                <w:rFonts w:ascii="Times New Roman" w:hAnsi="Times New Roman" w:cs="Times New Roman"/>
                <w:b/>
                <w:sz w:val="28"/>
                <w:szCs w:val="28"/>
              </w:rPr>
              <w:t>Ремонт дорожного покрытия</w:t>
            </w:r>
          </w:p>
        </w:tc>
        <w:tc>
          <w:tcPr>
            <w:tcW w:w="5005" w:type="dxa"/>
            <w:shd w:val="clear" w:color="auto" w:fill="auto"/>
          </w:tcPr>
          <w:p w:rsidR="00D21E8D" w:rsidRPr="00BC07D2" w:rsidRDefault="00D21E8D" w:rsidP="00BC07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7D2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муниципальной программы «Ремонт дорожного покрытия улиц МО «Токсовское городское поселение» на 2014-2016 годы» произведен ремонт дорожных покрытий в п. </w:t>
            </w:r>
            <w:proofErr w:type="spellStart"/>
            <w:r w:rsidRPr="00BC07D2">
              <w:rPr>
                <w:rFonts w:ascii="Times New Roman" w:hAnsi="Times New Roman" w:cs="Times New Roman"/>
                <w:sz w:val="28"/>
                <w:szCs w:val="28"/>
              </w:rPr>
              <w:t>Лехтуси</w:t>
            </w:r>
            <w:proofErr w:type="spellEnd"/>
            <w:r w:rsidRPr="00BC07D2">
              <w:rPr>
                <w:rFonts w:ascii="Times New Roman" w:hAnsi="Times New Roman" w:cs="Times New Roman"/>
                <w:sz w:val="28"/>
                <w:szCs w:val="28"/>
              </w:rPr>
              <w:t xml:space="preserve">. В </w:t>
            </w:r>
            <w:proofErr w:type="spellStart"/>
            <w:r w:rsidRPr="00BC07D2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BC07D2">
              <w:rPr>
                <w:rFonts w:ascii="Times New Roman" w:hAnsi="Times New Roman" w:cs="Times New Roman"/>
                <w:sz w:val="28"/>
                <w:szCs w:val="28"/>
              </w:rPr>
              <w:t>. Токсово отремонтирован участок дороги ул. Вокзальной - от ул. Гагарина до ул. Светлой и от ул. Светлой до угольного склада.</w:t>
            </w:r>
          </w:p>
          <w:p w:rsidR="00D21E8D" w:rsidRPr="00BC07D2" w:rsidRDefault="00D21E8D" w:rsidP="00BC07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7D2">
              <w:rPr>
                <w:rFonts w:ascii="Times New Roman" w:hAnsi="Times New Roman" w:cs="Times New Roman"/>
                <w:sz w:val="28"/>
                <w:szCs w:val="28"/>
              </w:rPr>
              <w:t>Изготовлены технические паспорта на все местные дороги.</w:t>
            </w:r>
          </w:p>
          <w:p w:rsidR="00D21E8D" w:rsidRPr="00BC07D2" w:rsidRDefault="00D21E8D" w:rsidP="00BC07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7D2">
              <w:rPr>
                <w:rFonts w:ascii="Times New Roman" w:hAnsi="Times New Roman" w:cs="Times New Roman"/>
                <w:sz w:val="28"/>
                <w:szCs w:val="28"/>
              </w:rPr>
              <w:t xml:space="preserve">2015: </w:t>
            </w:r>
            <w:proofErr w:type="gramStart"/>
            <w:r w:rsidRPr="00BC07D2">
              <w:rPr>
                <w:rFonts w:ascii="Times New Roman" w:hAnsi="Times New Roman" w:cs="Times New Roman"/>
                <w:sz w:val="28"/>
                <w:szCs w:val="28"/>
              </w:rPr>
              <w:t>Планируется:</w:t>
            </w:r>
            <w:r w:rsidRPr="00BC07D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End"/>
            <w:r w:rsidRPr="00BC07D2">
              <w:rPr>
                <w:rFonts w:ascii="Times New Roman" w:hAnsi="Times New Roman" w:cs="Times New Roman"/>
                <w:sz w:val="28"/>
                <w:szCs w:val="28"/>
              </w:rPr>
              <w:t xml:space="preserve">ремонт дороги по ул. Вокзальной от угольного склада до Глухого ручья, ремонт дороги в д. </w:t>
            </w:r>
            <w:proofErr w:type="spellStart"/>
            <w:r w:rsidRPr="00BC07D2">
              <w:rPr>
                <w:rFonts w:ascii="Times New Roman" w:hAnsi="Times New Roman" w:cs="Times New Roman"/>
                <w:sz w:val="28"/>
                <w:szCs w:val="28"/>
              </w:rPr>
              <w:t>Рапполово</w:t>
            </w:r>
            <w:proofErr w:type="spellEnd"/>
            <w:r w:rsidRPr="00BC07D2">
              <w:rPr>
                <w:rFonts w:ascii="Times New Roman" w:hAnsi="Times New Roman" w:cs="Times New Roman"/>
                <w:sz w:val="28"/>
                <w:szCs w:val="28"/>
              </w:rPr>
              <w:t xml:space="preserve"> по ул. Заречной от детского сада до конца улицы, ремонт дороги по ул. Лесной от КДЦ до въезда на территорию питомника.</w:t>
            </w:r>
          </w:p>
        </w:tc>
      </w:tr>
      <w:tr w:rsidR="00D21E8D" w:rsidRPr="007C2451" w:rsidTr="00BC07D2">
        <w:trPr>
          <w:trHeight w:val="1401"/>
        </w:trPr>
        <w:tc>
          <w:tcPr>
            <w:tcW w:w="4206" w:type="dxa"/>
            <w:shd w:val="clear" w:color="auto" w:fill="auto"/>
            <w:vAlign w:val="center"/>
          </w:tcPr>
          <w:p w:rsidR="00D21E8D" w:rsidRPr="00BC07D2" w:rsidRDefault="00D21E8D" w:rsidP="00BC07D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7D2">
              <w:rPr>
                <w:rFonts w:ascii="Times New Roman" w:hAnsi="Times New Roman" w:cs="Times New Roman"/>
                <w:b/>
                <w:sz w:val="28"/>
                <w:szCs w:val="28"/>
              </w:rPr>
              <w:t>Градостроение</w:t>
            </w:r>
          </w:p>
        </w:tc>
        <w:tc>
          <w:tcPr>
            <w:tcW w:w="5005" w:type="dxa"/>
            <w:shd w:val="clear" w:color="auto" w:fill="auto"/>
          </w:tcPr>
          <w:p w:rsidR="00D21E8D" w:rsidRPr="00BC07D2" w:rsidRDefault="00D21E8D" w:rsidP="00BC07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7D2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 генеральный план муниципального образования. </w:t>
            </w:r>
          </w:p>
          <w:p w:rsidR="00D21E8D" w:rsidRPr="00BC07D2" w:rsidRDefault="00D21E8D" w:rsidP="00BC07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7D2">
              <w:rPr>
                <w:rFonts w:ascii="Times New Roman" w:hAnsi="Times New Roman" w:cs="Times New Roman"/>
                <w:sz w:val="28"/>
                <w:szCs w:val="28"/>
              </w:rPr>
              <w:t>Разработаны и утверждены правила землепользования и застройки.</w:t>
            </w:r>
          </w:p>
          <w:p w:rsidR="00D21E8D" w:rsidRPr="00BC07D2" w:rsidRDefault="00D21E8D" w:rsidP="00BC07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7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2015 году продолжится работа с указанными документами.</w:t>
            </w:r>
          </w:p>
        </w:tc>
      </w:tr>
      <w:tr w:rsidR="00D21E8D" w:rsidRPr="007C2451" w:rsidTr="00BC07D2">
        <w:trPr>
          <w:trHeight w:val="1401"/>
        </w:trPr>
        <w:tc>
          <w:tcPr>
            <w:tcW w:w="4206" w:type="dxa"/>
            <w:shd w:val="clear" w:color="auto" w:fill="auto"/>
          </w:tcPr>
          <w:p w:rsidR="00D21E8D" w:rsidRPr="00BC07D2" w:rsidRDefault="00D21E8D" w:rsidP="00BC07D2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1E8D" w:rsidRPr="00BC07D2" w:rsidRDefault="00D21E8D" w:rsidP="00BC07D2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1E8D" w:rsidRPr="00BC07D2" w:rsidRDefault="00D21E8D" w:rsidP="00BC07D2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1E8D" w:rsidRPr="00BC07D2" w:rsidRDefault="00D21E8D" w:rsidP="00BC07D2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7D2">
              <w:rPr>
                <w:rFonts w:ascii="Times New Roman" w:hAnsi="Times New Roman" w:cs="Times New Roman"/>
                <w:b/>
                <w:sz w:val="28"/>
                <w:szCs w:val="28"/>
              </w:rPr>
              <w:t>Переселение граждан из аварийного жилищного фонда</w:t>
            </w:r>
          </w:p>
        </w:tc>
        <w:tc>
          <w:tcPr>
            <w:tcW w:w="5005" w:type="dxa"/>
            <w:shd w:val="clear" w:color="auto" w:fill="auto"/>
          </w:tcPr>
          <w:p w:rsidR="00D21E8D" w:rsidRPr="00BC07D2" w:rsidRDefault="00D21E8D" w:rsidP="00BC07D2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BC07D2">
              <w:rPr>
                <w:sz w:val="28"/>
                <w:szCs w:val="28"/>
              </w:rPr>
              <w:t>В декабре 2014 года подана заявка в Фонд содействия реформирования ЖКХ по переселению граждан из аварийного фонда для утверждения лимитов на 2015 год. Лимиты утверждены.</w:t>
            </w:r>
          </w:p>
          <w:p w:rsidR="00D21E8D" w:rsidRPr="00BC07D2" w:rsidRDefault="00D21E8D" w:rsidP="00BC07D2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BC07D2">
              <w:rPr>
                <w:sz w:val="28"/>
                <w:szCs w:val="28"/>
              </w:rPr>
              <w:t xml:space="preserve">Переселение планируется в 2016 году в построенный дом в д. </w:t>
            </w:r>
            <w:proofErr w:type="spellStart"/>
            <w:r w:rsidRPr="00BC07D2">
              <w:rPr>
                <w:sz w:val="28"/>
                <w:szCs w:val="28"/>
              </w:rPr>
              <w:t>Рапполово</w:t>
            </w:r>
            <w:proofErr w:type="spellEnd"/>
            <w:r w:rsidRPr="00BC07D2">
              <w:rPr>
                <w:sz w:val="28"/>
                <w:szCs w:val="28"/>
              </w:rPr>
              <w:t>.</w:t>
            </w:r>
          </w:p>
        </w:tc>
      </w:tr>
      <w:tr w:rsidR="00D21E8D" w:rsidRPr="007C2451" w:rsidTr="00BC07D2">
        <w:trPr>
          <w:trHeight w:val="1401"/>
        </w:trPr>
        <w:tc>
          <w:tcPr>
            <w:tcW w:w="4206" w:type="dxa"/>
            <w:shd w:val="clear" w:color="auto" w:fill="auto"/>
            <w:vAlign w:val="center"/>
          </w:tcPr>
          <w:p w:rsidR="00D21E8D" w:rsidRPr="00BC07D2" w:rsidRDefault="00D21E8D" w:rsidP="00BC07D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7D2">
              <w:rPr>
                <w:rFonts w:ascii="Times New Roman" w:hAnsi="Times New Roman" w:cs="Times New Roman"/>
                <w:b/>
                <w:sz w:val="28"/>
                <w:szCs w:val="28"/>
              </w:rPr>
              <w:t>Благоустройство Токсово</w:t>
            </w:r>
          </w:p>
        </w:tc>
        <w:tc>
          <w:tcPr>
            <w:tcW w:w="5005" w:type="dxa"/>
            <w:shd w:val="clear" w:color="auto" w:fill="auto"/>
          </w:tcPr>
          <w:p w:rsidR="00D21E8D" w:rsidRPr="00BC07D2" w:rsidRDefault="00D21E8D" w:rsidP="00BC07D2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BC07D2">
              <w:rPr>
                <w:sz w:val="28"/>
                <w:szCs w:val="28"/>
              </w:rPr>
              <w:t xml:space="preserve">В </w:t>
            </w:r>
            <w:proofErr w:type="spellStart"/>
            <w:r w:rsidRPr="00BC07D2">
              <w:rPr>
                <w:sz w:val="28"/>
                <w:szCs w:val="28"/>
              </w:rPr>
              <w:t>пгт</w:t>
            </w:r>
            <w:proofErr w:type="spellEnd"/>
            <w:r w:rsidRPr="00BC07D2">
              <w:rPr>
                <w:sz w:val="28"/>
                <w:szCs w:val="28"/>
              </w:rPr>
              <w:t xml:space="preserve">. Токсово на ул. Привокзальной д. 21 и в д. </w:t>
            </w:r>
            <w:proofErr w:type="spellStart"/>
            <w:r w:rsidRPr="00BC07D2">
              <w:rPr>
                <w:sz w:val="28"/>
                <w:szCs w:val="28"/>
              </w:rPr>
              <w:t>Кавголово</w:t>
            </w:r>
            <w:proofErr w:type="spellEnd"/>
            <w:r w:rsidRPr="00BC07D2">
              <w:rPr>
                <w:sz w:val="28"/>
                <w:szCs w:val="28"/>
              </w:rPr>
              <w:t xml:space="preserve"> на ул. Центральной установлены детские площадки.</w:t>
            </w:r>
          </w:p>
          <w:p w:rsidR="00D21E8D" w:rsidRPr="00BC07D2" w:rsidRDefault="00D21E8D" w:rsidP="00BC07D2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BC07D2">
              <w:rPr>
                <w:sz w:val="28"/>
                <w:szCs w:val="28"/>
              </w:rPr>
              <w:t>В апреле 2014 года состоялся дебют «Фестиваля озеленения».</w:t>
            </w:r>
          </w:p>
        </w:tc>
      </w:tr>
      <w:tr w:rsidR="00D21E8D" w:rsidRPr="007C2451" w:rsidTr="00BC07D2">
        <w:trPr>
          <w:trHeight w:val="3937"/>
        </w:trPr>
        <w:tc>
          <w:tcPr>
            <w:tcW w:w="4206" w:type="dxa"/>
            <w:shd w:val="clear" w:color="auto" w:fill="auto"/>
            <w:vAlign w:val="center"/>
          </w:tcPr>
          <w:p w:rsidR="00D21E8D" w:rsidRPr="00BC07D2" w:rsidRDefault="00D21E8D" w:rsidP="00BC07D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7D2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Спортивная инфраструктура и пропаганда здорового образа жизни</w:t>
            </w:r>
          </w:p>
        </w:tc>
        <w:tc>
          <w:tcPr>
            <w:tcW w:w="5005" w:type="dxa"/>
            <w:shd w:val="clear" w:color="auto" w:fill="auto"/>
          </w:tcPr>
          <w:p w:rsidR="00D21E8D" w:rsidRPr="00BC07D2" w:rsidRDefault="00D21E8D" w:rsidP="00BC07D2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BC07D2">
              <w:rPr>
                <w:sz w:val="28"/>
                <w:szCs w:val="28"/>
              </w:rPr>
              <w:t>При участии администрации проведены 20 спортивных мероприятий в которых приняли участие свыше трех тысяч человек. Впервые проведены соревнования по пляжному волейболу.</w:t>
            </w:r>
          </w:p>
          <w:p w:rsidR="00D21E8D" w:rsidRPr="00BC07D2" w:rsidRDefault="00D21E8D" w:rsidP="00BC07D2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BC07D2">
              <w:rPr>
                <w:sz w:val="28"/>
                <w:szCs w:val="28"/>
              </w:rPr>
              <w:t xml:space="preserve">В 2015 году будут работать секции по боксу, скандинавской ходьбе, пулевой стрельбе. КДЦ продолжит участвовать в организации сдачи норм ГТО. </w:t>
            </w:r>
          </w:p>
          <w:p w:rsidR="00D21E8D" w:rsidRPr="00BC07D2" w:rsidRDefault="00D21E8D" w:rsidP="00BC07D2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BC07D2">
              <w:rPr>
                <w:sz w:val="28"/>
                <w:szCs w:val="28"/>
              </w:rPr>
              <w:t xml:space="preserve">В 2015 году начнется строительство Ледовой арены, включающей в себя три площадки: для игры в хоккей, для катания, для игры в </w:t>
            </w:r>
            <w:proofErr w:type="gramStart"/>
            <w:r w:rsidRPr="00BC07D2">
              <w:rPr>
                <w:sz w:val="28"/>
                <w:szCs w:val="28"/>
              </w:rPr>
              <w:t xml:space="preserve">керлинг.   </w:t>
            </w:r>
            <w:proofErr w:type="gramEnd"/>
            <w:r w:rsidRPr="00BC07D2">
              <w:rPr>
                <w:sz w:val="28"/>
                <w:szCs w:val="28"/>
              </w:rPr>
              <w:t xml:space="preserve"> </w:t>
            </w:r>
          </w:p>
        </w:tc>
      </w:tr>
      <w:tr w:rsidR="00D21E8D" w:rsidRPr="007C2451" w:rsidTr="00BC07D2">
        <w:trPr>
          <w:trHeight w:val="1323"/>
        </w:trPr>
        <w:tc>
          <w:tcPr>
            <w:tcW w:w="4206" w:type="dxa"/>
            <w:shd w:val="clear" w:color="auto" w:fill="auto"/>
            <w:vAlign w:val="center"/>
          </w:tcPr>
          <w:p w:rsidR="00D21E8D" w:rsidRPr="00BC07D2" w:rsidRDefault="00D21E8D" w:rsidP="00BC07D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7D2">
              <w:rPr>
                <w:rFonts w:ascii="Times New Roman" w:hAnsi="Times New Roman" w:cs="Times New Roman"/>
                <w:b/>
                <w:sz w:val="28"/>
                <w:szCs w:val="28"/>
              </w:rPr>
              <w:t>Забота о подрастающем поколении</w:t>
            </w:r>
          </w:p>
        </w:tc>
        <w:tc>
          <w:tcPr>
            <w:tcW w:w="5005" w:type="dxa"/>
            <w:shd w:val="clear" w:color="auto" w:fill="auto"/>
          </w:tcPr>
          <w:p w:rsidR="00D21E8D" w:rsidRPr="00BC07D2" w:rsidRDefault="00D21E8D" w:rsidP="00BC07D2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BC07D2">
              <w:rPr>
                <w:sz w:val="28"/>
                <w:szCs w:val="28"/>
              </w:rPr>
              <w:t>8 июня 2014 г. в Токсово открылись центр детского творчества «Пластилиновая ворона» и студия раннего развития «Вверх».</w:t>
            </w:r>
          </w:p>
          <w:p w:rsidR="00D21E8D" w:rsidRPr="00BC07D2" w:rsidRDefault="00D21E8D" w:rsidP="00BC07D2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BC07D2">
              <w:rPr>
                <w:sz w:val="28"/>
                <w:szCs w:val="28"/>
              </w:rPr>
              <w:t xml:space="preserve">В 2014 году были проведены мероприятия, направленные на патриотическое воспитание молодежи: проведение акции «Бессмертный полк», посвященной празднованию 69-й годовщины Победы в Великой отечественной войне, день призывника для учащихся старших классов, день памяти Героя Советского Союза Петрова В.Я., встреча </w:t>
            </w:r>
            <w:proofErr w:type="gramStart"/>
            <w:r w:rsidRPr="00BC07D2">
              <w:rPr>
                <w:sz w:val="28"/>
                <w:szCs w:val="28"/>
              </w:rPr>
              <w:t>в в</w:t>
            </w:r>
            <w:proofErr w:type="gramEnd"/>
            <w:r w:rsidRPr="00BC07D2">
              <w:rPr>
                <w:sz w:val="28"/>
                <w:szCs w:val="28"/>
              </w:rPr>
              <w:t>/г 61 со школьниками представителей военно-</w:t>
            </w:r>
            <w:r w:rsidRPr="00BC07D2">
              <w:rPr>
                <w:sz w:val="28"/>
                <w:szCs w:val="28"/>
              </w:rPr>
              <w:lastRenderedPageBreak/>
              <w:t>космической академии им. А.Ф. Можайского.</w:t>
            </w:r>
          </w:p>
          <w:p w:rsidR="00D21E8D" w:rsidRPr="00BC07D2" w:rsidRDefault="00D21E8D" w:rsidP="00BC07D2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BC07D2">
              <w:rPr>
                <w:sz w:val="28"/>
                <w:szCs w:val="28"/>
              </w:rPr>
              <w:t>На районном уровне разработан и утвержден проект реконструкции школьного стадиона. Начало строительства запланировано на этот год.</w:t>
            </w:r>
          </w:p>
        </w:tc>
      </w:tr>
      <w:tr w:rsidR="00D21E8D" w:rsidRPr="007C2451" w:rsidTr="00BC07D2">
        <w:trPr>
          <w:trHeight w:val="1323"/>
        </w:trPr>
        <w:tc>
          <w:tcPr>
            <w:tcW w:w="4206" w:type="dxa"/>
            <w:shd w:val="clear" w:color="auto" w:fill="auto"/>
            <w:vAlign w:val="center"/>
          </w:tcPr>
          <w:p w:rsidR="00D21E8D" w:rsidRPr="00BC07D2" w:rsidRDefault="00D21E8D" w:rsidP="00BC07D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7D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Здравоохранение</w:t>
            </w:r>
          </w:p>
        </w:tc>
        <w:tc>
          <w:tcPr>
            <w:tcW w:w="5005" w:type="dxa"/>
            <w:shd w:val="clear" w:color="auto" w:fill="auto"/>
          </w:tcPr>
          <w:p w:rsidR="00D21E8D" w:rsidRPr="00BC07D2" w:rsidRDefault="00D21E8D" w:rsidP="002225AB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BC07D2">
              <w:rPr>
                <w:sz w:val="28"/>
                <w:szCs w:val="28"/>
              </w:rPr>
              <w:t>6 марта 2014 г. в поселке Токсово состоялось открытие после капитального ремонта реабилитационного центра больницы.</w:t>
            </w:r>
          </w:p>
          <w:p w:rsidR="00D21E8D" w:rsidRPr="00BC07D2" w:rsidRDefault="00D21E8D" w:rsidP="002225AB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BC07D2">
              <w:rPr>
                <w:sz w:val="28"/>
                <w:szCs w:val="28"/>
              </w:rPr>
              <w:t>Отделение дополнительного лечения рассчитано на 30 коек круглосуточного стационара и 13 мест дневного стационара.</w:t>
            </w:r>
          </w:p>
        </w:tc>
      </w:tr>
      <w:tr w:rsidR="00D21E8D" w:rsidRPr="007C2451" w:rsidTr="00BC07D2">
        <w:trPr>
          <w:trHeight w:val="1323"/>
        </w:trPr>
        <w:tc>
          <w:tcPr>
            <w:tcW w:w="4206" w:type="dxa"/>
            <w:shd w:val="clear" w:color="auto" w:fill="auto"/>
            <w:vAlign w:val="center"/>
          </w:tcPr>
          <w:p w:rsidR="00D21E8D" w:rsidRPr="00BC07D2" w:rsidRDefault="00D21E8D" w:rsidP="00BC07D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7D2">
              <w:rPr>
                <w:rFonts w:ascii="Times New Roman" w:hAnsi="Times New Roman" w:cs="Times New Roman"/>
                <w:b/>
                <w:sz w:val="28"/>
                <w:szCs w:val="28"/>
              </w:rPr>
              <w:t>Сохранение культурных традиций</w:t>
            </w:r>
          </w:p>
        </w:tc>
        <w:tc>
          <w:tcPr>
            <w:tcW w:w="5005" w:type="dxa"/>
            <w:shd w:val="clear" w:color="auto" w:fill="auto"/>
          </w:tcPr>
          <w:p w:rsidR="00D21E8D" w:rsidRPr="00BC07D2" w:rsidRDefault="00D21E8D" w:rsidP="002225AB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BC07D2">
              <w:rPr>
                <w:sz w:val="28"/>
                <w:szCs w:val="28"/>
              </w:rPr>
              <w:t xml:space="preserve">При участии администрации проведены 25 мероприятий в которых приняли участие свыше четырех тысяч человек. </w:t>
            </w:r>
            <w:r w:rsidRPr="00BC07D2">
              <w:rPr>
                <w:sz w:val="28"/>
                <w:szCs w:val="28"/>
              </w:rPr>
              <w:br/>
              <w:t xml:space="preserve">Визитной карточкой Токсово становятся фестивали «Ночь музыки» и «Музыка на воде».     </w:t>
            </w:r>
          </w:p>
        </w:tc>
      </w:tr>
      <w:tr w:rsidR="00D21E8D" w:rsidRPr="007C2451" w:rsidTr="000A6876">
        <w:trPr>
          <w:trHeight w:val="956"/>
        </w:trPr>
        <w:tc>
          <w:tcPr>
            <w:tcW w:w="4206" w:type="dxa"/>
            <w:shd w:val="clear" w:color="auto" w:fill="auto"/>
            <w:vAlign w:val="center"/>
          </w:tcPr>
          <w:p w:rsidR="00D21E8D" w:rsidRPr="00BC07D2" w:rsidRDefault="00D21E8D" w:rsidP="00BC07D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7D2">
              <w:rPr>
                <w:rFonts w:ascii="Times New Roman" w:hAnsi="Times New Roman" w:cs="Times New Roman"/>
                <w:b/>
                <w:sz w:val="28"/>
                <w:szCs w:val="28"/>
              </w:rPr>
              <w:t>Пресечение нелегальной миграции</w:t>
            </w:r>
          </w:p>
        </w:tc>
        <w:tc>
          <w:tcPr>
            <w:tcW w:w="5005" w:type="dxa"/>
            <w:shd w:val="clear" w:color="auto" w:fill="auto"/>
          </w:tcPr>
          <w:p w:rsidR="00D21E8D" w:rsidRPr="00BC07D2" w:rsidRDefault="00D21E8D" w:rsidP="00BC07D2">
            <w:pPr>
              <w:pStyle w:val="a8"/>
              <w:ind w:left="0"/>
              <w:rPr>
                <w:sz w:val="28"/>
                <w:szCs w:val="28"/>
              </w:rPr>
            </w:pPr>
          </w:p>
        </w:tc>
      </w:tr>
      <w:tr w:rsidR="00D21E8D" w:rsidRPr="007C2451" w:rsidTr="00BC07D2">
        <w:trPr>
          <w:trHeight w:val="1323"/>
        </w:trPr>
        <w:tc>
          <w:tcPr>
            <w:tcW w:w="4206" w:type="dxa"/>
            <w:shd w:val="clear" w:color="auto" w:fill="auto"/>
            <w:vAlign w:val="center"/>
          </w:tcPr>
          <w:p w:rsidR="00D21E8D" w:rsidRPr="00BC07D2" w:rsidRDefault="00D21E8D" w:rsidP="00BC07D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7D2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рекреационного потенциала</w:t>
            </w:r>
          </w:p>
        </w:tc>
        <w:tc>
          <w:tcPr>
            <w:tcW w:w="5005" w:type="dxa"/>
            <w:shd w:val="clear" w:color="auto" w:fill="auto"/>
          </w:tcPr>
          <w:p w:rsidR="00D21E8D" w:rsidRPr="00BC07D2" w:rsidRDefault="00D21E8D" w:rsidP="002225AB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BC07D2">
              <w:rPr>
                <w:sz w:val="28"/>
                <w:szCs w:val="28"/>
              </w:rPr>
              <w:t xml:space="preserve">В 2014 году разработан план реализации мероприятий муниципальной целевой программы «Экологическое развитие </w:t>
            </w:r>
            <w:proofErr w:type="spellStart"/>
            <w:r w:rsidRPr="00BC07D2">
              <w:rPr>
                <w:sz w:val="28"/>
                <w:szCs w:val="28"/>
              </w:rPr>
              <w:t>Токсовского</w:t>
            </w:r>
            <w:proofErr w:type="spellEnd"/>
            <w:r w:rsidRPr="00BC07D2">
              <w:rPr>
                <w:sz w:val="28"/>
                <w:szCs w:val="28"/>
              </w:rPr>
              <w:t xml:space="preserve"> городского поселения на 2014-2016 годы». </w:t>
            </w:r>
          </w:p>
          <w:p w:rsidR="00D21E8D" w:rsidRPr="00BC07D2" w:rsidRDefault="00D21E8D" w:rsidP="002225AB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BC07D2">
              <w:rPr>
                <w:sz w:val="28"/>
                <w:szCs w:val="28"/>
              </w:rPr>
              <w:t xml:space="preserve">В ноябре 2014 г. создан </w:t>
            </w:r>
            <w:proofErr w:type="gramStart"/>
            <w:r w:rsidRPr="00BC07D2">
              <w:rPr>
                <w:sz w:val="28"/>
                <w:szCs w:val="28"/>
              </w:rPr>
              <w:t>региональный  ООПТ</w:t>
            </w:r>
            <w:proofErr w:type="gramEnd"/>
            <w:r w:rsidRPr="00BC07D2">
              <w:rPr>
                <w:sz w:val="28"/>
                <w:szCs w:val="28"/>
              </w:rPr>
              <w:t xml:space="preserve"> «Памятник природы «</w:t>
            </w:r>
            <w:proofErr w:type="spellStart"/>
            <w:r w:rsidRPr="00BC07D2">
              <w:rPr>
                <w:sz w:val="28"/>
                <w:szCs w:val="28"/>
              </w:rPr>
              <w:t>Кавголовские</w:t>
            </w:r>
            <w:proofErr w:type="spellEnd"/>
            <w:r w:rsidRPr="00BC07D2">
              <w:rPr>
                <w:sz w:val="28"/>
                <w:szCs w:val="28"/>
              </w:rPr>
              <w:t xml:space="preserve"> высоты».</w:t>
            </w:r>
          </w:p>
          <w:p w:rsidR="00D21E8D" w:rsidRPr="00BC07D2" w:rsidRDefault="00D21E8D" w:rsidP="002225AB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BC07D2">
              <w:rPr>
                <w:sz w:val="28"/>
                <w:szCs w:val="28"/>
              </w:rPr>
              <w:t>Фактами, подтверждающими необходимость уделить этому вопросу повышенное внимание, явились результаты анализов проб воды из озер Токсово – концентрация вредных веществ в разы превышает ПДК.</w:t>
            </w:r>
          </w:p>
          <w:p w:rsidR="00D21E8D" w:rsidRPr="00BC07D2" w:rsidRDefault="00D21E8D" w:rsidP="002225AB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BC07D2">
              <w:rPr>
                <w:sz w:val="28"/>
                <w:szCs w:val="28"/>
              </w:rPr>
              <w:t>В 2015 году продолжится выполнение разделов плана экологической программы. В этом году ожидается утверждение границ новой региональной ООПТ.</w:t>
            </w:r>
          </w:p>
        </w:tc>
      </w:tr>
      <w:tr w:rsidR="00D21E8D" w:rsidRPr="007C2451" w:rsidTr="000A6876">
        <w:trPr>
          <w:trHeight w:val="118"/>
        </w:trPr>
        <w:tc>
          <w:tcPr>
            <w:tcW w:w="9211" w:type="dxa"/>
            <w:gridSpan w:val="2"/>
            <w:shd w:val="clear" w:color="auto" w:fill="auto"/>
            <w:vAlign w:val="center"/>
          </w:tcPr>
          <w:p w:rsidR="00D21E8D" w:rsidRPr="00BC07D2" w:rsidRDefault="00D21E8D" w:rsidP="00BC07D2">
            <w:pPr>
              <w:pStyle w:val="a8"/>
              <w:ind w:left="0"/>
              <w:rPr>
                <w:sz w:val="28"/>
                <w:szCs w:val="28"/>
              </w:rPr>
            </w:pPr>
          </w:p>
        </w:tc>
      </w:tr>
      <w:tr w:rsidR="00D21E8D" w:rsidRPr="007C2451" w:rsidTr="00BC07D2">
        <w:trPr>
          <w:trHeight w:val="424"/>
        </w:trPr>
        <w:tc>
          <w:tcPr>
            <w:tcW w:w="9211" w:type="dxa"/>
            <w:gridSpan w:val="2"/>
            <w:shd w:val="clear" w:color="auto" w:fill="auto"/>
          </w:tcPr>
          <w:p w:rsidR="00D21E8D" w:rsidRPr="00BC07D2" w:rsidRDefault="007F7A84" w:rsidP="00BC07D2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</w:t>
            </w:r>
            <w:r w:rsidR="00D21E8D" w:rsidRPr="00BC07D2">
              <w:rPr>
                <w:rFonts w:ascii="Times New Roman" w:hAnsi="Times New Roman" w:cs="Times New Roman"/>
                <w:b/>
                <w:sz w:val="28"/>
                <w:szCs w:val="28"/>
              </w:rPr>
              <w:t>ополнительно:</w:t>
            </w:r>
          </w:p>
        </w:tc>
      </w:tr>
      <w:tr w:rsidR="00D21E8D" w:rsidRPr="007C2451" w:rsidTr="000A6876">
        <w:trPr>
          <w:trHeight w:val="418"/>
        </w:trPr>
        <w:tc>
          <w:tcPr>
            <w:tcW w:w="4206" w:type="dxa"/>
            <w:shd w:val="clear" w:color="auto" w:fill="auto"/>
          </w:tcPr>
          <w:p w:rsidR="00D21E8D" w:rsidRPr="00BC07D2" w:rsidRDefault="00D21E8D" w:rsidP="00BC07D2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1E8D" w:rsidRPr="00BC07D2" w:rsidRDefault="00D21E8D" w:rsidP="00BC07D2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1E8D" w:rsidRPr="00BC07D2" w:rsidRDefault="00D21E8D" w:rsidP="00BC07D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7D2">
              <w:rPr>
                <w:rFonts w:ascii="Times New Roman" w:hAnsi="Times New Roman" w:cs="Times New Roman"/>
                <w:b/>
                <w:sz w:val="28"/>
                <w:szCs w:val="28"/>
              </w:rPr>
              <w:t>Жилищное хозяйство</w:t>
            </w:r>
          </w:p>
        </w:tc>
        <w:tc>
          <w:tcPr>
            <w:tcW w:w="5005" w:type="dxa"/>
            <w:shd w:val="clear" w:color="auto" w:fill="auto"/>
          </w:tcPr>
          <w:p w:rsidR="00D21E8D" w:rsidRPr="00BC07D2" w:rsidRDefault="00D21E8D" w:rsidP="00BC07D2">
            <w:pPr>
              <w:keepNext/>
              <w:keepLine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7D2">
              <w:rPr>
                <w:rFonts w:ascii="Times New Roman" w:hAnsi="Times New Roman" w:cs="Times New Roman"/>
                <w:sz w:val="28"/>
                <w:szCs w:val="28"/>
              </w:rPr>
              <w:t xml:space="preserve">Отремонтирована кровля многоквартирного дома по адресу: д. </w:t>
            </w:r>
            <w:proofErr w:type="spellStart"/>
            <w:r w:rsidRPr="00BC07D2">
              <w:rPr>
                <w:rFonts w:ascii="Times New Roman" w:hAnsi="Times New Roman" w:cs="Times New Roman"/>
                <w:sz w:val="28"/>
                <w:szCs w:val="28"/>
              </w:rPr>
              <w:t>Рапполово</w:t>
            </w:r>
            <w:proofErr w:type="spellEnd"/>
            <w:r w:rsidRPr="00BC07D2">
              <w:rPr>
                <w:rFonts w:ascii="Times New Roman" w:hAnsi="Times New Roman" w:cs="Times New Roman"/>
                <w:sz w:val="28"/>
                <w:szCs w:val="28"/>
              </w:rPr>
              <w:t>, ул. Овражная, д.19.</w:t>
            </w:r>
          </w:p>
          <w:p w:rsidR="00D21E8D" w:rsidRPr="00BC07D2" w:rsidRDefault="00D21E8D" w:rsidP="00BC07D2">
            <w:pPr>
              <w:keepNext/>
              <w:keepLine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7D2">
              <w:rPr>
                <w:rFonts w:ascii="Times New Roman" w:hAnsi="Times New Roman" w:cs="Times New Roman"/>
                <w:sz w:val="28"/>
                <w:szCs w:val="28"/>
              </w:rPr>
              <w:t>На учете на улучшение жилищных условий состоят 95 семей.</w:t>
            </w:r>
          </w:p>
          <w:p w:rsidR="00D21E8D" w:rsidRPr="00BC07D2" w:rsidRDefault="00D21E8D" w:rsidP="00BC07D2">
            <w:pPr>
              <w:keepNext/>
              <w:keepLine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7D2">
              <w:rPr>
                <w:rFonts w:ascii="Times New Roman" w:hAnsi="Times New Roman" w:cs="Times New Roman"/>
                <w:sz w:val="28"/>
                <w:szCs w:val="28"/>
              </w:rPr>
              <w:t>В 2015 году будут выполнены обследования подвалов жилых домов на предмет установления причин протечек.</w:t>
            </w:r>
          </w:p>
          <w:p w:rsidR="00D21E8D" w:rsidRPr="00BC07D2" w:rsidRDefault="00D21E8D" w:rsidP="00BC07D2">
            <w:pPr>
              <w:keepNext/>
              <w:keepLine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7D2">
              <w:rPr>
                <w:rFonts w:ascii="Times New Roman" w:hAnsi="Times New Roman" w:cs="Times New Roman"/>
                <w:sz w:val="28"/>
                <w:szCs w:val="28"/>
              </w:rPr>
              <w:t>Будет выполнено проектирование инженерной и транспортной инфраструктуры для участков, предоставленных на основании 105-ОЗ «О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области» (всего 12 участков по ул. Крылова) с получением заключения государственной экспертизы. Здесь же сообщу, что в 2014 году по 105-ОЗ было выделено два земельных участка, в нынешнем году пока один.</w:t>
            </w:r>
          </w:p>
          <w:p w:rsidR="00D21E8D" w:rsidRPr="00BC07D2" w:rsidRDefault="00D21E8D" w:rsidP="00BC07D2">
            <w:pPr>
              <w:keepNext/>
              <w:keepLine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7D2">
              <w:rPr>
                <w:rFonts w:ascii="Times New Roman" w:hAnsi="Times New Roman" w:cs="Times New Roman"/>
                <w:sz w:val="28"/>
                <w:szCs w:val="28"/>
              </w:rPr>
              <w:t>Также планируется привлечение субсидий в рамках программы «института старост».</w:t>
            </w:r>
          </w:p>
        </w:tc>
      </w:tr>
      <w:tr w:rsidR="00D21E8D" w:rsidRPr="007C2451" w:rsidTr="00BC07D2">
        <w:tc>
          <w:tcPr>
            <w:tcW w:w="4206" w:type="dxa"/>
            <w:vMerge w:val="restart"/>
            <w:shd w:val="clear" w:color="auto" w:fill="auto"/>
            <w:vAlign w:val="center"/>
          </w:tcPr>
          <w:p w:rsidR="00D21E8D" w:rsidRPr="00BC07D2" w:rsidRDefault="00D21E8D" w:rsidP="00BC07D2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1E8D" w:rsidRPr="00BC07D2" w:rsidRDefault="00D21E8D" w:rsidP="00BC07D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7D2">
              <w:rPr>
                <w:rFonts w:ascii="Times New Roman" w:hAnsi="Times New Roman" w:cs="Times New Roman"/>
                <w:b/>
                <w:sz w:val="28"/>
                <w:szCs w:val="28"/>
              </w:rPr>
              <w:t>Коммунальное хозяйство</w:t>
            </w:r>
          </w:p>
        </w:tc>
        <w:tc>
          <w:tcPr>
            <w:tcW w:w="5005" w:type="dxa"/>
            <w:shd w:val="clear" w:color="auto" w:fill="auto"/>
          </w:tcPr>
          <w:p w:rsidR="00D21E8D" w:rsidRPr="00BC07D2" w:rsidRDefault="00D21E8D" w:rsidP="005D5257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BC07D2">
              <w:rPr>
                <w:sz w:val="28"/>
                <w:szCs w:val="28"/>
              </w:rPr>
              <w:t xml:space="preserve">Окончены работы по капитальному ремонту котельной № 31 в </w:t>
            </w:r>
            <w:proofErr w:type="spellStart"/>
            <w:r w:rsidRPr="00BC07D2">
              <w:rPr>
                <w:sz w:val="28"/>
                <w:szCs w:val="28"/>
              </w:rPr>
              <w:t>д.Рапполово</w:t>
            </w:r>
            <w:proofErr w:type="spellEnd"/>
            <w:r w:rsidRPr="00BC07D2">
              <w:rPr>
                <w:sz w:val="28"/>
                <w:szCs w:val="28"/>
              </w:rPr>
              <w:t>.</w:t>
            </w:r>
          </w:p>
        </w:tc>
      </w:tr>
      <w:tr w:rsidR="00D21E8D" w:rsidRPr="007C2451" w:rsidTr="00BC07D2">
        <w:tc>
          <w:tcPr>
            <w:tcW w:w="4206" w:type="dxa"/>
            <w:vMerge/>
            <w:shd w:val="clear" w:color="auto" w:fill="auto"/>
          </w:tcPr>
          <w:p w:rsidR="00D21E8D" w:rsidRPr="00BC07D2" w:rsidRDefault="00D21E8D" w:rsidP="00BC07D2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05" w:type="dxa"/>
            <w:shd w:val="clear" w:color="auto" w:fill="auto"/>
          </w:tcPr>
          <w:p w:rsidR="00D21E8D" w:rsidRPr="00BC07D2" w:rsidRDefault="00D21E8D" w:rsidP="00BC07D2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BC07D2">
              <w:rPr>
                <w:sz w:val="28"/>
                <w:szCs w:val="28"/>
              </w:rPr>
              <w:t>Приобретен дизель-генератор, мощностью 100 кВт для обеспечения бесперебойной работы.</w:t>
            </w:r>
          </w:p>
        </w:tc>
      </w:tr>
      <w:tr w:rsidR="00D21E8D" w:rsidRPr="007C2451" w:rsidTr="00BC07D2">
        <w:tc>
          <w:tcPr>
            <w:tcW w:w="4206" w:type="dxa"/>
            <w:vMerge/>
            <w:shd w:val="clear" w:color="auto" w:fill="auto"/>
          </w:tcPr>
          <w:p w:rsidR="00D21E8D" w:rsidRPr="00BC07D2" w:rsidRDefault="00D21E8D" w:rsidP="00BC07D2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05" w:type="dxa"/>
            <w:shd w:val="clear" w:color="auto" w:fill="auto"/>
          </w:tcPr>
          <w:p w:rsidR="00D21E8D" w:rsidRPr="00BC07D2" w:rsidRDefault="00D21E8D" w:rsidP="002225A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7D2">
              <w:rPr>
                <w:rFonts w:ascii="Times New Roman" w:hAnsi="Times New Roman" w:cs="Times New Roman"/>
                <w:sz w:val="28"/>
                <w:szCs w:val="28"/>
              </w:rPr>
              <w:t xml:space="preserve">2015 год: будет выполнен ремонт теплотрассы к детскому саду в д. </w:t>
            </w:r>
            <w:proofErr w:type="spellStart"/>
            <w:r w:rsidRPr="00BC07D2">
              <w:rPr>
                <w:rFonts w:ascii="Times New Roman" w:hAnsi="Times New Roman" w:cs="Times New Roman"/>
                <w:sz w:val="28"/>
                <w:szCs w:val="28"/>
              </w:rPr>
              <w:t>Рапполово</w:t>
            </w:r>
            <w:proofErr w:type="spellEnd"/>
            <w:r w:rsidRPr="00BC07D2">
              <w:rPr>
                <w:rFonts w:ascii="Times New Roman" w:hAnsi="Times New Roman" w:cs="Times New Roman"/>
                <w:sz w:val="28"/>
                <w:szCs w:val="28"/>
              </w:rPr>
              <w:t>, планируется замена котлового оборудования во всех котельных.</w:t>
            </w:r>
          </w:p>
        </w:tc>
      </w:tr>
      <w:tr w:rsidR="00D21E8D" w:rsidRPr="007C2451" w:rsidTr="00BC07D2">
        <w:tc>
          <w:tcPr>
            <w:tcW w:w="4206" w:type="dxa"/>
            <w:shd w:val="clear" w:color="auto" w:fill="auto"/>
          </w:tcPr>
          <w:p w:rsidR="00D21E8D" w:rsidRPr="00BC07D2" w:rsidRDefault="00D21E8D" w:rsidP="00BC07D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1E8D" w:rsidRPr="00BC07D2" w:rsidRDefault="00D21E8D" w:rsidP="00BC07D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1E8D" w:rsidRPr="00BC07D2" w:rsidRDefault="00D21E8D" w:rsidP="00BC07D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1E8D" w:rsidRPr="00BC07D2" w:rsidRDefault="00D21E8D" w:rsidP="00BC07D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1E8D" w:rsidRPr="00BC07D2" w:rsidRDefault="00D21E8D" w:rsidP="00BC07D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1E8D" w:rsidRPr="00BC07D2" w:rsidRDefault="00D21E8D" w:rsidP="00BC07D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1E8D" w:rsidRPr="00BC07D2" w:rsidRDefault="00D21E8D" w:rsidP="00BC07D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7D2">
              <w:rPr>
                <w:rFonts w:ascii="Times New Roman" w:hAnsi="Times New Roman" w:cs="Times New Roman"/>
                <w:b/>
                <w:sz w:val="28"/>
                <w:szCs w:val="28"/>
              </w:rPr>
              <w:t>Коммунальное хозяйство</w:t>
            </w:r>
          </w:p>
          <w:p w:rsidR="00D21E8D" w:rsidRPr="00BC07D2" w:rsidRDefault="00D21E8D" w:rsidP="00BC07D2">
            <w:pPr>
              <w:keepNext/>
              <w:keepLines/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7D2">
              <w:rPr>
                <w:rFonts w:ascii="Times New Roman" w:hAnsi="Times New Roman" w:cs="Times New Roman"/>
                <w:b/>
                <w:sz w:val="28"/>
                <w:szCs w:val="28"/>
              </w:rPr>
              <w:t>Предупреждение и ликвидация последствий чрезвычайных ситуаций природного и техногенного характера</w:t>
            </w:r>
          </w:p>
          <w:p w:rsidR="00D21E8D" w:rsidRPr="00BC07D2" w:rsidRDefault="00D21E8D" w:rsidP="00BC07D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05" w:type="dxa"/>
            <w:shd w:val="clear" w:color="auto" w:fill="auto"/>
          </w:tcPr>
          <w:p w:rsidR="00D21E8D" w:rsidRPr="00BC07D2" w:rsidRDefault="00D21E8D" w:rsidP="00BC07D2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7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рамках муниципальной программы "Обеспечение безопасности на территории МО "Токсовское городское </w:t>
            </w:r>
            <w:r w:rsidRPr="00BC07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поселение" на 2014-2016гг." установлены «лежачие полицейские» в д. </w:t>
            </w:r>
            <w:proofErr w:type="spellStart"/>
            <w:r w:rsidRPr="00BC07D2">
              <w:rPr>
                <w:rFonts w:ascii="Times New Roman" w:hAnsi="Times New Roman" w:cs="Times New Roman"/>
                <w:sz w:val="28"/>
                <w:szCs w:val="28"/>
              </w:rPr>
              <w:t>Рапполово</w:t>
            </w:r>
            <w:proofErr w:type="spellEnd"/>
            <w:r w:rsidRPr="00BC07D2">
              <w:rPr>
                <w:rFonts w:ascii="Times New Roman" w:hAnsi="Times New Roman" w:cs="Times New Roman"/>
                <w:sz w:val="28"/>
                <w:szCs w:val="28"/>
              </w:rPr>
              <w:t xml:space="preserve"> по улице Овражной, около д. 9 и д. 26, между домами 32, 34 по улице Гагарина в </w:t>
            </w:r>
            <w:proofErr w:type="spellStart"/>
            <w:r w:rsidRPr="00BC07D2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BC07D2">
              <w:rPr>
                <w:rFonts w:ascii="Times New Roman" w:hAnsi="Times New Roman" w:cs="Times New Roman"/>
                <w:sz w:val="28"/>
                <w:szCs w:val="28"/>
              </w:rPr>
              <w:t xml:space="preserve">. Токсово, во внутридомовых проездах ул. Привокзальная </w:t>
            </w:r>
            <w:proofErr w:type="spellStart"/>
            <w:r w:rsidRPr="00BC07D2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BC07D2">
              <w:rPr>
                <w:rFonts w:ascii="Times New Roman" w:hAnsi="Times New Roman" w:cs="Times New Roman"/>
                <w:sz w:val="28"/>
                <w:szCs w:val="28"/>
              </w:rPr>
              <w:t>. Токсово.</w:t>
            </w:r>
          </w:p>
          <w:p w:rsidR="00D21E8D" w:rsidRPr="00BC07D2" w:rsidRDefault="00D21E8D" w:rsidP="00BC07D2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7D2">
              <w:rPr>
                <w:rFonts w:ascii="Times New Roman" w:hAnsi="Times New Roman" w:cs="Times New Roman"/>
                <w:sz w:val="28"/>
                <w:szCs w:val="28"/>
              </w:rPr>
              <w:t>Проведены две рабочие комиссии по обследованию региональных автомобильных дорог, требуемые изменения внесены в проект ОДД комитетом по ДХ и отправлены на согласование в УГИБДД.</w:t>
            </w:r>
          </w:p>
          <w:p w:rsidR="00D21E8D" w:rsidRPr="00BC07D2" w:rsidRDefault="00D21E8D" w:rsidP="00BC07D2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7D2">
              <w:rPr>
                <w:rFonts w:ascii="Times New Roman" w:hAnsi="Times New Roman" w:cs="Times New Roman"/>
                <w:sz w:val="28"/>
                <w:szCs w:val="28"/>
              </w:rPr>
              <w:t>В 2015 году планируется установка двух светофоров на пешеходных переходах: около школы и почты.</w:t>
            </w:r>
          </w:p>
        </w:tc>
      </w:tr>
    </w:tbl>
    <w:p w:rsidR="00D21E8D" w:rsidRPr="00DF44D6" w:rsidRDefault="00D21E8D" w:rsidP="00D21E8D">
      <w:pPr>
        <w:jc w:val="center"/>
        <w:rPr>
          <w:sz w:val="28"/>
          <w:szCs w:val="28"/>
          <w:u w:val="single"/>
        </w:rPr>
      </w:pPr>
    </w:p>
    <w:p w:rsidR="00D21E8D" w:rsidRPr="00057BED" w:rsidRDefault="00D21E8D" w:rsidP="00D21E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BED">
        <w:rPr>
          <w:rFonts w:ascii="Times New Roman" w:hAnsi="Times New Roman" w:cs="Times New Roman"/>
          <w:b/>
          <w:sz w:val="28"/>
          <w:szCs w:val="28"/>
        </w:rPr>
        <w:t>Вопросы воинского учета.</w:t>
      </w:r>
    </w:p>
    <w:p w:rsidR="00D21E8D" w:rsidRPr="00C409BB" w:rsidRDefault="00D21E8D" w:rsidP="002225AB">
      <w:pPr>
        <w:pStyle w:val="western"/>
        <w:shd w:val="clear" w:color="auto" w:fill="FFFFFF"/>
        <w:spacing w:after="0" w:afterAutospacing="0"/>
        <w:ind w:firstLine="708"/>
        <w:jc w:val="both"/>
        <w:rPr>
          <w:sz w:val="28"/>
          <w:szCs w:val="28"/>
        </w:rPr>
      </w:pPr>
      <w:r w:rsidRPr="00C409BB">
        <w:rPr>
          <w:sz w:val="28"/>
          <w:szCs w:val="28"/>
        </w:rPr>
        <w:t>На территории МО «Токсовское городское поселение» состоит на воинском учете 1568 человек</w:t>
      </w:r>
      <w:r>
        <w:rPr>
          <w:sz w:val="28"/>
          <w:szCs w:val="28"/>
        </w:rPr>
        <w:t xml:space="preserve">. </w:t>
      </w:r>
      <w:r w:rsidRPr="00C409BB">
        <w:rPr>
          <w:sz w:val="28"/>
          <w:szCs w:val="28"/>
        </w:rPr>
        <w:t>В 2014 году было призвано 9 человек.</w:t>
      </w:r>
      <w:r>
        <w:rPr>
          <w:sz w:val="28"/>
          <w:szCs w:val="28"/>
        </w:rPr>
        <w:t xml:space="preserve"> </w:t>
      </w:r>
      <w:r w:rsidRPr="00C409BB">
        <w:rPr>
          <w:sz w:val="28"/>
          <w:szCs w:val="28"/>
        </w:rPr>
        <w:t>Весенний план по призыву был выполнен на 100 %, осенний на 50 %. Сложность с выполнением призыва в армию состоит в том, что многие призывники уклоняются от службы и под различными предлогам</w:t>
      </w:r>
      <w:r>
        <w:rPr>
          <w:sz w:val="28"/>
          <w:szCs w:val="28"/>
        </w:rPr>
        <w:t>и не являются на отправку.</w:t>
      </w:r>
      <w:r w:rsidRPr="00C409BB">
        <w:rPr>
          <w:sz w:val="28"/>
          <w:szCs w:val="28"/>
        </w:rPr>
        <w:t xml:space="preserve"> Сотрудниками ВУС совместно с администрацией МО, </w:t>
      </w:r>
      <w:proofErr w:type="spellStart"/>
      <w:r w:rsidRPr="00C409BB">
        <w:rPr>
          <w:sz w:val="28"/>
          <w:szCs w:val="28"/>
        </w:rPr>
        <w:t>Токсовской</w:t>
      </w:r>
      <w:proofErr w:type="spellEnd"/>
      <w:r w:rsidRPr="00C409BB">
        <w:rPr>
          <w:sz w:val="28"/>
          <w:szCs w:val="28"/>
        </w:rPr>
        <w:t xml:space="preserve"> средней школой и Советом ветеранов </w:t>
      </w:r>
      <w:proofErr w:type="spellStart"/>
      <w:r w:rsidRPr="00C409BB">
        <w:rPr>
          <w:sz w:val="28"/>
          <w:szCs w:val="28"/>
        </w:rPr>
        <w:t>Токсовского</w:t>
      </w:r>
      <w:proofErr w:type="spellEnd"/>
      <w:r w:rsidRPr="00C409BB">
        <w:rPr>
          <w:sz w:val="28"/>
          <w:szCs w:val="28"/>
        </w:rPr>
        <w:t xml:space="preserve"> городского поселения проводится большая работа по поднятию престижа службы в рядах Вооруженных сил России. Осенью 2014 года по приказу Президента РФ проводились стратегические командно-штабные учения «Восток 2014» в рамках учения был объявлен мобилизационный сбор. Сбор проводился на базе воинской части «Каменка». От МО «Токсовское городское поселение» по мобилизации было отправлено 3 гражданина, пребывающих в запасе.</w:t>
      </w:r>
      <w:r>
        <w:rPr>
          <w:sz w:val="28"/>
          <w:szCs w:val="28"/>
        </w:rPr>
        <w:t xml:space="preserve"> </w:t>
      </w:r>
      <w:r w:rsidRPr="00C409BB">
        <w:rPr>
          <w:sz w:val="28"/>
          <w:szCs w:val="28"/>
        </w:rPr>
        <w:t>Главными стратегическими учениями для армии России в 2015 году станет "Центр-2015", запланированный на осень.</w:t>
      </w:r>
    </w:p>
    <w:p w:rsidR="00D21E8D" w:rsidRPr="005F4416" w:rsidRDefault="00D21E8D" w:rsidP="005F4416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1E8D" w:rsidRPr="005F4416" w:rsidRDefault="00D21E8D" w:rsidP="005F4416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416">
        <w:rPr>
          <w:rFonts w:ascii="Times New Roman" w:hAnsi="Times New Roman" w:cs="Times New Roman"/>
          <w:b/>
          <w:sz w:val="28"/>
          <w:szCs w:val="28"/>
        </w:rPr>
        <w:t>Социальная политика.</w:t>
      </w:r>
    </w:p>
    <w:p w:rsidR="00D21E8D" w:rsidRPr="005F4416" w:rsidRDefault="00D21E8D" w:rsidP="005F4416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E8D" w:rsidRPr="005F4416" w:rsidRDefault="00D21E8D" w:rsidP="005F44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416">
        <w:rPr>
          <w:rFonts w:ascii="Times New Roman" w:hAnsi="Times New Roman" w:cs="Times New Roman"/>
          <w:sz w:val="28"/>
          <w:szCs w:val="28"/>
        </w:rPr>
        <w:t xml:space="preserve">Для разъяснения социальных вопросов и льгот для населения, получения справок и консультаций в администрации МО «ТГП» по понедельникам с 10.00 до 13.00 на 1-этаже в кабинете № 6 принимает специалист социальной службы. За 2014 год принято 600 заявлений на компенсацию за топливо, осуществлено 11 выездов на дом, ТСЗ доставлено льготным категориям граждан 46 </w:t>
      </w:r>
      <w:proofErr w:type="spellStart"/>
      <w:r w:rsidRPr="005F4416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 w:rsidRPr="005F4416">
        <w:rPr>
          <w:rFonts w:ascii="Times New Roman" w:hAnsi="Times New Roman" w:cs="Times New Roman"/>
          <w:sz w:val="28"/>
          <w:szCs w:val="28"/>
        </w:rPr>
        <w:t>. дров.</w:t>
      </w:r>
    </w:p>
    <w:p w:rsidR="00D21E8D" w:rsidRPr="005F4416" w:rsidRDefault="00D21E8D" w:rsidP="005F441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</w:pPr>
      <w:r w:rsidRPr="005F4416">
        <w:rPr>
          <w:rFonts w:ascii="Times New Roman" w:hAnsi="Times New Roman" w:cs="Times New Roman"/>
          <w:sz w:val="28"/>
          <w:szCs w:val="28"/>
        </w:rPr>
        <w:lastRenderedPageBreak/>
        <w:t xml:space="preserve">В связи с освобождением помещений в пристройке к дому 16а по улице Привокзальная по просьбе жителей нами начата работы по открытию на этих площадях МФЦ. </w:t>
      </w:r>
    </w:p>
    <w:p w:rsidR="00D21E8D" w:rsidRPr="005F4416" w:rsidRDefault="00D21E8D" w:rsidP="005F4416">
      <w:pPr>
        <w:pStyle w:val="a7"/>
        <w:shd w:val="clear" w:color="auto" w:fill="FFFFFF"/>
        <w:spacing w:before="0" w:after="0"/>
        <w:ind w:left="15" w:right="75" w:firstLine="552"/>
        <w:jc w:val="center"/>
        <w:textAlignment w:val="baseline"/>
        <w:rPr>
          <w:rFonts w:ascii="Times New Roman" w:hAnsi="Times New Roman"/>
          <w:b/>
          <w:sz w:val="28"/>
          <w:szCs w:val="28"/>
          <w:u w:val="single"/>
          <w:bdr w:val="none" w:sz="0" w:space="0" w:color="auto" w:frame="1"/>
        </w:rPr>
      </w:pPr>
    </w:p>
    <w:p w:rsidR="00D21E8D" w:rsidRPr="005F4416" w:rsidRDefault="00D21E8D" w:rsidP="005F4416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416">
        <w:rPr>
          <w:rFonts w:ascii="Times New Roman" w:hAnsi="Times New Roman" w:cs="Times New Roman"/>
          <w:b/>
          <w:sz w:val="28"/>
          <w:szCs w:val="28"/>
        </w:rPr>
        <w:t>Статистика по работе Администрации МО «Токсовское городское поселение» по обращениям граждан и юридических лиц.</w:t>
      </w:r>
    </w:p>
    <w:p w:rsidR="005F4416" w:rsidRPr="005F4416" w:rsidRDefault="005F4416" w:rsidP="005F4416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E8D" w:rsidRPr="005F4416" w:rsidRDefault="00D21E8D" w:rsidP="005F4416">
      <w:pPr>
        <w:keepNext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F4416">
        <w:rPr>
          <w:rFonts w:ascii="Times New Roman" w:hAnsi="Times New Roman" w:cs="Times New Roman"/>
          <w:sz w:val="28"/>
          <w:szCs w:val="28"/>
        </w:rPr>
        <w:t xml:space="preserve">В 2014 году Главой Администрации было принято 295 человек. </w:t>
      </w:r>
    </w:p>
    <w:p w:rsidR="00D21E8D" w:rsidRPr="005F4416" w:rsidRDefault="00D21E8D" w:rsidP="005F4416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416">
        <w:rPr>
          <w:rFonts w:ascii="Times New Roman" w:hAnsi="Times New Roman" w:cs="Times New Roman"/>
          <w:sz w:val="28"/>
          <w:szCs w:val="28"/>
        </w:rPr>
        <w:t xml:space="preserve">     В 2014 году администрацией обработано 3745 писем (2013 – 2465, 2012 – 2517).</w:t>
      </w:r>
    </w:p>
    <w:p w:rsidR="00D21E8D" w:rsidRPr="005F4416" w:rsidRDefault="00D21E8D" w:rsidP="005F4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1E8D" w:rsidRPr="005F4416" w:rsidRDefault="00D21E8D" w:rsidP="005F44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416">
        <w:rPr>
          <w:rFonts w:ascii="Times New Roman" w:hAnsi="Times New Roman" w:cs="Times New Roman"/>
          <w:sz w:val="28"/>
          <w:szCs w:val="28"/>
        </w:rPr>
        <w:t xml:space="preserve">Вся присутствующая в докладе информация своевременно и в полном объеме доводилась до сведения жителей через официальный сайт поселения в сети Интернет и газету «Вести Токсово». </w:t>
      </w:r>
    </w:p>
    <w:p w:rsidR="00D21E8D" w:rsidRPr="005F4416" w:rsidRDefault="00D21E8D" w:rsidP="005F44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41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21E8D" w:rsidRPr="005F4416" w:rsidRDefault="00D21E8D" w:rsidP="005F44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416">
        <w:rPr>
          <w:rFonts w:ascii="Times New Roman" w:hAnsi="Times New Roman" w:cs="Times New Roman"/>
          <w:sz w:val="28"/>
          <w:szCs w:val="28"/>
        </w:rPr>
        <w:t xml:space="preserve">В заключение доклада позвольте еще раз </w:t>
      </w:r>
      <w:proofErr w:type="gramStart"/>
      <w:r w:rsidRPr="005F4416">
        <w:rPr>
          <w:rFonts w:ascii="Times New Roman" w:hAnsi="Times New Roman" w:cs="Times New Roman"/>
          <w:sz w:val="28"/>
          <w:szCs w:val="28"/>
        </w:rPr>
        <w:t>сказать</w:t>
      </w:r>
      <w:proofErr w:type="gramEnd"/>
      <w:r w:rsidRPr="005F4416">
        <w:rPr>
          <w:rFonts w:ascii="Times New Roman" w:hAnsi="Times New Roman" w:cs="Times New Roman"/>
          <w:sz w:val="28"/>
          <w:szCs w:val="28"/>
        </w:rPr>
        <w:t xml:space="preserve"> «Спасибо» всем жителям и руководителям предприятий и организаций, работающим на территории </w:t>
      </w:r>
      <w:proofErr w:type="spellStart"/>
      <w:r w:rsidRPr="005F4416">
        <w:rPr>
          <w:rFonts w:ascii="Times New Roman" w:hAnsi="Times New Roman" w:cs="Times New Roman"/>
          <w:sz w:val="28"/>
          <w:szCs w:val="28"/>
        </w:rPr>
        <w:t>Токсовского</w:t>
      </w:r>
      <w:proofErr w:type="spellEnd"/>
      <w:r w:rsidRPr="005F4416">
        <w:rPr>
          <w:rFonts w:ascii="Times New Roman" w:hAnsi="Times New Roman" w:cs="Times New Roman"/>
          <w:sz w:val="28"/>
          <w:szCs w:val="28"/>
        </w:rPr>
        <w:t xml:space="preserve"> </w:t>
      </w:r>
      <w:r w:rsidR="00256F02" w:rsidRPr="005F4416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5F44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1E8D" w:rsidRPr="005F4416" w:rsidRDefault="00D21E8D" w:rsidP="005F4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21E8D" w:rsidRPr="005F4416" w:rsidSect="00943D7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1E62F1"/>
    <w:multiLevelType w:val="hybridMultilevel"/>
    <w:tmpl w:val="409ACDE6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7D9C242D"/>
    <w:multiLevelType w:val="hybridMultilevel"/>
    <w:tmpl w:val="B49A1FD2"/>
    <w:lvl w:ilvl="0" w:tplc="EBFA81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BA7"/>
    <w:rsid w:val="0001659E"/>
    <w:rsid w:val="00057BED"/>
    <w:rsid w:val="00072073"/>
    <w:rsid w:val="000A6876"/>
    <w:rsid w:val="000C14F9"/>
    <w:rsid w:val="002225AB"/>
    <w:rsid w:val="00256F02"/>
    <w:rsid w:val="002D5C2E"/>
    <w:rsid w:val="003265BD"/>
    <w:rsid w:val="003F28A2"/>
    <w:rsid w:val="00523BA7"/>
    <w:rsid w:val="005536BD"/>
    <w:rsid w:val="005D5257"/>
    <w:rsid w:val="005F4416"/>
    <w:rsid w:val="00706B11"/>
    <w:rsid w:val="00767B91"/>
    <w:rsid w:val="007F7A84"/>
    <w:rsid w:val="008568EE"/>
    <w:rsid w:val="00865137"/>
    <w:rsid w:val="00943D71"/>
    <w:rsid w:val="009723F6"/>
    <w:rsid w:val="00974C19"/>
    <w:rsid w:val="00AF1149"/>
    <w:rsid w:val="00B75B93"/>
    <w:rsid w:val="00B825D3"/>
    <w:rsid w:val="00BC07D2"/>
    <w:rsid w:val="00D07C5B"/>
    <w:rsid w:val="00D21E8D"/>
    <w:rsid w:val="00D9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6DC2AF-B1E4-451A-BC64-B9BAE125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21E8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21E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rsid w:val="00D21E8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D21E8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rsid w:val="00D21E8D"/>
    <w:pPr>
      <w:spacing w:before="90" w:after="90" w:line="240" w:lineRule="auto"/>
      <w:ind w:left="1224" w:right="612" w:firstLine="300"/>
    </w:pPr>
    <w:rPr>
      <w:rFonts w:ascii="Verdana" w:eastAsia="Times New Roman" w:hAnsi="Verdana" w:cs="Times New Roman"/>
      <w:color w:val="000033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21E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basedOn w:val="a"/>
    <w:uiPriority w:val="1"/>
    <w:qFormat/>
    <w:rsid w:val="00D21E8D"/>
    <w:pPr>
      <w:spacing w:after="0" w:line="240" w:lineRule="auto"/>
    </w:pPr>
    <w:rPr>
      <w:rFonts w:ascii="Calibri" w:eastAsia="Times New Roman" w:hAnsi="Calibri" w:cs="Times New Roman"/>
      <w:sz w:val="24"/>
      <w:szCs w:val="32"/>
    </w:rPr>
  </w:style>
  <w:style w:type="paragraph" w:customStyle="1" w:styleId="western">
    <w:name w:val="western"/>
    <w:basedOn w:val="a"/>
    <w:rsid w:val="00D21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F7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F7A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2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user\Documents\2011\&#1044;&#1086;&#1082;&#1083;&#1072;&#1076;&#1099;\2015\&#1072;&#1085;&#1072;&#1083;&#1080;&#1079;%20&#1076;&#1086;&#1093;&#1086;&#1076;&#1086;&#1074;%20&#1080;%20&#1088;&#1072;&#1089;&#1093;&#1086;&#1076;&#1086;&#1074;%20&#1079;&#1072;%20&#1087;&#1088;&#1077;&#1076;&#1099;&#1076;&#1091;&#1097;&#1080;&#1077;%20&#1075;&#1086;&#1076;&#1072;%20&#1089;%20&#1075;&#1080;&#1089;&#1090;&#1086;&#1075;&#1088;&#1072;&#1084;&#1084;&#1086;&#1081;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user\Documents\2011\&#1054;&#1090;&#1095;&#1077;&#1090;&#1099;%20&#1058;&#1086;&#1082;&#1089;&#1086;&#1074;&#1086;\2015%20&#1075;&#1086;&#1076;\&#1054;&#1090;&#1095;&#1077;&#1090;%20&#1085;&#1072;%2001.01.15-15.02.2015.xls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'2012-2014'!$B$1</c:f>
              <c:strCache>
                <c:ptCount val="1"/>
                <c:pt idx="0">
                  <c:v>Факт 2012</c:v>
                </c:pt>
              </c:strCache>
            </c:strRef>
          </c:tx>
          <c:invertIfNegative val="0"/>
          <c:cat>
            <c:strRef>
              <c:f>'2012-2014'!$A$2:$A$5</c:f>
              <c:strCache>
                <c:ptCount val="4"/>
                <c:pt idx="0">
                  <c:v>Налоговые доходы</c:v>
                </c:pt>
                <c:pt idx="1">
                  <c:v>Доходы от использования имущества</c:v>
                </c:pt>
                <c:pt idx="2">
                  <c:v>Субсидии, безвозмездные поступления</c:v>
                </c:pt>
                <c:pt idx="3">
                  <c:v>Всего доходов</c:v>
                </c:pt>
              </c:strCache>
            </c:strRef>
          </c:cat>
          <c:val>
            <c:numRef>
              <c:f>'2012-2014'!$B$2:$B$5</c:f>
              <c:numCache>
                <c:formatCode>General</c:formatCode>
                <c:ptCount val="4"/>
                <c:pt idx="0">
                  <c:v>48342.5</c:v>
                </c:pt>
                <c:pt idx="1">
                  <c:v>70838.899999999994</c:v>
                </c:pt>
                <c:pt idx="2">
                  <c:v>8776.2999999999993</c:v>
                </c:pt>
                <c:pt idx="3">
                  <c:v>127957.7</c:v>
                </c:pt>
              </c:numCache>
            </c:numRef>
          </c:val>
        </c:ser>
        <c:ser>
          <c:idx val="1"/>
          <c:order val="1"/>
          <c:tx>
            <c:strRef>
              <c:f>'2012-2014'!$C$1</c:f>
              <c:strCache>
                <c:ptCount val="1"/>
                <c:pt idx="0">
                  <c:v>Факт 2013</c:v>
                </c:pt>
              </c:strCache>
            </c:strRef>
          </c:tx>
          <c:invertIfNegative val="0"/>
          <c:cat>
            <c:strRef>
              <c:f>'2012-2014'!$A$2:$A$5</c:f>
              <c:strCache>
                <c:ptCount val="4"/>
                <c:pt idx="0">
                  <c:v>Налоговые доходы</c:v>
                </c:pt>
                <c:pt idx="1">
                  <c:v>Доходы от использования имущества</c:v>
                </c:pt>
                <c:pt idx="2">
                  <c:v>Субсидии, безвозмездные поступления</c:v>
                </c:pt>
                <c:pt idx="3">
                  <c:v>Всего доходов</c:v>
                </c:pt>
              </c:strCache>
            </c:strRef>
          </c:cat>
          <c:val>
            <c:numRef>
              <c:f>'2012-2014'!$C$2:$C$5</c:f>
              <c:numCache>
                <c:formatCode>General</c:formatCode>
                <c:ptCount val="4"/>
                <c:pt idx="0">
                  <c:v>43617.7</c:v>
                </c:pt>
                <c:pt idx="1">
                  <c:v>31442</c:v>
                </c:pt>
                <c:pt idx="2">
                  <c:v>7475.1</c:v>
                </c:pt>
                <c:pt idx="3">
                  <c:v>82534.8</c:v>
                </c:pt>
              </c:numCache>
            </c:numRef>
          </c:val>
        </c:ser>
        <c:ser>
          <c:idx val="2"/>
          <c:order val="2"/>
          <c:tx>
            <c:strRef>
              <c:f>'2012-2014'!$D$1</c:f>
              <c:strCache>
                <c:ptCount val="1"/>
                <c:pt idx="0">
                  <c:v>Факт 2014</c:v>
                </c:pt>
              </c:strCache>
            </c:strRef>
          </c:tx>
          <c:invertIfNegative val="0"/>
          <c:cat>
            <c:strRef>
              <c:f>'2012-2014'!$A$2:$A$5</c:f>
              <c:strCache>
                <c:ptCount val="4"/>
                <c:pt idx="0">
                  <c:v>Налоговые доходы</c:v>
                </c:pt>
                <c:pt idx="1">
                  <c:v>Доходы от использования имущества</c:v>
                </c:pt>
                <c:pt idx="2">
                  <c:v>Субсидии, безвозмездные поступления</c:v>
                </c:pt>
                <c:pt idx="3">
                  <c:v>Всего доходов</c:v>
                </c:pt>
              </c:strCache>
            </c:strRef>
          </c:cat>
          <c:val>
            <c:numRef>
              <c:f>'2012-2014'!$D$2:$D$5</c:f>
              <c:numCache>
                <c:formatCode>General</c:formatCode>
                <c:ptCount val="4"/>
                <c:pt idx="0">
                  <c:v>50534.9</c:v>
                </c:pt>
                <c:pt idx="1">
                  <c:v>8826</c:v>
                </c:pt>
                <c:pt idx="2">
                  <c:v>45072.5</c:v>
                </c:pt>
                <c:pt idx="3">
                  <c:v>104433.4</c:v>
                </c:pt>
              </c:numCache>
            </c:numRef>
          </c:val>
        </c:ser>
        <c:ser>
          <c:idx val="3"/>
          <c:order val="3"/>
          <c:tx>
            <c:strRef>
              <c:f>'2012-2014'!$E$1</c:f>
              <c:strCache>
                <c:ptCount val="1"/>
                <c:pt idx="0">
                  <c:v>План 2015</c:v>
                </c:pt>
              </c:strCache>
            </c:strRef>
          </c:tx>
          <c:invertIfNegative val="0"/>
          <c:cat>
            <c:strRef>
              <c:f>'2012-2014'!$A$2:$A$5</c:f>
              <c:strCache>
                <c:ptCount val="4"/>
                <c:pt idx="0">
                  <c:v>Налоговые доходы</c:v>
                </c:pt>
                <c:pt idx="1">
                  <c:v>Доходы от использования имущества</c:v>
                </c:pt>
                <c:pt idx="2">
                  <c:v>Субсидии, безвозмездные поступления</c:v>
                </c:pt>
                <c:pt idx="3">
                  <c:v>Всего доходов</c:v>
                </c:pt>
              </c:strCache>
            </c:strRef>
          </c:cat>
          <c:val>
            <c:numRef>
              <c:f>'2012-2014'!$E$2:$E$5</c:f>
              <c:numCache>
                <c:formatCode>0.0</c:formatCode>
                <c:ptCount val="4"/>
                <c:pt idx="0">
                  <c:v>55306</c:v>
                </c:pt>
                <c:pt idx="1">
                  <c:v>26000</c:v>
                </c:pt>
                <c:pt idx="2">
                  <c:v>30796.880000000001</c:v>
                </c:pt>
                <c:pt idx="3">
                  <c:v>112102.88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33416400"/>
        <c:axId val="333416008"/>
        <c:axId val="0"/>
      </c:bar3DChart>
      <c:catAx>
        <c:axId val="3334164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33416008"/>
        <c:crosses val="autoZero"/>
        <c:auto val="1"/>
        <c:lblAlgn val="ctr"/>
        <c:lblOffset val="100"/>
        <c:noMultiLvlLbl val="0"/>
      </c:catAx>
      <c:valAx>
        <c:axId val="3334160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3341640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1595112152392002"/>
          <c:y val="0.37677787314500383"/>
          <c:w val="0.15587813793214497"/>
          <c:h val="0.2856700376907863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4.0715822033402009E-2"/>
          <c:y val="5.6380057350194371E-2"/>
          <c:w val="0.53283475214685383"/>
          <c:h val="0.81013888298658121"/>
        </c:manualLayout>
      </c:layout>
      <c:pieChart>
        <c:varyColors val="1"/>
        <c:ser>
          <c:idx val="0"/>
          <c:order val="0"/>
          <c:dPt>
            <c:idx val="0"/>
            <c:bubble3D val="0"/>
            <c:explosion val="14"/>
          </c:dPt>
          <c:dPt>
            <c:idx val="1"/>
            <c:bubble3D val="0"/>
            <c:explosion val="20"/>
          </c:dPt>
          <c:dPt>
            <c:idx val="2"/>
            <c:bubble3D val="0"/>
            <c:explosion val="2"/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Коммунальное хозяйство; 33 061,98 т.руб.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Жилищное хозяйство;</a:t>
                    </a:r>
                  </a:p>
                  <a:p>
                    <a:r>
                      <a:rPr lang="ru-RU"/>
                      <a:t> 1 275,68т.руб.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Благоустройство ; </a:t>
                    </a:r>
                  </a:p>
                  <a:p>
                    <a:r>
                      <a:rPr lang="ru-RU"/>
                      <a:t>10 678,41т.руб.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Национальная экономика и безопасность; </a:t>
                    </a:r>
                  </a:p>
                  <a:p>
                    <a:r>
                      <a:rPr lang="ru-RU"/>
                      <a:t>1 558,53т.руб.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ru-RU"/>
                      <a:t>Общегосударственные вопросы; </a:t>
                    </a:r>
                  </a:p>
                  <a:p>
                    <a:r>
                      <a:rPr lang="ru-RU"/>
                      <a:t>11 134,87 т.руб.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ru-RU"/>
                      <a:t>Расходы администрации; 17 733,05т.руб.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ru-RU"/>
                      <a:t>Культура и социальная политика; 10 849,66 т.руб.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ru-RU"/>
                      <a:t>Финансовое обеспечение муниципального задания  </a:t>
                    </a:r>
                  </a:p>
                  <a:p>
                    <a:r>
                      <a:rPr lang="ru-RU"/>
                      <a:t>10 100,00т.руб.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'Диаграмма расх_2014'!$B$21:$B$28</c:f>
              <c:strCache>
                <c:ptCount val="8"/>
                <c:pt idx="0">
                  <c:v>Коммунальное хозяйство</c:v>
                </c:pt>
                <c:pt idx="1">
                  <c:v>Жилищное хозяйство</c:v>
                </c:pt>
                <c:pt idx="2">
                  <c:v>Благоустройство </c:v>
                </c:pt>
                <c:pt idx="3">
                  <c:v>Национальная экономика и безопасность</c:v>
                </c:pt>
                <c:pt idx="4">
                  <c:v>Общегосударственные вопросы</c:v>
                </c:pt>
                <c:pt idx="5">
                  <c:v>Расходы администрации</c:v>
                </c:pt>
                <c:pt idx="6">
                  <c:v>Культура и социальная политика</c:v>
                </c:pt>
                <c:pt idx="7">
                  <c:v>Финансовое обеспечение муниципального задания </c:v>
                </c:pt>
              </c:strCache>
            </c:strRef>
          </c:cat>
          <c:val>
            <c:numRef>
              <c:f>'Диаграмма расх_2014'!$C$21:$C$28</c:f>
              <c:numCache>
                <c:formatCode>#,##0.00</c:formatCode>
                <c:ptCount val="8"/>
                <c:pt idx="0">
                  <c:v>33061.983999999997</c:v>
                </c:pt>
                <c:pt idx="1">
                  <c:v>1275.6790000000001</c:v>
                </c:pt>
                <c:pt idx="2">
                  <c:v>10733.405709999999</c:v>
                </c:pt>
                <c:pt idx="3">
                  <c:v>1558.5273200000001</c:v>
                </c:pt>
                <c:pt idx="4">
                  <c:v>11134.87379</c:v>
                </c:pt>
                <c:pt idx="5">
                  <c:v>17733.052879999999</c:v>
                </c:pt>
                <c:pt idx="6">
                  <c:v>10849.66108</c:v>
                </c:pt>
                <c:pt idx="7">
                  <c:v>10045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0881811738850555"/>
          <c:y val="0.13658570869655873"/>
          <c:w val="0.34148468941382326"/>
          <c:h val="0.63754821975166387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11</Pages>
  <Words>2203</Words>
  <Characters>12560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21</cp:revision>
  <cp:lastPrinted>2015-04-21T06:27:00Z</cp:lastPrinted>
  <dcterms:created xsi:type="dcterms:W3CDTF">2015-04-17T08:24:00Z</dcterms:created>
  <dcterms:modified xsi:type="dcterms:W3CDTF">2015-04-21T06:28:00Z</dcterms:modified>
</cp:coreProperties>
</file>