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4CC9" w14:textId="77777777" w:rsidR="00C05B61" w:rsidRPr="00C05B61" w:rsidRDefault="00C05B61" w:rsidP="00C05B61">
      <w:pPr>
        <w:tabs>
          <w:tab w:val="left" w:pos="6705"/>
        </w:tabs>
        <w:spacing w:after="0" w:line="240" w:lineRule="auto"/>
        <w:jc w:val="right"/>
        <w:rPr>
          <w:rFonts w:ascii="Times New Roman" w:eastAsia="Times New Roman" w:hAnsi="Times New Roman" w:cs="Times New Roman"/>
          <w:sz w:val="36"/>
          <w:szCs w:val="36"/>
          <w:lang w:eastAsia="ru-RU"/>
        </w:rPr>
      </w:pPr>
    </w:p>
    <w:p w14:paraId="168A9DED" w14:textId="77777777" w:rsidR="00C05B61" w:rsidRPr="00C05B61" w:rsidRDefault="00C05B61" w:rsidP="00C05B61">
      <w:pPr>
        <w:tabs>
          <w:tab w:val="left" w:pos="300"/>
          <w:tab w:val="center" w:pos="4897"/>
        </w:tabs>
        <w:spacing w:after="0" w:line="240" w:lineRule="auto"/>
        <w:jc w:val="center"/>
        <w:rPr>
          <w:rFonts w:ascii="Times New Roman" w:eastAsia="Times New Roman" w:hAnsi="Times New Roman" w:cs="Times New Roman"/>
          <w:sz w:val="36"/>
          <w:szCs w:val="36"/>
          <w:lang w:eastAsia="ru-RU"/>
        </w:rPr>
      </w:pPr>
      <w:r w:rsidRPr="00C05B61">
        <w:rPr>
          <w:rFonts w:ascii="Times New Roman" w:eastAsia="Times New Roman" w:hAnsi="Times New Roman" w:cs="Times New Roman"/>
          <w:sz w:val="36"/>
          <w:szCs w:val="36"/>
          <w:lang w:eastAsia="ru-RU"/>
        </w:rPr>
        <w:t>ГЕРБ</w:t>
      </w:r>
    </w:p>
    <w:p w14:paraId="5ED95DF2" w14:textId="77777777" w:rsidR="00C05B61" w:rsidRPr="00C05B61" w:rsidRDefault="00C05B61" w:rsidP="00C05B61">
      <w:pPr>
        <w:spacing w:after="0" w:line="240" w:lineRule="auto"/>
        <w:jc w:val="center"/>
        <w:rPr>
          <w:rFonts w:ascii="Times New Roman" w:eastAsia="Times New Roman" w:hAnsi="Times New Roman" w:cs="Times New Roman"/>
          <w:sz w:val="28"/>
          <w:szCs w:val="28"/>
          <w:lang w:eastAsia="ru-RU"/>
        </w:rPr>
      </w:pPr>
      <w:r w:rsidRPr="00C05B61">
        <w:rPr>
          <w:rFonts w:ascii="Times New Roman" w:eastAsia="Times New Roman" w:hAnsi="Times New Roman" w:cs="Times New Roman"/>
          <w:sz w:val="28"/>
          <w:szCs w:val="28"/>
          <w:lang w:eastAsia="ru-RU"/>
        </w:rPr>
        <w:t>Муниципальное образование</w:t>
      </w:r>
    </w:p>
    <w:p w14:paraId="53F5E661" w14:textId="77777777" w:rsidR="00C05B61" w:rsidRPr="00C05B61" w:rsidRDefault="00C05B61" w:rsidP="00C05B61">
      <w:pPr>
        <w:spacing w:after="0" w:line="240" w:lineRule="auto"/>
        <w:jc w:val="center"/>
        <w:rPr>
          <w:rFonts w:ascii="Times New Roman" w:eastAsia="Times New Roman" w:hAnsi="Times New Roman" w:cs="Times New Roman"/>
          <w:b/>
          <w:sz w:val="32"/>
          <w:szCs w:val="32"/>
          <w:lang w:eastAsia="ru-RU"/>
        </w:rPr>
      </w:pPr>
      <w:r w:rsidRPr="00C05B61">
        <w:rPr>
          <w:rFonts w:ascii="Times New Roman" w:eastAsia="Times New Roman" w:hAnsi="Times New Roman" w:cs="Times New Roman"/>
          <w:b/>
          <w:sz w:val="32"/>
          <w:szCs w:val="32"/>
          <w:lang w:eastAsia="ru-RU"/>
        </w:rPr>
        <w:t>«Токсовское городское поселение»</w:t>
      </w:r>
    </w:p>
    <w:p w14:paraId="1B93EC6F" w14:textId="77777777" w:rsidR="00C05B61" w:rsidRPr="00C05B61" w:rsidRDefault="00C05B61" w:rsidP="00C05B61">
      <w:pPr>
        <w:spacing w:after="0" w:line="240" w:lineRule="auto"/>
        <w:jc w:val="center"/>
        <w:rPr>
          <w:rFonts w:ascii="Times New Roman" w:eastAsia="Times New Roman" w:hAnsi="Times New Roman" w:cs="Times New Roman"/>
          <w:sz w:val="32"/>
          <w:szCs w:val="32"/>
          <w:lang w:eastAsia="ru-RU"/>
        </w:rPr>
      </w:pPr>
      <w:r w:rsidRPr="00C05B61">
        <w:rPr>
          <w:rFonts w:ascii="Times New Roman" w:eastAsia="Times New Roman" w:hAnsi="Times New Roman" w:cs="Times New Roman"/>
          <w:sz w:val="32"/>
          <w:szCs w:val="32"/>
          <w:lang w:eastAsia="ru-RU"/>
        </w:rPr>
        <w:t>Всеволожского муниципального района Ленинградской области</w:t>
      </w:r>
    </w:p>
    <w:p w14:paraId="14E225F5" w14:textId="77777777" w:rsidR="00C05B61" w:rsidRPr="00C05B61" w:rsidRDefault="00C05B61" w:rsidP="00C05B61">
      <w:pPr>
        <w:spacing w:after="0" w:line="240" w:lineRule="auto"/>
        <w:jc w:val="center"/>
        <w:rPr>
          <w:rFonts w:ascii="Times New Roman" w:eastAsia="Times New Roman" w:hAnsi="Times New Roman" w:cs="Times New Roman"/>
          <w:b/>
          <w:sz w:val="36"/>
          <w:szCs w:val="36"/>
          <w:lang w:eastAsia="ru-RU"/>
        </w:rPr>
      </w:pPr>
    </w:p>
    <w:p w14:paraId="42D6F45B" w14:textId="77777777" w:rsidR="00C05B61" w:rsidRPr="00C05B61" w:rsidRDefault="00C05B61" w:rsidP="00C05B61">
      <w:pPr>
        <w:spacing w:after="0" w:line="240" w:lineRule="auto"/>
        <w:jc w:val="center"/>
        <w:rPr>
          <w:rFonts w:ascii="Times New Roman" w:eastAsia="Times New Roman" w:hAnsi="Times New Roman" w:cs="Times New Roman"/>
          <w:b/>
          <w:sz w:val="28"/>
          <w:szCs w:val="28"/>
          <w:lang w:eastAsia="ru-RU"/>
        </w:rPr>
      </w:pPr>
      <w:r w:rsidRPr="00C05B61">
        <w:rPr>
          <w:rFonts w:ascii="Times New Roman" w:eastAsia="Times New Roman" w:hAnsi="Times New Roman" w:cs="Times New Roman"/>
          <w:b/>
          <w:sz w:val="28"/>
          <w:szCs w:val="28"/>
          <w:lang w:eastAsia="ru-RU"/>
        </w:rPr>
        <w:t>А Д М И Н И С Т Р А Ц И Я</w:t>
      </w:r>
    </w:p>
    <w:p w14:paraId="4B69246B" w14:textId="77777777" w:rsidR="00C05B61" w:rsidRPr="00C05B61" w:rsidRDefault="00C05B61" w:rsidP="00C05B61">
      <w:pPr>
        <w:spacing w:after="0" w:line="240" w:lineRule="auto"/>
        <w:jc w:val="center"/>
        <w:rPr>
          <w:rFonts w:ascii="Times New Roman" w:eastAsia="Times New Roman" w:hAnsi="Times New Roman" w:cs="Times New Roman"/>
          <w:b/>
          <w:sz w:val="48"/>
          <w:szCs w:val="48"/>
          <w:lang w:eastAsia="ru-RU"/>
        </w:rPr>
      </w:pPr>
    </w:p>
    <w:p w14:paraId="1BA70327" w14:textId="77777777" w:rsidR="00C05B61" w:rsidRPr="00C05B61" w:rsidRDefault="00C05B61" w:rsidP="00C05B61">
      <w:pPr>
        <w:spacing w:after="0" w:line="240" w:lineRule="auto"/>
        <w:jc w:val="center"/>
        <w:rPr>
          <w:rFonts w:ascii="Times New Roman" w:eastAsia="Times New Roman" w:hAnsi="Times New Roman" w:cs="Times New Roman"/>
          <w:b/>
          <w:sz w:val="36"/>
          <w:szCs w:val="36"/>
          <w:lang w:eastAsia="ru-RU"/>
        </w:rPr>
      </w:pPr>
      <w:r w:rsidRPr="00C05B61">
        <w:rPr>
          <w:rFonts w:ascii="Times New Roman" w:eastAsia="Times New Roman" w:hAnsi="Times New Roman" w:cs="Times New Roman"/>
          <w:b/>
          <w:sz w:val="36"/>
          <w:szCs w:val="36"/>
          <w:lang w:eastAsia="ru-RU"/>
        </w:rPr>
        <w:t>П О С Т А Н О В Л Е Н И Е</w:t>
      </w:r>
    </w:p>
    <w:p w14:paraId="7130A051" w14:textId="77777777" w:rsidR="00C05B61" w:rsidRPr="00C05B61" w:rsidRDefault="00C05B61" w:rsidP="00C05B61">
      <w:pPr>
        <w:spacing w:after="0" w:line="240" w:lineRule="auto"/>
        <w:jc w:val="center"/>
        <w:rPr>
          <w:rFonts w:ascii="Times New Roman" w:eastAsia="Times New Roman" w:hAnsi="Times New Roman" w:cs="Times New Roman"/>
          <w:b/>
          <w:sz w:val="28"/>
          <w:szCs w:val="28"/>
          <w:lang w:eastAsia="ru-RU"/>
        </w:rPr>
      </w:pPr>
    </w:p>
    <w:p w14:paraId="7183499F" w14:textId="32DF63D2" w:rsidR="00C05B61" w:rsidRPr="00C05B61" w:rsidRDefault="008875CA" w:rsidP="00C05B61">
      <w:pPr>
        <w:tabs>
          <w:tab w:val="left" w:pos="67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29.04.2021     </w:t>
      </w:r>
      <w:r w:rsidR="00C05B61" w:rsidRPr="00C05B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5B61" w:rsidRPr="00C05B61">
        <w:rPr>
          <w:rFonts w:ascii="Times New Roman" w:eastAsia="Times New Roman" w:hAnsi="Times New Roman" w:cs="Times New Roman"/>
          <w:sz w:val="28"/>
          <w:szCs w:val="28"/>
          <w:lang w:eastAsia="ru-RU"/>
        </w:rPr>
        <w:t xml:space="preserve"> № </w:t>
      </w:r>
      <w:r w:rsidRPr="008875CA">
        <w:rPr>
          <w:rFonts w:ascii="Times New Roman" w:eastAsia="Times New Roman" w:hAnsi="Times New Roman" w:cs="Times New Roman"/>
          <w:sz w:val="28"/>
          <w:szCs w:val="28"/>
          <w:u w:val="single"/>
          <w:lang w:eastAsia="ru-RU"/>
        </w:rPr>
        <w:t>240</w:t>
      </w:r>
    </w:p>
    <w:p w14:paraId="54AC3EE3" w14:textId="77777777" w:rsidR="00C05B61" w:rsidRPr="00C05B61" w:rsidRDefault="00C05B61" w:rsidP="00C05B61">
      <w:pPr>
        <w:tabs>
          <w:tab w:val="left" w:pos="6705"/>
        </w:tabs>
        <w:spacing w:after="0" w:line="240" w:lineRule="auto"/>
        <w:rPr>
          <w:rFonts w:ascii="Times New Roman" w:eastAsia="Times New Roman" w:hAnsi="Times New Roman" w:cs="Times New Roman"/>
          <w:sz w:val="18"/>
          <w:szCs w:val="24"/>
          <w:lang w:eastAsia="ru-RU"/>
        </w:rPr>
      </w:pPr>
      <w:r w:rsidRPr="00C05B61">
        <w:rPr>
          <w:rFonts w:ascii="Times New Roman" w:eastAsia="Times New Roman" w:hAnsi="Times New Roman" w:cs="Times New Roman"/>
          <w:sz w:val="18"/>
          <w:szCs w:val="24"/>
          <w:lang w:eastAsia="ru-RU"/>
        </w:rPr>
        <w:t xml:space="preserve">         г. п. Токсово</w:t>
      </w:r>
    </w:p>
    <w:p w14:paraId="6EF57A7B" w14:textId="77777777" w:rsidR="00C05B61" w:rsidRPr="00C05B61" w:rsidRDefault="00C05B61" w:rsidP="00C05B61">
      <w:pPr>
        <w:tabs>
          <w:tab w:val="left" w:pos="6705"/>
        </w:tabs>
        <w:spacing w:after="0" w:line="240" w:lineRule="auto"/>
        <w:rPr>
          <w:rFonts w:ascii="Times New Roman" w:eastAsia="Times New Roman" w:hAnsi="Times New Roman" w:cs="Times New Roman"/>
          <w:sz w:val="18"/>
          <w:szCs w:val="24"/>
          <w:lang w:eastAsia="ru-RU"/>
        </w:rPr>
      </w:pPr>
    </w:p>
    <w:p w14:paraId="5A68AFBA" w14:textId="77777777" w:rsidR="00C05B61" w:rsidRPr="00C05B61" w:rsidRDefault="00C05B61" w:rsidP="00C05B61">
      <w:pPr>
        <w:tabs>
          <w:tab w:val="left" w:pos="6705"/>
        </w:tabs>
        <w:spacing w:after="0" w:line="240" w:lineRule="auto"/>
        <w:rPr>
          <w:rFonts w:ascii="Times New Roman" w:eastAsia="Times New Roman" w:hAnsi="Times New Roman" w:cs="Times New Roman"/>
          <w:sz w:val="18"/>
          <w:szCs w:val="24"/>
          <w:lang w:eastAsia="ru-RU"/>
        </w:rPr>
      </w:pPr>
    </w:p>
    <w:p w14:paraId="7D2A53E6" w14:textId="77777777" w:rsidR="00C05B61" w:rsidRPr="00C05B61" w:rsidRDefault="00C05B61" w:rsidP="00C05B61">
      <w:pPr>
        <w:spacing w:after="0" w:line="240" w:lineRule="auto"/>
        <w:ind w:right="3685"/>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 xml:space="preserve">Об утверждении порядка работы единой комиссии администрации муниципального образования «Токсовское городское поселение» Всеволожского муниципального района Ленинградской области по осуществлению закупок   </w:t>
      </w:r>
    </w:p>
    <w:p w14:paraId="5BE19CE2" w14:textId="77777777" w:rsidR="00C05B61" w:rsidRPr="00C05B61" w:rsidRDefault="00C05B61" w:rsidP="00C05B61">
      <w:pPr>
        <w:spacing w:after="0" w:line="240" w:lineRule="auto"/>
        <w:ind w:firstLine="709"/>
        <w:rPr>
          <w:rFonts w:ascii="Times New Roman" w:eastAsia="Times New Roman" w:hAnsi="Times New Roman" w:cs="Times New Roman"/>
          <w:sz w:val="28"/>
          <w:szCs w:val="28"/>
          <w:lang w:eastAsia="ru-RU"/>
        </w:rPr>
      </w:pPr>
    </w:p>
    <w:p w14:paraId="794C6D87" w14:textId="77777777" w:rsidR="00C05B61" w:rsidRPr="00C05B61" w:rsidRDefault="00C05B61" w:rsidP="00C05B61">
      <w:pPr>
        <w:spacing w:after="0" w:line="240" w:lineRule="auto"/>
        <w:ind w:right="-6"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В соответствии с Федеральным законом от 05.04.2013 № 44-ФЗ «О контрактной системе</w:t>
      </w:r>
      <w:r w:rsidRPr="00C05B61">
        <w:rPr>
          <w:rFonts w:ascii="Times New Roman" w:eastAsia="Times New Roman" w:hAnsi="Times New Roman" w:cs="Times New Roman"/>
          <w:sz w:val="24"/>
          <w:szCs w:val="28"/>
          <w:lang w:eastAsia="ru-RU"/>
        </w:rPr>
        <w:br/>
        <w:t>в сфере закупок товаров, работ, услуг для обеспечения государственных и муниципальных нужд» администрация муниципального образования «Токсовское городское поселение» Всеволожского муниципального района Ленинградской области</w:t>
      </w:r>
    </w:p>
    <w:p w14:paraId="0412D5AC" w14:textId="77777777" w:rsidR="00C05B61" w:rsidRPr="00C05B61" w:rsidRDefault="00C05B61" w:rsidP="00C05B61">
      <w:pPr>
        <w:spacing w:after="0" w:line="240" w:lineRule="auto"/>
        <w:ind w:right="-6" w:firstLine="708"/>
        <w:jc w:val="both"/>
        <w:rPr>
          <w:rFonts w:ascii="Times New Roman" w:eastAsia="Times New Roman" w:hAnsi="Times New Roman" w:cs="Times New Roman"/>
          <w:sz w:val="24"/>
          <w:szCs w:val="28"/>
          <w:lang w:eastAsia="ru-RU"/>
        </w:rPr>
      </w:pPr>
    </w:p>
    <w:p w14:paraId="619BE440" w14:textId="77777777" w:rsidR="00C05B61" w:rsidRPr="00C05B61" w:rsidRDefault="00C05B61" w:rsidP="00C05B61">
      <w:pPr>
        <w:spacing w:after="0" w:line="240" w:lineRule="auto"/>
        <w:ind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pacing w:val="20"/>
          <w:sz w:val="24"/>
          <w:szCs w:val="28"/>
          <w:lang w:eastAsia="ru-RU"/>
        </w:rPr>
        <w:t>ПОСТАНОВЛЯЕТ:</w:t>
      </w:r>
    </w:p>
    <w:p w14:paraId="34905101" w14:textId="77777777" w:rsidR="00C05B61" w:rsidRPr="00C05B61" w:rsidRDefault="00C05B61" w:rsidP="00C05B61">
      <w:pPr>
        <w:numPr>
          <w:ilvl w:val="0"/>
          <w:numId w:val="3"/>
        </w:numPr>
        <w:spacing w:after="0" w:line="240" w:lineRule="auto"/>
        <w:ind w:left="0"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Утвердить Порядок работы единой комиссии администрации муниципального образования «Токсовское городское поселение» Всеволожского муниципального района Ленинградской области по осуществлению закупок согласно приложению к настоящему постановлению.</w:t>
      </w:r>
    </w:p>
    <w:p w14:paraId="1F806078" w14:textId="77777777" w:rsidR="00C05B61" w:rsidRPr="00C05B61" w:rsidRDefault="00C05B61" w:rsidP="00C05B61">
      <w:pPr>
        <w:numPr>
          <w:ilvl w:val="0"/>
          <w:numId w:val="3"/>
        </w:numPr>
        <w:spacing w:after="0" w:line="240" w:lineRule="auto"/>
        <w:ind w:left="0"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Признать утратившим силу постановление администрации муниципального образования «Токсовское городское поселение» Всеволожского муниципального района Ленинградской области от 12.01.2015 № 01 «О создании Единой комиссии администрации МО «Токсовское городское поселение» Всеволожского муниципального района Ленинградской области по осуществлению закупок (определению поставщиков, подрядчиков, исполнителей)».</w:t>
      </w:r>
    </w:p>
    <w:p w14:paraId="1B018B8D" w14:textId="77777777" w:rsidR="00C05B61" w:rsidRPr="00C05B61" w:rsidRDefault="00C05B61" w:rsidP="00C05B61">
      <w:pPr>
        <w:numPr>
          <w:ilvl w:val="0"/>
          <w:numId w:val="3"/>
        </w:numPr>
        <w:spacing w:after="0" w:line="240" w:lineRule="auto"/>
        <w:ind w:left="0"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Опубликовать настоящее постановление в газете «Вести Токсово» и на официальном сайте муниципального образования «Токсовское городское поселение» Всеволожского муниципального района Ленинградской области www.toksovo-lo.ru в сети Интернет.</w:t>
      </w:r>
    </w:p>
    <w:p w14:paraId="25535D4B" w14:textId="77777777" w:rsidR="00C05B61" w:rsidRPr="00C05B61" w:rsidRDefault="00C05B61" w:rsidP="00C05B61">
      <w:pPr>
        <w:numPr>
          <w:ilvl w:val="0"/>
          <w:numId w:val="3"/>
        </w:numPr>
        <w:spacing w:after="0" w:line="240" w:lineRule="auto"/>
        <w:ind w:left="0"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Настоящее постановление вступает в силу после его официального опубликования.</w:t>
      </w:r>
    </w:p>
    <w:p w14:paraId="0A2EBB26" w14:textId="77777777" w:rsidR="00C05B61" w:rsidRPr="00C05B61" w:rsidRDefault="00C05B61" w:rsidP="00C05B61">
      <w:pPr>
        <w:numPr>
          <w:ilvl w:val="0"/>
          <w:numId w:val="3"/>
        </w:numPr>
        <w:spacing w:after="0" w:line="240" w:lineRule="auto"/>
        <w:ind w:left="0" w:firstLine="708"/>
        <w:jc w:val="both"/>
        <w:rPr>
          <w:rFonts w:ascii="Times New Roman" w:eastAsia="Times New Roman" w:hAnsi="Times New Roman" w:cs="Times New Roman"/>
          <w:sz w:val="24"/>
          <w:szCs w:val="28"/>
          <w:lang w:eastAsia="ru-RU"/>
        </w:rPr>
      </w:pPr>
      <w:r w:rsidRPr="00C05B61">
        <w:rPr>
          <w:rFonts w:ascii="Times New Roman" w:eastAsia="Times New Roman" w:hAnsi="Times New Roman" w:cs="Times New Roman"/>
          <w:sz w:val="24"/>
          <w:szCs w:val="28"/>
          <w:lang w:eastAsia="ru-RU"/>
        </w:rPr>
        <w:t>Контроль за исполнением настоящего постановления оставляю за собой.</w:t>
      </w:r>
    </w:p>
    <w:p w14:paraId="3DCE5D6C" w14:textId="77777777" w:rsidR="00C05B61" w:rsidRPr="00C05B61" w:rsidRDefault="00C05B61" w:rsidP="00C05B61">
      <w:pPr>
        <w:spacing w:after="0" w:line="240" w:lineRule="auto"/>
        <w:ind w:firstLine="708"/>
        <w:rPr>
          <w:rFonts w:ascii="Times New Roman" w:eastAsia="Times New Roman" w:hAnsi="Times New Roman" w:cs="Times New Roman"/>
          <w:sz w:val="24"/>
          <w:szCs w:val="28"/>
          <w:lang w:eastAsia="ru-RU"/>
        </w:rPr>
      </w:pPr>
    </w:p>
    <w:p w14:paraId="26C359BF" w14:textId="77777777" w:rsidR="00C05B61" w:rsidRPr="00C05B61" w:rsidRDefault="00C05B61" w:rsidP="00C05B61">
      <w:pPr>
        <w:spacing w:after="0" w:line="240" w:lineRule="auto"/>
        <w:rPr>
          <w:rFonts w:ascii="Times New Roman" w:eastAsia="Times New Roman" w:hAnsi="Times New Roman" w:cs="Times New Roman"/>
          <w:sz w:val="24"/>
          <w:szCs w:val="28"/>
          <w:lang w:eastAsia="ru-RU"/>
        </w:rPr>
      </w:pPr>
    </w:p>
    <w:p w14:paraId="2F56B87F" w14:textId="529783E1" w:rsidR="00C05B61" w:rsidRPr="00C05B61" w:rsidRDefault="00C05B61" w:rsidP="00C05B61">
      <w:pPr>
        <w:spacing w:after="0" w:line="240" w:lineRule="auto"/>
        <w:rPr>
          <w:rFonts w:ascii="Times New Roman" w:eastAsia="Times New Roman" w:hAnsi="Times New Roman" w:cs="Times New Roman"/>
          <w:szCs w:val="24"/>
          <w:lang w:eastAsia="ru-RU"/>
        </w:rPr>
      </w:pPr>
      <w:r w:rsidRPr="00C05B61">
        <w:rPr>
          <w:rFonts w:ascii="Times New Roman" w:eastAsia="Times New Roman" w:hAnsi="Times New Roman" w:cs="Times New Roman"/>
          <w:sz w:val="24"/>
          <w:szCs w:val="28"/>
          <w:lang w:eastAsia="ru-RU"/>
        </w:rPr>
        <w:t>Глава администрации                                                                                               С.Н. Кузьмин</w:t>
      </w:r>
    </w:p>
    <w:p w14:paraId="7A26D3AD" w14:textId="19AB2941" w:rsidR="00C05B61" w:rsidRDefault="00C05B61"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p>
    <w:p w14:paraId="565A6646" w14:textId="77777777" w:rsidR="00C05B61" w:rsidRDefault="00C05B61"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p>
    <w:p w14:paraId="370BBDE3" w14:textId="5A3D3BAA" w:rsidR="005A5F02" w:rsidRPr="00A56B2C" w:rsidRDefault="005A5F02"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lastRenderedPageBreak/>
        <w:t>Приложение</w:t>
      </w:r>
      <w:r w:rsidR="002E2AD0" w:rsidRPr="00A56B2C">
        <w:rPr>
          <w:rFonts w:ascii="Times New Roman" w:eastAsia="Times New Roman" w:hAnsi="Times New Roman" w:cs="Times New Roman"/>
          <w:sz w:val="24"/>
          <w:szCs w:val="24"/>
          <w:lang w:eastAsia="ru-RU"/>
        </w:rPr>
        <w:t xml:space="preserve"> </w:t>
      </w:r>
      <w:r w:rsidR="005E552D" w:rsidRPr="00A56B2C">
        <w:rPr>
          <w:rFonts w:ascii="Times New Roman" w:eastAsia="Times New Roman" w:hAnsi="Times New Roman" w:cs="Times New Roman"/>
          <w:sz w:val="24"/>
          <w:szCs w:val="24"/>
          <w:lang w:eastAsia="ru-RU"/>
        </w:rPr>
        <w:t xml:space="preserve"> </w:t>
      </w:r>
    </w:p>
    <w:p w14:paraId="58808907" w14:textId="77777777" w:rsidR="005E552D" w:rsidRPr="00A56B2C" w:rsidRDefault="005A5F02"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 xml:space="preserve">к </w:t>
      </w:r>
      <w:r w:rsidR="005E552D" w:rsidRPr="00A56B2C">
        <w:rPr>
          <w:rFonts w:ascii="Times New Roman" w:eastAsia="Times New Roman" w:hAnsi="Times New Roman" w:cs="Times New Roman"/>
          <w:sz w:val="24"/>
          <w:szCs w:val="24"/>
          <w:lang w:eastAsia="ru-RU"/>
        </w:rPr>
        <w:t>постановлению администрации</w:t>
      </w:r>
    </w:p>
    <w:p w14:paraId="5615AA08" w14:textId="77777777" w:rsidR="005E552D" w:rsidRPr="00A56B2C" w:rsidRDefault="005E552D"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 xml:space="preserve">муниципального образования </w:t>
      </w:r>
    </w:p>
    <w:p w14:paraId="1828E29B" w14:textId="77777777" w:rsidR="005E552D" w:rsidRPr="00A56B2C" w:rsidRDefault="005E552D"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 xml:space="preserve">«Токсовское городское поселение» </w:t>
      </w:r>
    </w:p>
    <w:p w14:paraId="738A04C9" w14:textId="77777777" w:rsidR="005E552D" w:rsidRPr="00A56B2C" w:rsidRDefault="005E552D"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 xml:space="preserve">Всеволожского муниципального района </w:t>
      </w:r>
    </w:p>
    <w:p w14:paraId="10E680DE" w14:textId="77777777" w:rsidR="005E552D" w:rsidRPr="00A56B2C" w:rsidRDefault="005E552D" w:rsidP="005E552D">
      <w:pPr>
        <w:tabs>
          <w:tab w:val="left" w:pos="5387"/>
        </w:tab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 xml:space="preserve">Ленинградской области </w:t>
      </w:r>
    </w:p>
    <w:p w14:paraId="75EA8336" w14:textId="77777777" w:rsidR="005A5F02" w:rsidRPr="00A56B2C" w:rsidRDefault="002152AC" w:rsidP="005E552D">
      <w:pPr>
        <w:tabs>
          <w:tab w:val="left" w:pos="5387"/>
        </w:tabs>
        <w:autoSpaceDE w:val="0"/>
        <w:autoSpaceDN w:val="0"/>
        <w:adjustRightInd w:val="0"/>
        <w:spacing w:after="0" w:line="240" w:lineRule="auto"/>
        <w:ind w:right="79" w:firstLine="4820"/>
        <w:rPr>
          <w:rFonts w:ascii="Times New Roman" w:eastAsia="Times New Roman" w:hAnsi="Times New Roman" w:cs="Times New Roman"/>
          <w:sz w:val="24"/>
          <w:szCs w:val="24"/>
          <w:lang w:eastAsia="ru-RU"/>
        </w:rPr>
      </w:pPr>
      <w:r w:rsidRPr="00A56B2C">
        <w:rPr>
          <w:rFonts w:ascii="Times New Roman" w:eastAsia="Times New Roman" w:hAnsi="Times New Roman" w:cs="Times New Roman"/>
          <w:sz w:val="24"/>
          <w:szCs w:val="24"/>
          <w:lang w:eastAsia="ru-RU"/>
        </w:rPr>
        <w:t>от ____________ № _________</w:t>
      </w:r>
      <w:r w:rsidR="005A5F02" w:rsidRPr="00A56B2C">
        <w:rPr>
          <w:rFonts w:ascii="Times New Roman" w:eastAsia="Times New Roman" w:hAnsi="Times New Roman" w:cs="Times New Roman"/>
          <w:sz w:val="24"/>
          <w:szCs w:val="24"/>
          <w:lang w:eastAsia="ru-RU"/>
        </w:rPr>
        <w:t xml:space="preserve">          </w:t>
      </w:r>
    </w:p>
    <w:p w14:paraId="40B8A228" w14:textId="77777777" w:rsidR="005A5F02" w:rsidRPr="00A56B2C" w:rsidRDefault="005A5F02" w:rsidP="005E552D">
      <w:pPr>
        <w:pStyle w:val="HEADERTEXT"/>
        <w:tabs>
          <w:tab w:val="left" w:pos="5387"/>
        </w:tabs>
        <w:ind w:firstLine="4820"/>
        <w:rPr>
          <w:rFonts w:ascii="Times New Roman" w:hAnsi="Times New Roman" w:cs="Times New Roman"/>
          <w:b/>
          <w:bCs/>
          <w:color w:val="auto"/>
          <w:sz w:val="24"/>
          <w:szCs w:val="24"/>
        </w:rPr>
      </w:pPr>
    </w:p>
    <w:p w14:paraId="0631B5F8" w14:textId="77777777" w:rsidR="005A5F02" w:rsidRPr="00A56B2C" w:rsidRDefault="005422AD" w:rsidP="005A5F02">
      <w:pPr>
        <w:pStyle w:val="HEADERTEXT"/>
        <w:jc w:val="center"/>
        <w:rPr>
          <w:rFonts w:ascii="Times New Roman" w:hAnsi="Times New Roman" w:cs="Times New Roman"/>
          <w:b/>
          <w:bCs/>
          <w:color w:val="auto"/>
          <w:sz w:val="24"/>
          <w:szCs w:val="24"/>
        </w:rPr>
      </w:pPr>
      <w:r w:rsidRPr="00A56B2C">
        <w:rPr>
          <w:rFonts w:ascii="Times New Roman" w:hAnsi="Times New Roman" w:cs="Times New Roman"/>
          <w:b/>
          <w:bCs/>
          <w:color w:val="auto"/>
          <w:sz w:val="24"/>
          <w:szCs w:val="24"/>
        </w:rPr>
        <w:t>ПОРЯДОК</w:t>
      </w:r>
    </w:p>
    <w:p w14:paraId="3C1EB1FA" w14:textId="77777777" w:rsidR="005A5F02" w:rsidRPr="00A56B2C" w:rsidRDefault="005A5F02" w:rsidP="005A5F02">
      <w:pPr>
        <w:pStyle w:val="HEADERTEXT"/>
        <w:jc w:val="center"/>
        <w:rPr>
          <w:rFonts w:ascii="Times New Roman" w:hAnsi="Times New Roman" w:cs="Times New Roman"/>
          <w:b/>
          <w:bCs/>
          <w:color w:val="auto"/>
          <w:sz w:val="24"/>
          <w:szCs w:val="24"/>
        </w:rPr>
      </w:pPr>
      <w:r w:rsidRPr="00A56B2C">
        <w:rPr>
          <w:rFonts w:ascii="Times New Roman" w:hAnsi="Times New Roman" w:cs="Times New Roman"/>
          <w:b/>
          <w:bCs/>
          <w:color w:val="auto"/>
          <w:sz w:val="24"/>
          <w:szCs w:val="24"/>
        </w:rPr>
        <w:t xml:space="preserve">работы </w:t>
      </w:r>
      <w:r w:rsidR="00303500">
        <w:rPr>
          <w:rFonts w:ascii="Times New Roman" w:hAnsi="Times New Roman" w:cs="Times New Roman"/>
          <w:b/>
          <w:bCs/>
          <w:color w:val="auto"/>
          <w:sz w:val="24"/>
          <w:szCs w:val="24"/>
        </w:rPr>
        <w:t>е</w:t>
      </w:r>
      <w:r w:rsidRPr="00A56B2C">
        <w:rPr>
          <w:rFonts w:ascii="Times New Roman" w:hAnsi="Times New Roman" w:cs="Times New Roman"/>
          <w:b/>
          <w:bCs/>
          <w:color w:val="auto"/>
          <w:sz w:val="24"/>
          <w:szCs w:val="24"/>
        </w:rPr>
        <w:t xml:space="preserve">диной комиссии </w:t>
      </w:r>
      <w:r w:rsidR="00081CEC" w:rsidRPr="00A56B2C">
        <w:rPr>
          <w:rFonts w:ascii="Times New Roman" w:hAnsi="Times New Roman" w:cs="Times New Roman"/>
          <w:b/>
          <w:bCs/>
          <w:color w:val="auto"/>
          <w:sz w:val="24"/>
          <w:szCs w:val="24"/>
        </w:rPr>
        <w:t xml:space="preserve">администрации муниципального образования «Токсовское городское поселение» Всеволожского муниципального района Ленинградской области </w:t>
      </w:r>
      <w:r w:rsidRPr="00A56B2C">
        <w:rPr>
          <w:rFonts w:ascii="Times New Roman" w:hAnsi="Times New Roman" w:cs="Times New Roman"/>
          <w:b/>
          <w:bCs/>
          <w:color w:val="auto"/>
          <w:sz w:val="24"/>
          <w:szCs w:val="24"/>
        </w:rPr>
        <w:t xml:space="preserve">по осуществлению закупок </w:t>
      </w:r>
    </w:p>
    <w:p w14:paraId="009E9738" w14:textId="77777777" w:rsidR="005A5F02" w:rsidRPr="00A56B2C" w:rsidRDefault="005A5F02" w:rsidP="005A5F02">
      <w:pPr>
        <w:pStyle w:val="HEADERTEXT"/>
        <w:jc w:val="center"/>
        <w:rPr>
          <w:rFonts w:ascii="Times New Roman" w:hAnsi="Times New Roman" w:cs="Times New Roman"/>
          <w:b/>
          <w:bCs/>
          <w:color w:val="auto"/>
          <w:sz w:val="24"/>
          <w:szCs w:val="24"/>
        </w:rPr>
      </w:pPr>
    </w:p>
    <w:p w14:paraId="5F1BF930" w14:textId="77777777" w:rsidR="005A5F02" w:rsidRPr="00A56B2C" w:rsidRDefault="005A5F02" w:rsidP="005A5F02">
      <w:pPr>
        <w:pStyle w:val="HEADERTEXT"/>
        <w:numPr>
          <w:ilvl w:val="0"/>
          <w:numId w:val="1"/>
        </w:numPr>
        <w:jc w:val="center"/>
        <w:rPr>
          <w:rFonts w:ascii="Times New Roman" w:hAnsi="Times New Roman" w:cs="Times New Roman"/>
          <w:b/>
          <w:bCs/>
          <w:color w:val="auto"/>
          <w:sz w:val="24"/>
          <w:szCs w:val="24"/>
        </w:rPr>
      </w:pPr>
      <w:r w:rsidRPr="00A56B2C">
        <w:rPr>
          <w:rFonts w:ascii="Times New Roman" w:hAnsi="Times New Roman" w:cs="Times New Roman"/>
          <w:b/>
          <w:bCs/>
          <w:color w:val="auto"/>
          <w:sz w:val="24"/>
          <w:szCs w:val="24"/>
        </w:rPr>
        <w:t xml:space="preserve">Общие положения </w:t>
      </w:r>
    </w:p>
    <w:p w14:paraId="4F3388F8" w14:textId="77777777" w:rsidR="005A5F02" w:rsidRPr="00A56B2C" w:rsidRDefault="005A5F02" w:rsidP="005A5F02">
      <w:pPr>
        <w:pStyle w:val="HEADERTEXT"/>
        <w:ind w:left="720"/>
        <w:rPr>
          <w:rFonts w:ascii="Times New Roman" w:hAnsi="Times New Roman" w:cs="Times New Roman"/>
          <w:b/>
          <w:bCs/>
          <w:color w:val="auto"/>
          <w:sz w:val="24"/>
          <w:szCs w:val="24"/>
        </w:rPr>
      </w:pPr>
    </w:p>
    <w:p w14:paraId="071A71EE"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1.1. </w:t>
      </w:r>
      <w:r w:rsidR="000A0B8C" w:rsidRPr="00A56B2C">
        <w:rPr>
          <w:rFonts w:ascii="Times New Roman" w:hAnsi="Times New Roman" w:cs="Times New Roman"/>
          <w:sz w:val="24"/>
          <w:szCs w:val="24"/>
        </w:rPr>
        <w:t xml:space="preserve">Порядок </w:t>
      </w:r>
      <w:r w:rsidRPr="00A56B2C">
        <w:rPr>
          <w:rFonts w:ascii="Times New Roman" w:hAnsi="Times New Roman" w:cs="Times New Roman"/>
          <w:sz w:val="24"/>
          <w:szCs w:val="24"/>
        </w:rPr>
        <w:t xml:space="preserve">работы </w:t>
      </w:r>
      <w:r w:rsidR="00303500">
        <w:rPr>
          <w:rFonts w:ascii="Times New Roman" w:hAnsi="Times New Roman" w:cs="Times New Roman"/>
          <w:sz w:val="24"/>
          <w:szCs w:val="24"/>
        </w:rPr>
        <w:t>е</w:t>
      </w:r>
      <w:r w:rsidRPr="00A56B2C">
        <w:rPr>
          <w:rFonts w:ascii="Times New Roman" w:hAnsi="Times New Roman" w:cs="Times New Roman"/>
          <w:sz w:val="24"/>
          <w:szCs w:val="24"/>
        </w:rPr>
        <w:t xml:space="preserve">диной комиссии </w:t>
      </w:r>
      <w:r w:rsidR="001100A5" w:rsidRPr="00A56B2C">
        <w:rPr>
          <w:rFonts w:ascii="Times New Roman" w:hAnsi="Times New Roman" w:cs="Times New Roman"/>
          <w:sz w:val="24"/>
          <w:szCs w:val="24"/>
        </w:rPr>
        <w:t xml:space="preserve">администрации муниципального образования «Токсовское городское поселение» Всеволожского муниципального района Ленинградской области </w:t>
      </w:r>
      <w:r w:rsidRPr="00A56B2C">
        <w:rPr>
          <w:rFonts w:ascii="Times New Roman" w:hAnsi="Times New Roman" w:cs="Times New Roman"/>
          <w:sz w:val="24"/>
          <w:szCs w:val="24"/>
        </w:rPr>
        <w:t xml:space="preserve">(далее - </w:t>
      </w:r>
      <w:r w:rsidR="001100A5" w:rsidRPr="00A56B2C">
        <w:rPr>
          <w:rFonts w:ascii="Times New Roman" w:hAnsi="Times New Roman" w:cs="Times New Roman"/>
          <w:sz w:val="24"/>
          <w:szCs w:val="24"/>
        </w:rPr>
        <w:t>администрация</w:t>
      </w:r>
      <w:r w:rsidRPr="00A56B2C">
        <w:rPr>
          <w:rFonts w:ascii="Times New Roman" w:hAnsi="Times New Roman" w:cs="Times New Roman"/>
          <w:sz w:val="24"/>
          <w:szCs w:val="24"/>
        </w:rPr>
        <w:t xml:space="preserve">) по осуществлению закупок (далее </w:t>
      </w:r>
      <w:r w:rsidR="000F1F9C" w:rsidRPr="00A56B2C">
        <w:rPr>
          <w:rFonts w:ascii="Times New Roman" w:hAnsi="Times New Roman" w:cs="Times New Roman"/>
          <w:sz w:val="24"/>
          <w:szCs w:val="24"/>
        </w:rPr>
        <w:t>–</w:t>
      </w:r>
      <w:r w:rsidRPr="00A56B2C">
        <w:rPr>
          <w:rFonts w:ascii="Times New Roman" w:hAnsi="Times New Roman" w:cs="Times New Roman"/>
          <w:sz w:val="24"/>
          <w:szCs w:val="24"/>
        </w:rPr>
        <w:t xml:space="preserve"> </w:t>
      </w:r>
      <w:r w:rsidR="000A0B8C" w:rsidRPr="00A56B2C">
        <w:rPr>
          <w:rFonts w:ascii="Times New Roman" w:hAnsi="Times New Roman" w:cs="Times New Roman"/>
          <w:sz w:val="24"/>
          <w:szCs w:val="24"/>
        </w:rPr>
        <w:t>Порядок</w:t>
      </w:r>
      <w:r w:rsidR="000F1F9C" w:rsidRPr="00A56B2C">
        <w:rPr>
          <w:rFonts w:ascii="Times New Roman" w:hAnsi="Times New Roman" w:cs="Times New Roman"/>
          <w:sz w:val="24"/>
          <w:szCs w:val="24"/>
        </w:rPr>
        <w:t xml:space="preserve"> работы </w:t>
      </w:r>
      <w:r w:rsidR="00172086" w:rsidRPr="00A56B2C">
        <w:rPr>
          <w:rFonts w:ascii="Times New Roman" w:hAnsi="Times New Roman" w:cs="Times New Roman"/>
          <w:sz w:val="24"/>
          <w:szCs w:val="24"/>
        </w:rPr>
        <w:t xml:space="preserve">единой </w:t>
      </w:r>
      <w:r w:rsidR="000F1F9C" w:rsidRPr="00A56B2C">
        <w:rPr>
          <w:rFonts w:ascii="Times New Roman" w:hAnsi="Times New Roman" w:cs="Times New Roman"/>
          <w:sz w:val="24"/>
          <w:szCs w:val="24"/>
        </w:rPr>
        <w:t>комиссии</w:t>
      </w:r>
      <w:r w:rsidRPr="00A56B2C">
        <w:rPr>
          <w:rFonts w:ascii="Times New Roman" w:hAnsi="Times New Roman" w:cs="Times New Roman"/>
          <w:sz w:val="24"/>
          <w:szCs w:val="24"/>
        </w:rPr>
        <w:t xml:space="preserve">) устанавливает полномочия, порядок формирования и работы единой комиссии </w:t>
      </w:r>
      <w:r w:rsidR="001100A5" w:rsidRPr="00A56B2C">
        <w:rPr>
          <w:rFonts w:ascii="Times New Roman" w:hAnsi="Times New Roman" w:cs="Times New Roman"/>
          <w:sz w:val="24"/>
          <w:szCs w:val="24"/>
        </w:rPr>
        <w:t>администрации</w:t>
      </w:r>
      <w:r w:rsidRPr="00A56B2C">
        <w:rPr>
          <w:rFonts w:ascii="Times New Roman" w:hAnsi="Times New Roman" w:cs="Times New Roman"/>
          <w:sz w:val="24"/>
          <w:szCs w:val="24"/>
        </w:rPr>
        <w:t xml:space="preserve"> по осуществлению закупок (далее - комиссия), осуществляющей функции по осуществлению закупок путем проведения конкурсов, аукционов, запросов котировок и запросов предложений.</w:t>
      </w:r>
    </w:p>
    <w:p w14:paraId="1C917727"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1.2. Комиссия создается в целях определения поставщиков (подрядчиков, исполнителей), за исключением осуществления закупки у единственного поставщика (исполнителя, подрядчика).</w:t>
      </w:r>
    </w:p>
    <w:p w14:paraId="1394D5C8"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Деятельность комиссии осуществляется на началах ответственного, гласного и коллегиального обсуждения и принятия решений и направлена на наиболее эффективное расходование средств бюджета </w:t>
      </w:r>
      <w:r w:rsidR="007F3B5E" w:rsidRPr="00A56B2C">
        <w:rPr>
          <w:rFonts w:ascii="Times New Roman" w:hAnsi="Times New Roman" w:cs="Times New Roman"/>
          <w:sz w:val="24"/>
          <w:szCs w:val="24"/>
        </w:rPr>
        <w:t>Ленинградской области</w:t>
      </w:r>
      <w:r w:rsidRPr="00A56B2C">
        <w:rPr>
          <w:rFonts w:ascii="Times New Roman" w:hAnsi="Times New Roman" w:cs="Times New Roman"/>
          <w:sz w:val="24"/>
          <w:szCs w:val="24"/>
        </w:rPr>
        <w:t>, результативность осуществления закупок товаров, работ и услуг, предотвращение коррупции и других злоупотреблений в сфере закупок.</w:t>
      </w:r>
    </w:p>
    <w:p w14:paraId="4FDA1F7D"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1.3. Комиссия в своей деятельности руководствуется </w:t>
      </w:r>
      <w:r w:rsidR="009B2343" w:rsidRPr="00A56B2C">
        <w:rPr>
          <w:rFonts w:ascii="Times New Roman" w:hAnsi="Times New Roman" w:cs="Times New Roman"/>
          <w:sz w:val="24"/>
          <w:szCs w:val="24"/>
        </w:rPr>
        <w:fldChar w:fldCharType="begin"/>
      </w:r>
      <w:r w:rsidRPr="00A56B2C">
        <w:rPr>
          <w:rFonts w:ascii="Times New Roman" w:hAnsi="Times New Roman" w:cs="Times New Roman"/>
          <w:sz w:val="24"/>
          <w:szCs w:val="24"/>
        </w:rPr>
        <w:instrText xml:space="preserve"> HYPERLINK "kodeks://link/d?nd=9004937"\o"’’Конституция Российской Федерации (с изменениями на 21 июля 2014 года)’’</w:instrText>
      </w:r>
    </w:p>
    <w:p w14:paraId="7DF6E356"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Конституция Российской Федерации от 12.12.1993</w:instrText>
      </w:r>
    </w:p>
    <w:p w14:paraId="037C4DC9"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Статус: действующая редакция (действ. с 22.07.2014)"</w:instrText>
      </w:r>
      <w:r w:rsidR="009B2343" w:rsidRPr="00A56B2C">
        <w:rPr>
          <w:rFonts w:ascii="Times New Roman" w:hAnsi="Times New Roman" w:cs="Times New Roman"/>
          <w:sz w:val="24"/>
          <w:szCs w:val="24"/>
        </w:rPr>
        <w:fldChar w:fldCharType="separate"/>
      </w:r>
      <w:r w:rsidRPr="00A56B2C">
        <w:rPr>
          <w:rFonts w:ascii="Times New Roman" w:hAnsi="Times New Roman" w:cs="Times New Roman"/>
          <w:sz w:val="24"/>
          <w:szCs w:val="24"/>
        </w:rPr>
        <w:t>Конституцией Российской Федерации</w:t>
      </w:r>
      <w:r w:rsidR="009B2343" w:rsidRPr="00A56B2C">
        <w:rPr>
          <w:rFonts w:ascii="Times New Roman" w:hAnsi="Times New Roman" w:cs="Times New Roman"/>
          <w:sz w:val="24"/>
          <w:szCs w:val="24"/>
        </w:rPr>
        <w:fldChar w:fldCharType="end"/>
      </w:r>
      <w:r w:rsidRPr="00A56B2C">
        <w:rPr>
          <w:rFonts w:ascii="Times New Roman" w:hAnsi="Times New Roman" w:cs="Times New Roman"/>
          <w:sz w:val="24"/>
          <w:szCs w:val="24"/>
        </w:rPr>
        <w:t xml:space="preserve">, </w:t>
      </w:r>
      <w:r w:rsidR="009B2343" w:rsidRPr="00A56B2C">
        <w:rPr>
          <w:rFonts w:ascii="Times New Roman" w:hAnsi="Times New Roman" w:cs="Times New Roman"/>
          <w:sz w:val="24"/>
          <w:szCs w:val="24"/>
        </w:rPr>
        <w:fldChar w:fldCharType="begin"/>
      </w:r>
      <w:r w:rsidRPr="00A56B2C">
        <w:rPr>
          <w:rFonts w:ascii="Times New Roman" w:hAnsi="Times New Roman" w:cs="Times New Roman"/>
          <w:sz w:val="24"/>
          <w:szCs w:val="24"/>
        </w:rPr>
        <w:instrText xml:space="preserve"> HYPERLINK "kodeks://link/d?nd=9027690"\o"’’Гражданский кодекс Российской Федерации (часть первая) (статьи 1 - 453) (с изменениями на 23 мая 2018 года) (редакция, действующая с 3 июня 2018 года)’’</w:instrText>
      </w:r>
    </w:p>
    <w:p w14:paraId="52C0CF17"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Кодекс РФ от 30.11.1994 N 51-ФЗ</w:instrText>
      </w:r>
    </w:p>
    <w:p w14:paraId="49D5929A"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Статус: действующая редакция (действ. с 03.06.2018)"</w:instrText>
      </w:r>
      <w:r w:rsidR="009B2343" w:rsidRPr="00A56B2C">
        <w:rPr>
          <w:rFonts w:ascii="Times New Roman" w:hAnsi="Times New Roman" w:cs="Times New Roman"/>
          <w:sz w:val="24"/>
          <w:szCs w:val="24"/>
        </w:rPr>
        <w:fldChar w:fldCharType="separate"/>
      </w:r>
      <w:r w:rsidRPr="00A56B2C">
        <w:rPr>
          <w:rFonts w:ascii="Times New Roman" w:hAnsi="Times New Roman" w:cs="Times New Roman"/>
          <w:sz w:val="24"/>
          <w:szCs w:val="24"/>
        </w:rPr>
        <w:t>Гражданским кодексом Российской Федерации</w:t>
      </w:r>
      <w:r w:rsidR="009B2343" w:rsidRPr="00A56B2C">
        <w:rPr>
          <w:rFonts w:ascii="Times New Roman" w:hAnsi="Times New Roman" w:cs="Times New Roman"/>
          <w:sz w:val="24"/>
          <w:szCs w:val="24"/>
        </w:rPr>
        <w:fldChar w:fldCharType="end"/>
      </w:r>
      <w:r w:rsidRPr="00A56B2C">
        <w:rPr>
          <w:rFonts w:ascii="Times New Roman" w:hAnsi="Times New Roman" w:cs="Times New Roman"/>
          <w:sz w:val="24"/>
          <w:szCs w:val="24"/>
        </w:rPr>
        <w:t xml:space="preserve">, </w:t>
      </w:r>
      <w:r w:rsidR="009B2343" w:rsidRPr="00A56B2C">
        <w:rPr>
          <w:rFonts w:ascii="Times New Roman" w:hAnsi="Times New Roman" w:cs="Times New Roman"/>
          <w:sz w:val="24"/>
          <w:szCs w:val="24"/>
        </w:rPr>
        <w:fldChar w:fldCharType="begin"/>
      </w:r>
      <w:r w:rsidRPr="00A56B2C">
        <w:rPr>
          <w:rFonts w:ascii="Times New Roman" w:hAnsi="Times New Roman" w:cs="Times New Roman"/>
          <w:sz w:val="24"/>
          <w:szCs w:val="24"/>
        </w:rPr>
        <w:instrText xml:space="preserve"> HYPERLINK "kodeks://link/d?nd=901714433"\o"’’Бюджетный кодекс Российской Федерации (с изменениями на 4 июня 2018 года)’’</w:instrText>
      </w:r>
    </w:p>
    <w:p w14:paraId="2165F158"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Кодекс РФ от 31.07.1998 N 145-ФЗ</w:instrText>
      </w:r>
    </w:p>
    <w:p w14:paraId="5EE876D0"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Статус: действующая редакция (действ. с 04.06.2018)"</w:instrText>
      </w:r>
      <w:r w:rsidR="009B2343" w:rsidRPr="00A56B2C">
        <w:rPr>
          <w:rFonts w:ascii="Times New Roman" w:hAnsi="Times New Roman" w:cs="Times New Roman"/>
          <w:sz w:val="24"/>
          <w:szCs w:val="24"/>
        </w:rPr>
        <w:fldChar w:fldCharType="separate"/>
      </w:r>
      <w:r w:rsidRPr="00A56B2C">
        <w:rPr>
          <w:rFonts w:ascii="Times New Roman" w:hAnsi="Times New Roman" w:cs="Times New Roman"/>
          <w:sz w:val="24"/>
          <w:szCs w:val="24"/>
        </w:rPr>
        <w:t>Бюджетным кодексом Российской Федерации</w:t>
      </w:r>
      <w:r w:rsidR="009B2343" w:rsidRPr="00A56B2C">
        <w:rPr>
          <w:rFonts w:ascii="Times New Roman" w:hAnsi="Times New Roman" w:cs="Times New Roman"/>
          <w:sz w:val="24"/>
          <w:szCs w:val="24"/>
        </w:rPr>
        <w:fldChar w:fldCharType="end"/>
      </w:r>
      <w:r w:rsidRPr="00A56B2C">
        <w:rPr>
          <w:rFonts w:ascii="Times New Roman" w:hAnsi="Times New Roman" w:cs="Times New Roman"/>
          <w:sz w:val="24"/>
          <w:szCs w:val="24"/>
        </w:rPr>
        <w:t xml:space="preserve">, </w:t>
      </w:r>
      <w:r w:rsidR="009B2343" w:rsidRPr="00A56B2C">
        <w:rPr>
          <w:rFonts w:ascii="Times New Roman" w:hAnsi="Times New Roman" w:cs="Times New Roman"/>
          <w:sz w:val="24"/>
          <w:szCs w:val="24"/>
        </w:rPr>
        <w:fldChar w:fldCharType="begin"/>
      </w:r>
      <w:r w:rsidRPr="00A56B2C">
        <w:rPr>
          <w:rFonts w:ascii="Times New Roman" w:hAnsi="Times New Roman" w:cs="Times New Roman"/>
          <w:sz w:val="24"/>
          <w:szCs w:val="24"/>
        </w:rPr>
        <w:instrText xml:space="preserve"> HYPERLINK "kodeks://link/d?nd=499011838"\o"’’О контрактной системе в сфере закупок товаров, работ, услуг для обеспечения государственных и ...’’</w:instrText>
      </w:r>
    </w:p>
    <w:p w14:paraId="1722EC19"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Федеральный закон от 05.04.2013 N 44-ФЗ</w:instrText>
      </w:r>
    </w:p>
    <w:p w14:paraId="31C82917"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Статус: действующая редакция (действ. с 01.07.2018)"</w:instrText>
      </w:r>
      <w:r w:rsidR="009B2343" w:rsidRPr="00A56B2C">
        <w:rPr>
          <w:rFonts w:ascii="Times New Roman" w:hAnsi="Times New Roman" w:cs="Times New Roman"/>
          <w:sz w:val="24"/>
          <w:szCs w:val="24"/>
        </w:rPr>
        <w:fldChar w:fldCharType="separate"/>
      </w:r>
      <w:r w:rsidRPr="00A56B2C">
        <w:rPr>
          <w:rFonts w:ascii="Times New Roman" w:hAnsi="Times New Roman" w:cs="Times New Roman"/>
          <w:sz w:val="24"/>
          <w:szCs w:val="24"/>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9B2343" w:rsidRPr="00A56B2C">
        <w:rPr>
          <w:rFonts w:ascii="Times New Roman" w:hAnsi="Times New Roman" w:cs="Times New Roman"/>
          <w:sz w:val="24"/>
          <w:szCs w:val="24"/>
        </w:rPr>
        <w:fldChar w:fldCharType="end"/>
      </w:r>
      <w:r w:rsidRPr="00A56B2C">
        <w:rPr>
          <w:rFonts w:ascii="Times New Roman" w:hAnsi="Times New Roman" w:cs="Times New Roman"/>
          <w:sz w:val="24"/>
          <w:szCs w:val="24"/>
        </w:rPr>
        <w:t xml:space="preserve"> (далее - Закон), иными федеральными законами и нормативными правовыми актами Российской Федерации, </w:t>
      </w:r>
      <w:r w:rsidR="009B2343" w:rsidRPr="00A56B2C">
        <w:rPr>
          <w:rFonts w:ascii="Times New Roman" w:hAnsi="Times New Roman" w:cs="Times New Roman"/>
          <w:sz w:val="24"/>
          <w:szCs w:val="24"/>
        </w:rPr>
        <w:fldChar w:fldCharType="begin"/>
      </w:r>
      <w:r w:rsidRPr="00A56B2C">
        <w:rPr>
          <w:rFonts w:ascii="Times New Roman" w:hAnsi="Times New Roman" w:cs="Times New Roman"/>
          <w:sz w:val="24"/>
          <w:szCs w:val="24"/>
        </w:rPr>
        <w:instrText xml:space="preserve"> HYPERLINK "kodeks://link/d?nd=8308279"\o"’’Устав Санкт-Петербурга (с изменениями на 6 декабря 2017 года)’’</w:instrText>
      </w:r>
    </w:p>
    <w:p w14:paraId="66DD1F0F"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Устав Санкт-Петербурга от 28.02.1998</w:instrText>
      </w:r>
    </w:p>
    <w:p w14:paraId="4BFD7C22"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instrText>Статус: действующая редакция (действ. с 17.12.2017)"</w:instrText>
      </w:r>
      <w:r w:rsidR="009B2343" w:rsidRPr="00A56B2C">
        <w:rPr>
          <w:rFonts w:ascii="Times New Roman" w:hAnsi="Times New Roman" w:cs="Times New Roman"/>
          <w:sz w:val="24"/>
          <w:szCs w:val="24"/>
        </w:rPr>
        <w:fldChar w:fldCharType="separate"/>
      </w:r>
      <w:r w:rsidRPr="00A56B2C">
        <w:rPr>
          <w:rFonts w:ascii="Times New Roman" w:hAnsi="Times New Roman" w:cs="Times New Roman"/>
          <w:sz w:val="24"/>
          <w:szCs w:val="24"/>
        </w:rPr>
        <w:t>Уставом</w:t>
      </w:r>
      <w:r w:rsidR="00AA1564" w:rsidRPr="00A56B2C">
        <w:rPr>
          <w:rFonts w:ascii="Times New Roman" w:hAnsi="Times New Roman" w:cs="Times New Roman"/>
          <w:sz w:val="24"/>
          <w:szCs w:val="24"/>
        </w:rPr>
        <w:t xml:space="preserve"> </w:t>
      </w:r>
      <w:r w:rsidR="009B2343" w:rsidRPr="00A56B2C">
        <w:rPr>
          <w:rFonts w:ascii="Times New Roman" w:hAnsi="Times New Roman" w:cs="Times New Roman"/>
          <w:sz w:val="24"/>
          <w:szCs w:val="24"/>
        </w:rPr>
        <w:fldChar w:fldCharType="end"/>
      </w:r>
      <w:r w:rsidRPr="00A56B2C">
        <w:rPr>
          <w:rFonts w:ascii="Times New Roman" w:hAnsi="Times New Roman" w:cs="Times New Roman"/>
          <w:sz w:val="24"/>
          <w:szCs w:val="24"/>
        </w:rPr>
        <w:t xml:space="preserve">и законами </w:t>
      </w:r>
      <w:r w:rsidR="00AA1564" w:rsidRPr="00A56B2C">
        <w:rPr>
          <w:rFonts w:ascii="Times New Roman" w:hAnsi="Times New Roman" w:cs="Times New Roman"/>
          <w:sz w:val="24"/>
          <w:szCs w:val="24"/>
        </w:rPr>
        <w:t xml:space="preserve">Ленинградской области, </w:t>
      </w:r>
      <w:r w:rsidRPr="00A56B2C">
        <w:rPr>
          <w:rFonts w:ascii="Times New Roman" w:hAnsi="Times New Roman" w:cs="Times New Roman"/>
          <w:sz w:val="24"/>
          <w:szCs w:val="24"/>
        </w:rPr>
        <w:t xml:space="preserve">постановлениями и распоряжениями Губернатора </w:t>
      </w:r>
      <w:r w:rsidR="00AA1564" w:rsidRPr="00A56B2C">
        <w:rPr>
          <w:rFonts w:ascii="Times New Roman" w:hAnsi="Times New Roman" w:cs="Times New Roman"/>
          <w:sz w:val="24"/>
          <w:szCs w:val="24"/>
        </w:rPr>
        <w:t>Ленинградской области</w:t>
      </w:r>
      <w:r w:rsidRPr="00A56B2C">
        <w:rPr>
          <w:rFonts w:ascii="Times New Roman" w:hAnsi="Times New Roman" w:cs="Times New Roman"/>
          <w:sz w:val="24"/>
          <w:szCs w:val="24"/>
        </w:rPr>
        <w:t xml:space="preserve">, постановлениями и распоряжениями Правительства </w:t>
      </w:r>
      <w:r w:rsidR="00AA1564" w:rsidRPr="00A56B2C">
        <w:rPr>
          <w:rFonts w:ascii="Times New Roman" w:hAnsi="Times New Roman" w:cs="Times New Roman"/>
          <w:sz w:val="24"/>
          <w:szCs w:val="24"/>
        </w:rPr>
        <w:t>Ленинградской области</w:t>
      </w:r>
      <w:r w:rsidRPr="00A56B2C">
        <w:rPr>
          <w:rFonts w:ascii="Times New Roman" w:hAnsi="Times New Roman" w:cs="Times New Roman"/>
          <w:sz w:val="24"/>
          <w:szCs w:val="24"/>
        </w:rPr>
        <w:t xml:space="preserve">, </w:t>
      </w:r>
      <w:r w:rsidR="000A0B8C" w:rsidRPr="00A56B2C">
        <w:rPr>
          <w:rFonts w:ascii="Times New Roman" w:hAnsi="Times New Roman" w:cs="Times New Roman"/>
          <w:sz w:val="24"/>
          <w:szCs w:val="24"/>
        </w:rPr>
        <w:t>Порядком</w:t>
      </w:r>
      <w:r w:rsidRPr="00A56B2C">
        <w:rPr>
          <w:rFonts w:ascii="Times New Roman" w:hAnsi="Times New Roman" w:cs="Times New Roman"/>
          <w:sz w:val="24"/>
          <w:szCs w:val="24"/>
        </w:rPr>
        <w:t xml:space="preserve"> работы </w:t>
      </w:r>
      <w:r w:rsidR="00172086" w:rsidRPr="00A56B2C">
        <w:rPr>
          <w:rFonts w:ascii="Times New Roman" w:hAnsi="Times New Roman" w:cs="Times New Roman"/>
          <w:sz w:val="24"/>
          <w:szCs w:val="24"/>
        </w:rPr>
        <w:t xml:space="preserve">единой комиссии </w:t>
      </w:r>
      <w:r w:rsidRPr="00A56B2C">
        <w:rPr>
          <w:rFonts w:ascii="Times New Roman" w:hAnsi="Times New Roman" w:cs="Times New Roman"/>
          <w:sz w:val="24"/>
          <w:szCs w:val="24"/>
        </w:rPr>
        <w:t xml:space="preserve">по осуществлению закупок, </w:t>
      </w:r>
      <w:r w:rsidR="00AA1564" w:rsidRPr="00A56B2C">
        <w:rPr>
          <w:rFonts w:ascii="Times New Roman" w:hAnsi="Times New Roman" w:cs="Times New Roman"/>
          <w:sz w:val="24"/>
          <w:szCs w:val="24"/>
        </w:rPr>
        <w:t xml:space="preserve">а также Уставом администрации. </w:t>
      </w:r>
    </w:p>
    <w:p w14:paraId="568FFD97" w14:textId="77777777" w:rsidR="005A5F02" w:rsidRPr="00A56B2C" w:rsidRDefault="005A5F02" w:rsidP="005A5F02">
      <w:pPr>
        <w:pStyle w:val="FORMATTEXT"/>
        <w:ind w:firstLine="568"/>
        <w:jc w:val="both"/>
        <w:rPr>
          <w:rFonts w:ascii="Times New Roman" w:hAnsi="Times New Roman" w:cs="Times New Roman"/>
          <w:sz w:val="24"/>
          <w:szCs w:val="24"/>
        </w:rPr>
      </w:pPr>
    </w:p>
    <w:p w14:paraId="6D007081" w14:textId="77777777" w:rsidR="005A5F02" w:rsidRPr="00A56B2C" w:rsidRDefault="005A5F02" w:rsidP="005A5F02">
      <w:pPr>
        <w:pStyle w:val="HEADERTEXT"/>
        <w:numPr>
          <w:ilvl w:val="0"/>
          <w:numId w:val="1"/>
        </w:numPr>
        <w:jc w:val="center"/>
        <w:rPr>
          <w:rFonts w:ascii="Times New Roman" w:hAnsi="Times New Roman" w:cs="Times New Roman"/>
          <w:b/>
          <w:bCs/>
          <w:color w:val="auto"/>
          <w:sz w:val="24"/>
          <w:szCs w:val="24"/>
        </w:rPr>
      </w:pPr>
      <w:r w:rsidRPr="00A56B2C">
        <w:rPr>
          <w:rFonts w:ascii="Times New Roman" w:hAnsi="Times New Roman" w:cs="Times New Roman"/>
          <w:b/>
          <w:bCs/>
          <w:color w:val="auto"/>
          <w:sz w:val="24"/>
          <w:szCs w:val="24"/>
        </w:rPr>
        <w:t xml:space="preserve">Полномочия комиссии </w:t>
      </w:r>
    </w:p>
    <w:p w14:paraId="44E8FF39" w14:textId="77777777" w:rsidR="005A5F02" w:rsidRPr="00A56B2C" w:rsidRDefault="005A5F02" w:rsidP="005A5F02">
      <w:pPr>
        <w:pStyle w:val="HEADERTEXT"/>
        <w:ind w:left="720"/>
        <w:rPr>
          <w:rFonts w:ascii="Times New Roman" w:hAnsi="Times New Roman" w:cs="Times New Roman"/>
          <w:b/>
          <w:bCs/>
          <w:color w:val="auto"/>
          <w:sz w:val="24"/>
          <w:szCs w:val="24"/>
        </w:rPr>
      </w:pPr>
    </w:p>
    <w:p w14:paraId="3993F903" w14:textId="77777777" w:rsidR="0096061E" w:rsidRPr="00A56B2C" w:rsidRDefault="0096061E" w:rsidP="003E218B">
      <w:pPr>
        <w:pStyle w:val="FORMATTEXT"/>
        <w:numPr>
          <w:ilvl w:val="1"/>
          <w:numId w:val="2"/>
        </w:numPr>
        <w:ind w:left="0"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При проведении открытого конкурса в электронной форме </w:t>
      </w:r>
      <w:r w:rsidR="009C5D91" w:rsidRPr="00A56B2C">
        <w:rPr>
          <w:rFonts w:ascii="Times New Roman" w:hAnsi="Times New Roman" w:cs="Times New Roman"/>
          <w:sz w:val="24"/>
          <w:szCs w:val="24"/>
        </w:rPr>
        <w:br/>
      </w:r>
      <w:r w:rsidRPr="00A56B2C">
        <w:rPr>
          <w:rFonts w:ascii="Times New Roman" w:hAnsi="Times New Roman" w:cs="Times New Roman"/>
          <w:sz w:val="24"/>
          <w:szCs w:val="24"/>
        </w:rPr>
        <w:t>(далее – электронный конкурс) комиссия осуществляет следующие действия:</w:t>
      </w:r>
    </w:p>
    <w:p w14:paraId="7CC4B09E" w14:textId="77777777" w:rsidR="00191E0F" w:rsidRPr="00A56B2C" w:rsidRDefault="0096061E" w:rsidP="00191E0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3E218B" w:rsidRPr="00A56B2C">
        <w:rPr>
          <w:rFonts w:ascii="Times New Roman" w:hAnsi="Times New Roman" w:cs="Times New Roman"/>
          <w:sz w:val="24"/>
          <w:szCs w:val="24"/>
        </w:rPr>
        <w:t>1</w:t>
      </w:r>
      <w:r w:rsidRPr="00A56B2C">
        <w:rPr>
          <w:rFonts w:ascii="Times New Roman" w:hAnsi="Times New Roman" w:cs="Times New Roman"/>
          <w:sz w:val="24"/>
          <w:szCs w:val="24"/>
        </w:rPr>
        <w:t xml:space="preserve">.1. </w:t>
      </w:r>
      <w:r w:rsidR="00191E0F" w:rsidRPr="00A56B2C">
        <w:rPr>
          <w:rFonts w:ascii="Times New Roman" w:hAnsi="Times New Roman" w:cs="Times New Roman"/>
          <w:sz w:val="24"/>
          <w:szCs w:val="24"/>
        </w:rPr>
        <w:t xml:space="preserve">Рассматривает и оценивает первые части заявок на участие </w:t>
      </w:r>
      <w:r w:rsidR="00191E0F" w:rsidRPr="00A56B2C">
        <w:rPr>
          <w:rFonts w:ascii="Times New Roman" w:hAnsi="Times New Roman" w:cs="Times New Roman"/>
          <w:sz w:val="24"/>
          <w:szCs w:val="24"/>
        </w:rPr>
        <w:br/>
        <w:t>в электронном конкурсе (далее – конкурсные заявки), содержащие информацию, предусмотренную частью 4 статьи 54.4 Закона, на соответствие требованиям, установленным документацией об электронном конкурсе.</w:t>
      </w:r>
    </w:p>
    <w:p w14:paraId="20B89702" w14:textId="77777777" w:rsidR="0096061E" w:rsidRPr="00A56B2C" w:rsidRDefault="00191E0F" w:rsidP="00191E0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 Срок рассмотрения и оценки первых частей заявок на участие </w:t>
      </w:r>
      <w:r w:rsidR="00D24072" w:rsidRPr="00A56B2C">
        <w:rPr>
          <w:rFonts w:ascii="Times New Roman" w:hAnsi="Times New Roman" w:cs="Times New Roman"/>
          <w:sz w:val="24"/>
          <w:szCs w:val="24"/>
        </w:rPr>
        <w:br/>
      </w:r>
      <w:r w:rsidRPr="00A56B2C">
        <w:rPr>
          <w:rFonts w:ascii="Times New Roman" w:hAnsi="Times New Roman" w:cs="Times New Roman"/>
          <w:sz w:val="24"/>
          <w:szCs w:val="24"/>
        </w:rPr>
        <w:t xml:space="preserve">в электронном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электронного </w:t>
      </w:r>
      <w:r w:rsidRPr="00A56B2C">
        <w:rPr>
          <w:rFonts w:ascii="Times New Roman" w:hAnsi="Times New Roman" w:cs="Times New Roman"/>
          <w:sz w:val="24"/>
          <w:szCs w:val="24"/>
        </w:rPr>
        <w:lastRenderedPageBreak/>
        <w:t xml:space="preserve">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 </w:t>
      </w:r>
    </w:p>
    <w:p w14:paraId="6485FA12" w14:textId="77777777" w:rsidR="00000300" w:rsidRPr="00A56B2C" w:rsidRDefault="004D7046" w:rsidP="00191E0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.2. На основании результатов рассмотрения и оценки </w:t>
      </w:r>
      <w:r w:rsidR="00D13266" w:rsidRPr="00A56B2C">
        <w:rPr>
          <w:rFonts w:ascii="Times New Roman" w:hAnsi="Times New Roman" w:cs="Times New Roman"/>
          <w:sz w:val="24"/>
          <w:szCs w:val="24"/>
        </w:rPr>
        <w:t>первых частей конкурсных заявок, содержащих информацию, предусмотренную частью 4 статьи 54.4 Закона,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w:t>
      </w:r>
      <w:r w:rsidR="00047CE4" w:rsidRPr="00A56B2C">
        <w:rPr>
          <w:rFonts w:ascii="Times New Roman" w:hAnsi="Times New Roman" w:cs="Times New Roman"/>
          <w:sz w:val="24"/>
          <w:szCs w:val="24"/>
        </w:rPr>
        <w:t>.</w:t>
      </w:r>
    </w:p>
    <w:p w14:paraId="02D77649" w14:textId="77777777" w:rsidR="004D7046" w:rsidRPr="00A56B2C" w:rsidRDefault="00000300" w:rsidP="00191E0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.3. Осуществляет оценку первых частей заявок на участие в электронном конкурсе участников закупки, допущенных к участию в таком конкурсе, по критерию, установленному пунктом 3 части 1 статьи 32 Закона (при установлении этого критерия в документации об электронном конкурсе). Оценка заявок на участие в электронном конкурсе не осуществляется в случае признания электронного конкурса не состоявшимся в соответствии с частью 8 статьи 54.5 Закона.</w:t>
      </w:r>
    </w:p>
    <w:p w14:paraId="1EE177A8" w14:textId="77777777" w:rsidR="00000300" w:rsidRPr="00A56B2C" w:rsidRDefault="00000300" w:rsidP="00191E0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.4. </w:t>
      </w:r>
      <w:r w:rsidR="004B5F6B" w:rsidRPr="00A56B2C">
        <w:rPr>
          <w:rFonts w:ascii="Times New Roman" w:hAnsi="Times New Roman" w:cs="Times New Roman"/>
          <w:sz w:val="24"/>
          <w:szCs w:val="24"/>
        </w:rPr>
        <w:t>Фиксирует р</w:t>
      </w:r>
      <w:r w:rsidRPr="00A56B2C">
        <w:rPr>
          <w:rFonts w:ascii="Times New Roman" w:hAnsi="Times New Roman" w:cs="Times New Roman"/>
          <w:sz w:val="24"/>
          <w:szCs w:val="24"/>
        </w:rPr>
        <w:t>езультаты рассмотрения и оценки первых частей конкурсных заявок в протоколе рассмотрения и оценки конкурсных заявок</w:t>
      </w:r>
      <w:r w:rsidR="00EE4508" w:rsidRPr="00A56B2C">
        <w:rPr>
          <w:rFonts w:ascii="Times New Roman" w:hAnsi="Times New Roman" w:cs="Times New Roman"/>
          <w:sz w:val="24"/>
          <w:szCs w:val="24"/>
        </w:rPr>
        <w:t>,</w:t>
      </w:r>
      <w:r w:rsidRPr="00A56B2C">
        <w:rPr>
          <w:rFonts w:ascii="Times New Roman" w:hAnsi="Times New Roman" w:cs="Times New Roman"/>
          <w:sz w:val="24"/>
          <w:szCs w:val="24"/>
        </w:rPr>
        <w:t xml:space="preserve"> который подписывается всеми присутствующими на заседании членами комиссии </w:t>
      </w:r>
      <w:r w:rsidR="003A372A" w:rsidRPr="00A56B2C">
        <w:rPr>
          <w:rFonts w:ascii="Times New Roman" w:hAnsi="Times New Roman" w:cs="Times New Roman"/>
          <w:sz w:val="24"/>
          <w:szCs w:val="24"/>
        </w:rPr>
        <w:t>не позднее даты</w:t>
      </w:r>
      <w:r w:rsidRPr="00A56B2C">
        <w:rPr>
          <w:rFonts w:ascii="Times New Roman" w:hAnsi="Times New Roman" w:cs="Times New Roman"/>
          <w:sz w:val="24"/>
          <w:szCs w:val="24"/>
        </w:rPr>
        <w:t xml:space="preserve"> окончания рассмотрения </w:t>
      </w:r>
      <w:r w:rsidR="003A372A" w:rsidRPr="00A56B2C">
        <w:rPr>
          <w:rFonts w:ascii="Times New Roman" w:hAnsi="Times New Roman" w:cs="Times New Roman"/>
          <w:sz w:val="24"/>
          <w:szCs w:val="24"/>
        </w:rPr>
        <w:t>первых частей</w:t>
      </w:r>
      <w:r w:rsidR="00C317DF" w:rsidRPr="00A56B2C">
        <w:rPr>
          <w:rFonts w:ascii="Times New Roman" w:hAnsi="Times New Roman" w:cs="Times New Roman"/>
          <w:sz w:val="24"/>
          <w:szCs w:val="24"/>
        </w:rPr>
        <w:t xml:space="preserve"> заявок</w:t>
      </w:r>
      <w:r w:rsidRPr="00A56B2C">
        <w:rPr>
          <w:rFonts w:ascii="Times New Roman" w:hAnsi="Times New Roman" w:cs="Times New Roman"/>
          <w:sz w:val="24"/>
          <w:szCs w:val="24"/>
        </w:rPr>
        <w:t xml:space="preserve">. </w:t>
      </w:r>
    </w:p>
    <w:p w14:paraId="4AB83728" w14:textId="77777777" w:rsidR="00C317DF" w:rsidRPr="00A56B2C" w:rsidRDefault="00C317DF"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Протокол рассмотрения и оценки </w:t>
      </w:r>
      <w:r w:rsidR="00D07252" w:rsidRPr="00A56B2C">
        <w:rPr>
          <w:rFonts w:ascii="Times New Roman" w:hAnsi="Times New Roman" w:cs="Times New Roman"/>
          <w:sz w:val="24"/>
          <w:szCs w:val="24"/>
        </w:rPr>
        <w:t xml:space="preserve">первых частей </w:t>
      </w:r>
      <w:r w:rsidRPr="00A56B2C">
        <w:rPr>
          <w:rFonts w:ascii="Times New Roman" w:hAnsi="Times New Roman" w:cs="Times New Roman"/>
          <w:sz w:val="24"/>
          <w:szCs w:val="24"/>
        </w:rPr>
        <w:t xml:space="preserve">конкурсных заявок должен содержать информацию: о месте, дате, времени рассмотрения и оценки </w:t>
      </w:r>
      <w:r w:rsidR="00B6728E" w:rsidRPr="00A56B2C">
        <w:rPr>
          <w:rFonts w:ascii="Times New Roman" w:hAnsi="Times New Roman" w:cs="Times New Roman"/>
          <w:sz w:val="24"/>
          <w:szCs w:val="24"/>
        </w:rPr>
        <w:t xml:space="preserve">первых частей </w:t>
      </w:r>
      <w:r w:rsidRPr="00A56B2C">
        <w:rPr>
          <w:rFonts w:ascii="Times New Roman" w:hAnsi="Times New Roman" w:cs="Times New Roman"/>
          <w:sz w:val="24"/>
          <w:szCs w:val="24"/>
        </w:rPr>
        <w:t>конкурсных заявок;</w:t>
      </w:r>
      <w:r w:rsidR="00B6728E" w:rsidRPr="00A56B2C">
        <w:rPr>
          <w:rFonts w:ascii="Times New Roman" w:hAnsi="Times New Roman" w:cs="Times New Roman"/>
          <w:sz w:val="24"/>
          <w:szCs w:val="24"/>
        </w:rPr>
        <w:t xml:space="preserve"> </w:t>
      </w:r>
      <w:r w:rsidRPr="00A56B2C">
        <w:rPr>
          <w:rFonts w:ascii="Times New Roman" w:hAnsi="Times New Roman" w:cs="Times New Roman"/>
          <w:sz w:val="24"/>
          <w:szCs w:val="24"/>
        </w:rPr>
        <w:t>об идентификационных номерах конкурсных заявок; о допуске участника закупки, подавшего конкурсную заявку, и признании этого участника закупки участником такого электронного конкурса или об отказе в допуске к участию в таком электронном конкурсе с обоснованием этого решения, в том числе</w:t>
      </w:r>
      <w:r w:rsidR="00433AF7" w:rsidRPr="00A56B2C">
        <w:rPr>
          <w:rFonts w:ascii="Times New Roman" w:hAnsi="Times New Roman" w:cs="Times New Roman"/>
          <w:sz w:val="24"/>
          <w:szCs w:val="24"/>
        </w:rPr>
        <w:t xml:space="preserve"> </w:t>
      </w:r>
      <w:r w:rsidRPr="00A56B2C">
        <w:rPr>
          <w:rFonts w:ascii="Times New Roman" w:hAnsi="Times New Roman" w:cs="Times New Roman"/>
          <w:sz w:val="24"/>
          <w:szCs w:val="24"/>
        </w:rPr>
        <w:t>с указанием положений законодательства Российской Федерации о контрактной системе в сфере закупок, документации об электронном конкурсе, которым не соответствует заявка на участие в нем, и положений заявки на участие в электронном конкурсе, которые не соответствуют требованиям, установленным документацией об электронном конкурсе;</w:t>
      </w:r>
      <w:r w:rsidR="002F677C"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решении каждого присутствующего члена комиссии в отношении каждого участника </w:t>
      </w:r>
      <w:r w:rsidR="002F677C"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о допуске к участию в </w:t>
      </w:r>
      <w:r w:rsidR="002F677C" w:rsidRPr="00A56B2C">
        <w:rPr>
          <w:rFonts w:ascii="Times New Roman" w:hAnsi="Times New Roman" w:cs="Times New Roman"/>
          <w:sz w:val="24"/>
          <w:szCs w:val="24"/>
        </w:rPr>
        <w:t>нем</w:t>
      </w:r>
      <w:r w:rsidRPr="00A56B2C">
        <w:rPr>
          <w:rFonts w:ascii="Times New Roman" w:hAnsi="Times New Roman" w:cs="Times New Roman"/>
          <w:sz w:val="24"/>
          <w:szCs w:val="24"/>
        </w:rPr>
        <w:t xml:space="preserve"> и признании его участником или об отказе в допуске к участию в таком конкурсе;</w:t>
      </w:r>
      <w:r w:rsidR="002F677C"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порядке оценки заявок на участие в </w:t>
      </w:r>
      <w:r w:rsidR="002F677C"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по критерию, установленному пунктом 3 части 1 статьи 32 </w:t>
      </w:r>
      <w:r w:rsidR="002F677C" w:rsidRPr="00A56B2C">
        <w:rPr>
          <w:rFonts w:ascii="Times New Roman" w:hAnsi="Times New Roman" w:cs="Times New Roman"/>
          <w:sz w:val="24"/>
          <w:szCs w:val="24"/>
        </w:rPr>
        <w:t>З</w:t>
      </w:r>
      <w:r w:rsidRPr="00A56B2C">
        <w:rPr>
          <w:rFonts w:ascii="Times New Roman" w:hAnsi="Times New Roman" w:cs="Times New Roman"/>
          <w:sz w:val="24"/>
          <w:szCs w:val="24"/>
        </w:rPr>
        <w:t>акона (при установлении этого критерия в документации</w:t>
      </w:r>
      <w:r w:rsidR="002F677C" w:rsidRPr="00A56B2C">
        <w:rPr>
          <w:rFonts w:ascii="Times New Roman" w:hAnsi="Times New Roman" w:cs="Times New Roman"/>
          <w:sz w:val="24"/>
          <w:szCs w:val="24"/>
        </w:rPr>
        <w:t xml:space="preserve"> об электронном конкурсе</w:t>
      </w:r>
      <w:r w:rsidRPr="00A56B2C">
        <w:rPr>
          <w:rFonts w:ascii="Times New Roman" w:hAnsi="Times New Roman" w:cs="Times New Roman"/>
          <w:sz w:val="24"/>
          <w:szCs w:val="24"/>
        </w:rPr>
        <w:t xml:space="preserve">), и о решении каждого присутствующего члена комиссии в отношении каждого участника </w:t>
      </w:r>
      <w:r w:rsidR="002F677C"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и присвоении участнику баллов по указанному критерию, предусмотренному документацией</w:t>
      </w:r>
      <w:r w:rsidR="002F677C" w:rsidRPr="00A56B2C">
        <w:rPr>
          <w:rFonts w:ascii="Times New Roman" w:hAnsi="Times New Roman" w:cs="Times New Roman"/>
          <w:sz w:val="24"/>
          <w:szCs w:val="24"/>
        </w:rPr>
        <w:t xml:space="preserve"> об электронном конкурсе</w:t>
      </w:r>
      <w:r w:rsidRPr="00A56B2C">
        <w:rPr>
          <w:rFonts w:ascii="Times New Roman" w:hAnsi="Times New Roman" w:cs="Times New Roman"/>
          <w:sz w:val="24"/>
          <w:szCs w:val="24"/>
        </w:rPr>
        <w:t>.</w:t>
      </w:r>
    </w:p>
    <w:p w14:paraId="1828E32F" w14:textId="77777777" w:rsidR="00F851DF" w:rsidRPr="00A56B2C" w:rsidRDefault="00B24029"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Указанный протокол не позднее даты окончания срока рассмотрения </w:t>
      </w:r>
      <w:r w:rsidR="00D24072" w:rsidRPr="00A56B2C">
        <w:rPr>
          <w:rFonts w:ascii="Times New Roman" w:hAnsi="Times New Roman" w:cs="Times New Roman"/>
          <w:sz w:val="24"/>
          <w:szCs w:val="24"/>
        </w:rPr>
        <w:br/>
      </w:r>
      <w:r w:rsidRPr="00A56B2C">
        <w:rPr>
          <w:rFonts w:ascii="Times New Roman" w:hAnsi="Times New Roman" w:cs="Times New Roman"/>
          <w:sz w:val="24"/>
          <w:szCs w:val="24"/>
        </w:rPr>
        <w:t xml:space="preserve">и оценки </w:t>
      </w:r>
      <w:r w:rsidR="00360642" w:rsidRPr="00A56B2C">
        <w:rPr>
          <w:rFonts w:ascii="Times New Roman" w:hAnsi="Times New Roman" w:cs="Times New Roman"/>
          <w:sz w:val="24"/>
          <w:szCs w:val="24"/>
        </w:rPr>
        <w:t xml:space="preserve">первых частей </w:t>
      </w:r>
      <w:r w:rsidR="00F851DF" w:rsidRPr="00A56B2C">
        <w:rPr>
          <w:rFonts w:ascii="Times New Roman" w:hAnsi="Times New Roman" w:cs="Times New Roman"/>
          <w:sz w:val="24"/>
          <w:szCs w:val="24"/>
        </w:rPr>
        <w:t>конкурсных</w:t>
      </w:r>
      <w:r w:rsidRPr="00A56B2C">
        <w:rPr>
          <w:rFonts w:ascii="Times New Roman" w:hAnsi="Times New Roman" w:cs="Times New Roman"/>
          <w:sz w:val="24"/>
          <w:szCs w:val="24"/>
        </w:rPr>
        <w:t xml:space="preserve"> заявок </w:t>
      </w:r>
      <w:r w:rsidR="00F851DF" w:rsidRPr="00A56B2C">
        <w:rPr>
          <w:rFonts w:ascii="Times New Roman" w:hAnsi="Times New Roman" w:cs="Times New Roman"/>
          <w:sz w:val="24"/>
          <w:szCs w:val="24"/>
        </w:rPr>
        <w:t>с приложением информации, предусмотренной пунктом 2 части 4 статьи 54.4 Закона (при наличии такой информации)</w:t>
      </w:r>
      <w:r w:rsidR="00360642" w:rsidRPr="00A56B2C">
        <w:rPr>
          <w:rFonts w:ascii="Times New Roman" w:hAnsi="Times New Roman" w:cs="Times New Roman"/>
          <w:sz w:val="24"/>
          <w:szCs w:val="24"/>
        </w:rPr>
        <w:t>,</w:t>
      </w:r>
      <w:r w:rsidR="00F851DF" w:rsidRPr="00A56B2C">
        <w:rPr>
          <w:rFonts w:ascii="Times New Roman" w:hAnsi="Times New Roman" w:cs="Times New Roman"/>
          <w:sz w:val="24"/>
          <w:szCs w:val="24"/>
        </w:rPr>
        <w:t xml:space="preserve"> направляется заказчиком оператору электронной площадки.</w:t>
      </w:r>
    </w:p>
    <w:p w14:paraId="73A039E5" w14:textId="77777777" w:rsidR="00D15724" w:rsidRPr="00A56B2C" w:rsidRDefault="00F851DF"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.5. Рассматривает и оценивает вторые части конкурсных заявок, </w:t>
      </w:r>
      <w:r w:rsidR="00D24072" w:rsidRPr="00A56B2C">
        <w:rPr>
          <w:rFonts w:ascii="Times New Roman" w:hAnsi="Times New Roman" w:cs="Times New Roman"/>
          <w:sz w:val="24"/>
          <w:szCs w:val="24"/>
        </w:rPr>
        <w:br/>
      </w:r>
      <w:r w:rsidRPr="00A56B2C">
        <w:rPr>
          <w:rFonts w:ascii="Times New Roman" w:hAnsi="Times New Roman" w:cs="Times New Roman"/>
          <w:sz w:val="24"/>
          <w:szCs w:val="24"/>
        </w:rPr>
        <w:t>а также документы, направленные заказчику о</w:t>
      </w:r>
      <w:r w:rsidR="002152AC" w:rsidRPr="00A56B2C">
        <w:rPr>
          <w:rFonts w:ascii="Times New Roman" w:hAnsi="Times New Roman" w:cs="Times New Roman"/>
          <w:sz w:val="24"/>
          <w:szCs w:val="24"/>
        </w:rPr>
        <w:t xml:space="preserve">ператором электронной площадки </w:t>
      </w:r>
      <w:r w:rsidRPr="00A56B2C">
        <w:rPr>
          <w:rFonts w:ascii="Times New Roman" w:hAnsi="Times New Roman" w:cs="Times New Roman"/>
          <w:sz w:val="24"/>
          <w:szCs w:val="24"/>
        </w:rPr>
        <w:t xml:space="preserve">в соответствии с частью </w:t>
      </w:r>
      <w:r w:rsidR="00D15724" w:rsidRPr="00A56B2C">
        <w:rPr>
          <w:rFonts w:ascii="Times New Roman" w:hAnsi="Times New Roman" w:cs="Times New Roman"/>
          <w:sz w:val="24"/>
          <w:szCs w:val="24"/>
        </w:rPr>
        <w:t xml:space="preserve">1 статьи 54.7 Закона, на соответствие их требованиям, установленным документацией об электронном конкурсе. </w:t>
      </w:r>
    </w:p>
    <w:p w14:paraId="64D9EC64" w14:textId="77777777" w:rsidR="004C58C4" w:rsidRPr="00A56B2C" w:rsidRDefault="00D15724"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Срок рассмотрения и оценки вторых частей конкурсных заявок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конкурсных заявок. В случае проведения электронного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w:t>
      </w:r>
      <w:r w:rsidRPr="00A56B2C">
        <w:rPr>
          <w:rFonts w:ascii="Times New Roman" w:hAnsi="Times New Roman" w:cs="Times New Roman"/>
          <w:sz w:val="24"/>
          <w:szCs w:val="24"/>
        </w:rPr>
        <w:lastRenderedPageBreak/>
        <w:t>даты направления заказчику вторых частей конкурсных заявок независимо от начальной (максимальной) цены контракта.</w:t>
      </w:r>
    </w:p>
    <w:p w14:paraId="174EAF3E" w14:textId="77777777" w:rsidR="004C58C4" w:rsidRPr="00A56B2C" w:rsidRDefault="004C58C4"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.6. Принимает решение о соответствии или о несоответствии конкурсной заявки требованиям, установленным документацией об электронном конкурсе.</w:t>
      </w:r>
    </w:p>
    <w:p w14:paraId="40A59B1D" w14:textId="77777777" w:rsidR="00E70376" w:rsidRPr="00A56B2C" w:rsidRDefault="004C58C4"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.7.</w:t>
      </w:r>
      <w:r w:rsidR="00E70376" w:rsidRPr="00A56B2C">
        <w:rPr>
          <w:rFonts w:ascii="Times New Roman" w:hAnsi="Times New Roman" w:cs="Times New Roman"/>
          <w:sz w:val="24"/>
          <w:szCs w:val="24"/>
        </w:rPr>
        <w:t xml:space="preserve"> Отстраняет участника электронного конкурса от участия на любом этапе проведения электронного конкурса в случае установления недостоверности представленной информации.</w:t>
      </w:r>
    </w:p>
    <w:p w14:paraId="2C3C8D37" w14:textId="77777777" w:rsidR="00F45B86" w:rsidRPr="00A56B2C" w:rsidRDefault="00F45B86"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.8. Осуществляет оценку вторых частей конкурсных заявок, </w:t>
      </w:r>
      <w:r w:rsidR="00D24072" w:rsidRPr="00A56B2C">
        <w:rPr>
          <w:rFonts w:ascii="Times New Roman" w:hAnsi="Times New Roman" w:cs="Times New Roman"/>
          <w:sz w:val="24"/>
          <w:szCs w:val="24"/>
        </w:rPr>
        <w:br/>
      </w:r>
      <w:r w:rsidRPr="00A56B2C">
        <w:rPr>
          <w:rFonts w:ascii="Times New Roman" w:hAnsi="Times New Roman" w:cs="Times New Roman"/>
          <w:sz w:val="24"/>
          <w:szCs w:val="24"/>
        </w:rPr>
        <w:t>в отношении которых принято решение о соответствии требованиям, установленным документацией об электронном конкурсе, на основе критериев, указанных в документации об электронном конкурсе и относящихся ко второй части конкурсной заявки (при установлении этих критериев в документации</w:t>
      </w:r>
      <w:r w:rsidR="002152AC"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об электронном конкурсе). Оценка указанных заявок не осуществляется в случае признания электронного конкурса </w:t>
      </w:r>
      <w:r w:rsidR="00D24072" w:rsidRPr="00A56B2C">
        <w:rPr>
          <w:rFonts w:ascii="Times New Roman" w:hAnsi="Times New Roman" w:cs="Times New Roman"/>
          <w:sz w:val="24"/>
          <w:szCs w:val="24"/>
        </w:rPr>
        <w:br/>
      </w:r>
      <w:r w:rsidRPr="00A56B2C">
        <w:rPr>
          <w:rFonts w:ascii="Times New Roman" w:hAnsi="Times New Roman" w:cs="Times New Roman"/>
          <w:sz w:val="24"/>
          <w:szCs w:val="24"/>
        </w:rPr>
        <w:t>не состоявшимся в соответствии с частью 9 статьи 54.7 Закона.</w:t>
      </w:r>
    </w:p>
    <w:p w14:paraId="2A023D1D" w14:textId="77777777" w:rsidR="009F5CA0" w:rsidRPr="00A56B2C" w:rsidRDefault="009F5CA0" w:rsidP="00C317DF">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.9. </w:t>
      </w:r>
      <w:r w:rsidR="002B4B08" w:rsidRPr="00A56B2C">
        <w:rPr>
          <w:rFonts w:ascii="Times New Roman" w:hAnsi="Times New Roman" w:cs="Times New Roman"/>
          <w:sz w:val="24"/>
          <w:szCs w:val="24"/>
        </w:rPr>
        <w:t>Фиксирует р</w:t>
      </w:r>
      <w:r w:rsidRPr="00A56B2C">
        <w:rPr>
          <w:rFonts w:ascii="Times New Roman" w:hAnsi="Times New Roman" w:cs="Times New Roman"/>
          <w:sz w:val="24"/>
          <w:szCs w:val="24"/>
        </w:rPr>
        <w:t xml:space="preserve">езультаты рассмотрения и оценки вторых частей конкурсных заявок в протоколе рассмотрения и оценки вторых частей конкурсных заявок, </w:t>
      </w:r>
      <w:r w:rsidR="002B4B08" w:rsidRPr="00A56B2C">
        <w:rPr>
          <w:rFonts w:ascii="Times New Roman" w:hAnsi="Times New Roman" w:cs="Times New Roman"/>
          <w:sz w:val="24"/>
          <w:szCs w:val="24"/>
        </w:rPr>
        <w:t>который подписывается</w:t>
      </w:r>
      <w:r w:rsidRPr="00A56B2C">
        <w:rPr>
          <w:rFonts w:ascii="Times New Roman" w:hAnsi="Times New Roman" w:cs="Times New Roman"/>
          <w:sz w:val="24"/>
          <w:szCs w:val="24"/>
        </w:rPr>
        <w:t xml:space="preserve"> всеми присутствующими на заседании членами комиссии не позднее даты окончания рассмотрения вторых частей конкурсных заявок.</w:t>
      </w:r>
    </w:p>
    <w:p w14:paraId="32EF5BFA" w14:textId="77777777" w:rsidR="009F5CA0" w:rsidRPr="00A56B2C" w:rsidRDefault="009F5CA0" w:rsidP="009F5CA0">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Протокол рассмотрения и оценки вторых частей конкурсных заявок должен содержать информацию о месте, дате, времени рассмотрения и оценки вторых частей конкурсных заявок; об участниках электронного конкурса, заявки которых были рассмотрены; о соответствии или несоответствии конкурсной заявки требованиям, установленным документацией об электронном конкурсе, с обоснованием этого решения, </w:t>
      </w:r>
      <w:r w:rsidR="00355A03" w:rsidRPr="00A56B2C">
        <w:rPr>
          <w:rFonts w:ascii="Times New Roman" w:hAnsi="Times New Roman" w:cs="Times New Roman"/>
          <w:sz w:val="24"/>
          <w:szCs w:val="24"/>
        </w:rPr>
        <w:br/>
      </w:r>
      <w:r w:rsidRPr="00A56B2C">
        <w:rPr>
          <w:rFonts w:ascii="Times New Roman" w:hAnsi="Times New Roman" w:cs="Times New Roman"/>
          <w:sz w:val="24"/>
          <w:szCs w:val="24"/>
        </w:rPr>
        <w:t>в том числе с указанием положений законодательства Российской Федерации о контрактной системе, документации</w:t>
      </w:r>
      <w:r w:rsidR="002152AC" w:rsidRPr="00A56B2C">
        <w:rPr>
          <w:rFonts w:ascii="Times New Roman" w:hAnsi="Times New Roman" w:cs="Times New Roman"/>
          <w:sz w:val="24"/>
          <w:szCs w:val="24"/>
        </w:rPr>
        <w:t xml:space="preserve"> </w:t>
      </w:r>
      <w:r w:rsidRPr="00A56B2C">
        <w:rPr>
          <w:rFonts w:ascii="Times New Roman" w:hAnsi="Times New Roman" w:cs="Times New Roman"/>
          <w:sz w:val="24"/>
          <w:szCs w:val="24"/>
        </w:rPr>
        <w:t>об электронном конкурсе, которым не соответствует эта заявка, и положений конкурсной заявки, которые не соответствуют этим требованиям; о решении каждого присутствующего члена комиссии в отношении конкурсной заявки каждого его участника;</w:t>
      </w:r>
      <w:r w:rsidR="00A56B2C">
        <w:rPr>
          <w:rFonts w:ascii="Times New Roman" w:hAnsi="Times New Roman" w:cs="Times New Roman"/>
          <w:sz w:val="24"/>
          <w:szCs w:val="24"/>
        </w:rPr>
        <w:t xml:space="preserve"> </w:t>
      </w:r>
      <w:r w:rsidRPr="00A56B2C">
        <w:rPr>
          <w:rFonts w:ascii="Times New Roman" w:hAnsi="Times New Roman" w:cs="Times New Roman"/>
          <w:sz w:val="24"/>
          <w:szCs w:val="24"/>
        </w:rPr>
        <w:t>о порядке оценки конкурсных заявок по критериям, установленным документацией об электронном конкурсе, и решении каждого присутствующего члена комиссии в отношении каждого участника электронного конкурса о присвоении ему баллов по таким критериям, за исключением критерия, указанного в пункте 3 части 1 статьи 32 Закона.</w:t>
      </w:r>
    </w:p>
    <w:p w14:paraId="23A84284" w14:textId="77777777" w:rsidR="00D15AB1" w:rsidRPr="00A56B2C" w:rsidRDefault="00D15AB1" w:rsidP="009F5CA0">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Не позднее даты окончания срока рассмотрения и оценки вторых частей конкурсных заявок протокол направляется заказчиком оператору электронной площадки.</w:t>
      </w:r>
    </w:p>
    <w:p w14:paraId="090C7A61" w14:textId="77777777" w:rsidR="009B1667" w:rsidRPr="00A56B2C" w:rsidRDefault="009F5CA0" w:rsidP="009B1667">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.10. </w:t>
      </w:r>
      <w:r w:rsidR="00896B71" w:rsidRPr="00A56B2C">
        <w:rPr>
          <w:rFonts w:ascii="Times New Roman" w:hAnsi="Times New Roman" w:cs="Times New Roman"/>
          <w:sz w:val="24"/>
          <w:szCs w:val="24"/>
        </w:rPr>
        <w:t xml:space="preserve">Не позднее следующего рабочего дня после дня получения </w:t>
      </w:r>
      <w:r w:rsidR="00896B71" w:rsidRPr="00A56B2C">
        <w:rPr>
          <w:rFonts w:ascii="Times New Roman" w:hAnsi="Times New Roman" w:cs="Times New Roman"/>
          <w:sz w:val="24"/>
          <w:szCs w:val="24"/>
        </w:rPr>
        <w:br/>
        <w:t xml:space="preserve">от оператора электронной площадки протокола подачи окончательных предложений, указанного в части 7 статьи 54.6 Закона, комиссия на основании результатов оценки заявок на участие в электронном конкурсе, содержащихся в протоколах, указанных в части 6 статьи 54.5 Закона и части 7 статьи 54.7 Закона, присваивает каждой заявке на участие </w:t>
      </w:r>
      <w:r w:rsidR="00BC57D3" w:rsidRPr="00A56B2C">
        <w:rPr>
          <w:rFonts w:ascii="Times New Roman" w:hAnsi="Times New Roman" w:cs="Times New Roman"/>
          <w:sz w:val="24"/>
          <w:szCs w:val="24"/>
        </w:rPr>
        <w:br/>
      </w:r>
      <w:r w:rsidR="00896B71" w:rsidRPr="00A56B2C">
        <w:rPr>
          <w:rFonts w:ascii="Times New Roman" w:hAnsi="Times New Roman" w:cs="Times New Roman"/>
          <w:sz w:val="24"/>
          <w:szCs w:val="24"/>
        </w:rPr>
        <w:t>в электронном конкурсе порядковый номер в порядке уменьшения степени выгодности содержащихся в них условий исполнения контракта.</w:t>
      </w:r>
    </w:p>
    <w:p w14:paraId="3EBF8619" w14:textId="77777777" w:rsidR="00896B71" w:rsidRPr="00A56B2C" w:rsidRDefault="00705136" w:rsidP="009B1667">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Фиксирует р</w:t>
      </w:r>
      <w:r w:rsidR="00601156" w:rsidRPr="00A56B2C">
        <w:rPr>
          <w:rFonts w:ascii="Times New Roman" w:hAnsi="Times New Roman" w:cs="Times New Roman"/>
          <w:sz w:val="24"/>
          <w:szCs w:val="24"/>
        </w:rPr>
        <w:t>езультаты рассмотрения заявок на участие в электронном конкурсе в протоколе подведения итогов электронного конкурса, который подписывается всеми присутствующими на заседании членами комиссии. Оценка заявок на участие в электронном конкурсе не осуществляется в случае признания конкурса не состоявшимся в соответствии с частью 9 статьи 54.7 Закона.</w:t>
      </w:r>
    </w:p>
    <w:p w14:paraId="54884306" w14:textId="77777777" w:rsidR="002A7244" w:rsidRPr="00A56B2C" w:rsidRDefault="002A7244" w:rsidP="002A7244">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Протокол подведения итогов </w:t>
      </w:r>
      <w:r w:rsidR="00BC57D3" w:rsidRPr="00A56B2C">
        <w:rPr>
          <w:rFonts w:ascii="Times New Roman" w:hAnsi="Times New Roman" w:cs="Times New Roman"/>
          <w:sz w:val="24"/>
          <w:szCs w:val="24"/>
        </w:rPr>
        <w:t>электронного</w:t>
      </w:r>
      <w:r w:rsidRPr="00A56B2C">
        <w:rPr>
          <w:rFonts w:ascii="Times New Roman" w:hAnsi="Times New Roman" w:cs="Times New Roman"/>
          <w:sz w:val="24"/>
          <w:szCs w:val="24"/>
        </w:rPr>
        <w:t xml:space="preserve"> конкурса должен содержать информацию: об участниках электронного конкурса, заявки на участие в таком электронном конкурсе которых были рассмотрены; о допуске участника закупки, подавшего заявку на участие в электронном конкурсе (с указанием ее идентификационного номера, присвоенного в соответствии с частью 10 статьи 54.4 Закона), к участию в таком электронном конкурсе и признании этого участника закупки участником такого </w:t>
      </w:r>
      <w:r w:rsidRPr="00A56B2C">
        <w:rPr>
          <w:rFonts w:ascii="Times New Roman" w:hAnsi="Times New Roman" w:cs="Times New Roman"/>
          <w:sz w:val="24"/>
          <w:szCs w:val="24"/>
        </w:rPr>
        <w:lastRenderedPageBreak/>
        <w:t xml:space="preserve">электронного конкурса или об отказе в допуске к участию в таком электронном конкурсе </w:t>
      </w:r>
      <w:r w:rsidR="00BC57D3" w:rsidRPr="00A56B2C">
        <w:rPr>
          <w:rFonts w:ascii="Times New Roman" w:hAnsi="Times New Roman" w:cs="Times New Roman"/>
          <w:sz w:val="24"/>
          <w:szCs w:val="24"/>
        </w:rPr>
        <w:br/>
      </w:r>
      <w:r w:rsidRPr="00A56B2C">
        <w:rPr>
          <w:rFonts w:ascii="Times New Roman" w:hAnsi="Times New Roman" w:cs="Times New Roman"/>
          <w:sz w:val="24"/>
          <w:szCs w:val="24"/>
        </w:rPr>
        <w:t xml:space="preserve">с обоснованием этого решения, в том числе с указанием положений законодательства Российской Федерации о контрактной системе, документации об электронном конкурсе, которым не соответствует заявка на участие в электронном конкурсе этого участника, и положений заявки на участие в электронном конкурсе, которые не соответствуют требованиям, установленным документацией об электронном конкурсе; о решении каждого присутствующего члена комиссии в отношении каждого участника электронного конкурса о допуске к участию в нем и о признании его участником или об отказе в допуске к участию в таком электронном конкурсе; о соответствии или несоответствии заявок на участие </w:t>
      </w:r>
      <w:r w:rsidR="00BC57D3" w:rsidRPr="00A56B2C">
        <w:rPr>
          <w:rFonts w:ascii="Times New Roman" w:hAnsi="Times New Roman" w:cs="Times New Roman"/>
          <w:sz w:val="24"/>
          <w:szCs w:val="24"/>
        </w:rPr>
        <w:br/>
      </w:r>
      <w:r w:rsidRPr="00A56B2C">
        <w:rPr>
          <w:rFonts w:ascii="Times New Roman" w:hAnsi="Times New Roman" w:cs="Times New Roman"/>
          <w:sz w:val="24"/>
          <w:szCs w:val="24"/>
        </w:rPr>
        <w:t>в электронном конкурсе требованиям, установленным документацией об электронном конкурсе, с обоснованием этого решения, в том числе с указанием положений законод</w:t>
      </w:r>
      <w:r w:rsidR="00BC57D3" w:rsidRPr="00A56B2C">
        <w:rPr>
          <w:rFonts w:ascii="Times New Roman" w:hAnsi="Times New Roman" w:cs="Times New Roman"/>
          <w:sz w:val="24"/>
          <w:szCs w:val="24"/>
        </w:rPr>
        <w:t xml:space="preserve">ательства Российской Федерации, </w:t>
      </w:r>
      <w:r w:rsidRPr="00A56B2C">
        <w:rPr>
          <w:rFonts w:ascii="Times New Roman" w:hAnsi="Times New Roman" w:cs="Times New Roman"/>
          <w:sz w:val="24"/>
          <w:szCs w:val="24"/>
        </w:rPr>
        <w:t>документации об электронном конкурсе, которым не соответствует заявка на участие в электронном конкурсе, и положений заявки на участие электронном конкурсе, которые не соответствуют этим требованиям; о решении каждого присутствующего члена комиссии в отношении заявки на участие в электронном конкурсе каждого его участника;</w:t>
      </w:r>
      <w:r w:rsidR="00D23752"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порядке оценки заявок на участие в </w:t>
      </w:r>
      <w:r w:rsidR="00D23752"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по критериям, установленным документацией</w:t>
      </w:r>
      <w:r w:rsidR="00D23752" w:rsidRPr="00A56B2C">
        <w:rPr>
          <w:rFonts w:ascii="Times New Roman" w:hAnsi="Times New Roman" w:cs="Times New Roman"/>
          <w:sz w:val="24"/>
          <w:szCs w:val="24"/>
        </w:rPr>
        <w:t xml:space="preserve"> об электронном конкуре</w:t>
      </w:r>
      <w:r w:rsidRPr="00A56B2C">
        <w:rPr>
          <w:rFonts w:ascii="Times New Roman" w:hAnsi="Times New Roman" w:cs="Times New Roman"/>
          <w:sz w:val="24"/>
          <w:szCs w:val="24"/>
        </w:rPr>
        <w:t xml:space="preserve">, и решении каждого присутствующего члена комиссии в отношении каждого участника </w:t>
      </w:r>
      <w:r w:rsidR="00D23752"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о присвоении ему баллов по установленным критериям;</w:t>
      </w:r>
      <w:r w:rsidR="00D23752"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присвоенных заявкам на участие в </w:t>
      </w:r>
      <w:r w:rsidR="00D23752"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значениях по каждому из предусмотренных критериев оценки заявок на участие в таком </w:t>
      </w:r>
      <w:r w:rsidR="00D23752" w:rsidRPr="00A56B2C">
        <w:rPr>
          <w:rFonts w:ascii="Times New Roman" w:hAnsi="Times New Roman" w:cs="Times New Roman"/>
          <w:sz w:val="24"/>
          <w:szCs w:val="24"/>
        </w:rPr>
        <w:t xml:space="preserve">электронном </w:t>
      </w:r>
      <w:r w:rsidRPr="00A56B2C">
        <w:rPr>
          <w:rFonts w:ascii="Times New Roman" w:hAnsi="Times New Roman" w:cs="Times New Roman"/>
          <w:sz w:val="24"/>
          <w:szCs w:val="24"/>
        </w:rPr>
        <w:t>конкурсе;</w:t>
      </w:r>
      <w:r w:rsidR="00D23752"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принятом на основании результатов оценки заявок на участие в </w:t>
      </w:r>
      <w:r w:rsidR="00D23752"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решении о присвоении этим заявкам порядковых номеров;</w:t>
      </w:r>
      <w:r w:rsidR="00D23752"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о наименовании </w:t>
      </w:r>
      <w:r w:rsidR="00BC57D3" w:rsidRPr="00A56B2C">
        <w:rPr>
          <w:rFonts w:ascii="Times New Roman" w:hAnsi="Times New Roman" w:cs="Times New Roman"/>
          <w:sz w:val="24"/>
          <w:szCs w:val="24"/>
        </w:rPr>
        <w:br/>
      </w:r>
      <w:r w:rsidRPr="00A56B2C">
        <w:rPr>
          <w:rFonts w:ascii="Times New Roman" w:hAnsi="Times New Roman" w:cs="Times New Roman"/>
          <w:sz w:val="24"/>
          <w:szCs w:val="24"/>
        </w:rPr>
        <w:t xml:space="preserve">(для юридических лиц), фамилии, об имени, отчестве (при наличии) (для физических лиц), о почтовых адресах участников </w:t>
      </w:r>
      <w:r w:rsidR="00D23752"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заявкам на участие в </w:t>
      </w:r>
      <w:r w:rsidR="00D23752"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которых присвоены первый и второй номера.</w:t>
      </w:r>
    </w:p>
    <w:p w14:paraId="0A802422" w14:textId="77777777" w:rsidR="002A7244" w:rsidRPr="00A56B2C" w:rsidRDefault="002A7244" w:rsidP="002A7244">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Протокол подведения итогов </w:t>
      </w:r>
      <w:r w:rsidR="00D23752"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указанный </w:t>
      </w:r>
      <w:r w:rsidR="00355A03" w:rsidRPr="00A56B2C">
        <w:rPr>
          <w:rFonts w:ascii="Times New Roman" w:hAnsi="Times New Roman" w:cs="Times New Roman"/>
          <w:sz w:val="24"/>
          <w:szCs w:val="24"/>
        </w:rPr>
        <w:br/>
      </w:r>
      <w:r w:rsidRPr="00A56B2C">
        <w:rPr>
          <w:rFonts w:ascii="Times New Roman" w:hAnsi="Times New Roman" w:cs="Times New Roman"/>
          <w:sz w:val="24"/>
          <w:szCs w:val="24"/>
        </w:rPr>
        <w:t>в части 12 статьи</w:t>
      </w:r>
      <w:r w:rsidR="00D23752" w:rsidRPr="00A56B2C">
        <w:rPr>
          <w:rFonts w:ascii="Times New Roman" w:hAnsi="Times New Roman" w:cs="Times New Roman"/>
          <w:sz w:val="24"/>
          <w:szCs w:val="24"/>
        </w:rPr>
        <w:t xml:space="preserve"> 54.7 Закона</w:t>
      </w:r>
      <w:r w:rsidRPr="00A56B2C">
        <w:rPr>
          <w:rFonts w:ascii="Times New Roman" w:hAnsi="Times New Roman" w:cs="Times New Roman"/>
          <w:sz w:val="24"/>
          <w:szCs w:val="24"/>
        </w:rPr>
        <w:t>, в день его подписания размещается заказчиком в единой информационной системе и направляется оператору электронной площадки.</w:t>
      </w:r>
    </w:p>
    <w:p w14:paraId="70F6F5DB" w14:textId="77777777" w:rsidR="002A7244" w:rsidRPr="00A56B2C" w:rsidRDefault="002A7244" w:rsidP="002A7244">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.11. В случае, если электронный конкурс признан несостоявшимся </w:t>
      </w:r>
      <w:r w:rsidR="00355A03" w:rsidRPr="00A56B2C">
        <w:rPr>
          <w:rFonts w:ascii="Times New Roman" w:hAnsi="Times New Roman" w:cs="Times New Roman"/>
          <w:sz w:val="24"/>
          <w:szCs w:val="24"/>
        </w:rPr>
        <w:br/>
      </w:r>
      <w:r w:rsidRPr="00A56B2C">
        <w:rPr>
          <w:rFonts w:ascii="Times New Roman" w:hAnsi="Times New Roman" w:cs="Times New Roman"/>
          <w:sz w:val="24"/>
          <w:szCs w:val="24"/>
        </w:rPr>
        <w:t xml:space="preserve">в связи с тем, что по окончании срока подачи заявок на участие в таком электронном конкурсе подана только одна заявка, комиссия в течение трех рабочих дней с даты получения единственной заявки </w:t>
      </w:r>
      <w:r w:rsidR="00D24F2F" w:rsidRPr="00A56B2C">
        <w:rPr>
          <w:rFonts w:ascii="Times New Roman" w:hAnsi="Times New Roman" w:cs="Times New Roman"/>
          <w:sz w:val="24"/>
          <w:szCs w:val="24"/>
        </w:rPr>
        <w:t>на участие в электронном конкурсе</w:t>
      </w:r>
      <w:r w:rsidRPr="00A56B2C">
        <w:rPr>
          <w:rFonts w:ascii="Times New Roman" w:hAnsi="Times New Roman" w:cs="Times New Roman"/>
          <w:sz w:val="24"/>
          <w:szCs w:val="24"/>
        </w:rPr>
        <w:t xml:space="preserve"> рассматривает эту заявку на предмет соответствия требованиям Закона и документации об электронном конкурсе и направляет оператору электронной площадки протокол рассмотрения единственной заявки на участие в таком электронном конкурсе, подписанный членами комиссии.  </w:t>
      </w:r>
    </w:p>
    <w:p w14:paraId="4D42B3AA" w14:textId="77777777" w:rsidR="002A7244" w:rsidRPr="00A56B2C" w:rsidRDefault="002A7244" w:rsidP="002A7244">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 xml:space="preserve">Указанный протокол должен содержать следующую информацию: решение о соответствии </w:t>
      </w:r>
      <w:r w:rsidR="00A46876" w:rsidRPr="00A56B2C">
        <w:rPr>
          <w:rFonts w:ascii="Times New Roman" w:hAnsi="Times New Roman" w:cs="Times New Roman"/>
          <w:sz w:val="24"/>
          <w:szCs w:val="24"/>
        </w:rPr>
        <w:t>или несоответствии</w:t>
      </w:r>
      <w:r w:rsidRPr="00A56B2C">
        <w:rPr>
          <w:rFonts w:ascii="Times New Roman" w:hAnsi="Times New Roman" w:cs="Times New Roman"/>
          <w:sz w:val="24"/>
          <w:szCs w:val="24"/>
        </w:rPr>
        <w:t xml:space="preserve"> участника электронного конкурса</w:t>
      </w:r>
      <w:r w:rsidR="00A46876" w:rsidRPr="00A56B2C">
        <w:rPr>
          <w:rFonts w:ascii="Times New Roman" w:hAnsi="Times New Roman" w:cs="Times New Roman"/>
          <w:sz w:val="24"/>
          <w:szCs w:val="24"/>
        </w:rPr>
        <w:t xml:space="preserve">, подавшего единственную заявку на участие в </w:t>
      </w:r>
      <w:r w:rsidR="00BA745E" w:rsidRPr="00A56B2C">
        <w:rPr>
          <w:rFonts w:ascii="Times New Roman" w:hAnsi="Times New Roman" w:cs="Times New Roman"/>
          <w:sz w:val="24"/>
          <w:szCs w:val="24"/>
        </w:rPr>
        <w:t xml:space="preserve">таком </w:t>
      </w:r>
      <w:r w:rsidR="00A46876" w:rsidRPr="00A56B2C">
        <w:rPr>
          <w:rFonts w:ascii="Times New Roman" w:hAnsi="Times New Roman" w:cs="Times New Roman"/>
          <w:sz w:val="24"/>
          <w:szCs w:val="24"/>
        </w:rPr>
        <w:t>электронном конкурсе,</w:t>
      </w:r>
      <w:r w:rsidRPr="00A56B2C">
        <w:rPr>
          <w:rFonts w:ascii="Times New Roman" w:hAnsi="Times New Roman" w:cs="Times New Roman"/>
          <w:sz w:val="24"/>
          <w:szCs w:val="24"/>
        </w:rPr>
        <w:t xml:space="preserve"> и поданной им заявки требованиям</w:t>
      </w:r>
      <w:r w:rsidR="004C25CD" w:rsidRPr="00A56B2C">
        <w:rPr>
          <w:rFonts w:ascii="Times New Roman" w:hAnsi="Times New Roman" w:cs="Times New Roman"/>
          <w:sz w:val="24"/>
          <w:szCs w:val="24"/>
        </w:rPr>
        <w:t>,</w:t>
      </w:r>
      <w:r w:rsidRPr="00A56B2C">
        <w:rPr>
          <w:rFonts w:ascii="Times New Roman" w:hAnsi="Times New Roman" w:cs="Times New Roman"/>
          <w:sz w:val="24"/>
          <w:szCs w:val="24"/>
        </w:rPr>
        <w:t xml:space="preserve"> </w:t>
      </w:r>
      <w:r w:rsidR="004C25CD" w:rsidRPr="00A56B2C">
        <w:rPr>
          <w:rFonts w:ascii="Times New Roman" w:hAnsi="Times New Roman" w:cs="Times New Roman"/>
          <w:sz w:val="24"/>
          <w:szCs w:val="24"/>
        </w:rPr>
        <w:t>установленным</w:t>
      </w:r>
      <w:r w:rsidRPr="00A56B2C">
        <w:rPr>
          <w:rFonts w:ascii="Times New Roman" w:hAnsi="Times New Roman" w:cs="Times New Roman"/>
          <w:sz w:val="24"/>
          <w:szCs w:val="24"/>
        </w:rPr>
        <w:t xml:space="preserve"> документаци</w:t>
      </w:r>
      <w:r w:rsidR="004C25CD" w:rsidRPr="00A56B2C">
        <w:rPr>
          <w:rFonts w:ascii="Times New Roman" w:hAnsi="Times New Roman" w:cs="Times New Roman"/>
          <w:sz w:val="24"/>
          <w:szCs w:val="24"/>
        </w:rPr>
        <w:t>ей</w:t>
      </w:r>
      <w:r w:rsidRPr="00A56B2C">
        <w:rPr>
          <w:rFonts w:ascii="Times New Roman" w:hAnsi="Times New Roman" w:cs="Times New Roman"/>
          <w:sz w:val="24"/>
          <w:szCs w:val="24"/>
        </w:rPr>
        <w:t xml:space="preserve"> об электронном конкурсе</w:t>
      </w:r>
      <w:r w:rsidR="004C25CD" w:rsidRPr="00A56B2C">
        <w:rPr>
          <w:rFonts w:ascii="Times New Roman" w:hAnsi="Times New Roman" w:cs="Times New Roman"/>
          <w:sz w:val="24"/>
          <w:szCs w:val="24"/>
        </w:rPr>
        <w:t>,</w:t>
      </w:r>
      <w:r w:rsidRPr="00A56B2C">
        <w:rPr>
          <w:rFonts w:ascii="Times New Roman" w:hAnsi="Times New Roman" w:cs="Times New Roman"/>
          <w:sz w:val="24"/>
          <w:szCs w:val="24"/>
        </w:rPr>
        <w:t xml:space="preserve"> с обоснованием этого решения, в том числе с указанием положений законодательства Российской Федерации о контрактной системе, документации об электронном конкурсе, которым </w:t>
      </w:r>
      <w:r w:rsidR="00A503B7" w:rsidRPr="00A56B2C">
        <w:rPr>
          <w:rFonts w:ascii="Times New Roman" w:hAnsi="Times New Roman" w:cs="Times New Roman"/>
          <w:sz w:val="24"/>
          <w:szCs w:val="24"/>
        </w:rPr>
        <w:br/>
      </w:r>
      <w:r w:rsidRPr="00A56B2C">
        <w:rPr>
          <w:rFonts w:ascii="Times New Roman" w:hAnsi="Times New Roman" w:cs="Times New Roman"/>
          <w:sz w:val="24"/>
          <w:szCs w:val="24"/>
        </w:rPr>
        <w:t xml:space="preserve">не соответствует </w:t>
      </w:r>
      <w:r w:rsidR="00A46876" w:rsidRPr="00A56B2C">
        <w:rPr>
          <w:rFonts w:ascii="Times New Roman" w:hAnsi="Times New Roman" w:cs="Times New Roman"/>
          <w:sz w:val="24"/>
          <w:szCs w:val="24"/>
        </w:rPr>
        <w:t>единственная</w:t>
      </w:r>
      <w:r w:rsidRPr="00A56B2C">
        <w:rPr>
          <w:rFonts w:ascii="Times New Roman" w:hAnsi="Times New Roman" w:cs="Times New Roman"/>
          <w:sz w:val="24"/>
          <w:szCs w:val="24"/>
        </w:rPr>
        <w:t xml:space="preserve"> заявка, и положений этой заявки, которые </w:t>
      </w:r>
      <w:r w:rsidR="00355A03" w:rsidRPr="00A56B2C">
        <w:rPr>
          <w:rFonts w:ascii="Times New Roman" w:hAnsi="Times New Roman" w:cs="Times New Roman"/>
          <w:sz w:val="24"/>
          <w:szCs w:val="24"/>
        </w:rPr>
        <w:br/>
      </w:r>
      <w:r w:rsidRPr="00A56B2C">
        <w:rPr>
          <w:rFonts w:ascii="Times New Roman" w:hAnsi="Times New Roman" w:cs="Times New Roman"/>
          <w:sz w:val="24"/>
          <w:szCs w:val="24"/>
        </w:rPr>
        <w:t xml:space="preserve">не соответствуют этим требованиям; решение каждого присутствующего члена комиссии в отношении </w:t>
      </w:r>
      <w:r w:rsidR="00A46876" w:rsidRPr="00A56B2C">
        <w:rPr>
          <w:rFonts w:ascii="Times New Roman" w:hAnsi="Times New Roman" w:cs="Times New Roman"/>
          <w:sz w:val="24"/>
          <w:szCs w:val="24"/>
        </w:rPr>
        <w:t>каждого</w:t>
      </w:r>
      <w:r w:rsidRPr="00A56B2C">
        <w:rPr>
          <w:rFonts w:ascii="Times New Roman" w:hAnsi="Times New Roman" w:cs="Times New Roman"/>
          <w:sz w:val="24"/>
          <w:szCs w:val="24"/>
        </w:rPr>
        <w:t xml:space="preserve"> участника электронного конкурса и поданной им заявки на участие в таком электронном конкурсе.</w:t>
      </w:r>
    </w:p>
    <w:p w14:paraId="12F36A2F" w14:textId="77777777" w:rsidR="005222A0" w:rsidRPr="00A56B2C" w:rsidRDefault="002A7244" w:rsidP="00CB0D6D">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2.</w:t>
      </w:r>
      <w:r w:rsidR="004C1644" w:rsidRPr="00A56B2C">
        <w:rPr>
          <w:rFonts w:ascii="Times New Roman" w:hAnsi="Times New Roman" w:cs="Times New Roman"/>
          <w:sz w:val="24"/>
          <w:szCs w:val="24"/>
        </w:rPr>
        <w:t>1</w:t>
      </w:r>
      <w:r w:rsidRPr="00A56B2C">
        <w:rPr>
          <w:rFonts w:ascii="Times New Roman" w:hAnsi="Times New Roman" w:cs="Times New Roman"/>
          <w:sz w:val="24"/>
          <w:szCs w:val="24"/>
        </w:rPr>
        <w:t xml:space="preserve">.12. </w:t>
      </w:r>
      <w:r w:rsidR="00CB0D6D" w:rsidRPr="00A56B2C">
        <w:rPr>
          <w:rFonts w:ascii="Times New Roman" w:hAnsi="Times New Roman" w:cs="Times New Roman"/>
          <w:sz w:val="24"/>
          <w:szCs w:val="24"/>
        </w:rPr>
        <w:t xml:space="preserve">В случае, если электронный конкурс признан несостоявшимся </w:t>
      </w:r>
      <w:r w:rsidR="00355A03" w:rsidRPr="00A56B2C">
        <w:rPr>
          <w:rFonts w:ascii="Times New Roman" w:hAnsi="Times New Roman" w:cs="Times New Roman"/>
          <w:sz w:val="24"/>
          <w:szCs w:val="24"/>
        </w:rPr>
        <w:br/>
      </w:r>
      <w:r w:rsidR="00CB0D6D" w:rsidRPr="00A56B2C">
        <w:rPr>
          <w:rFonts w:ascii="Times New Roman" w:hAnsi="Times New Roman" w:cs="Times New Roman"/>
          <w:sz w:val="24"/>
          <w:szCs w:val="24"/>
        </w:rPr>
        <w:t xml:space="preserve">в связи с тем, что по результатам рассмотрения первых частей конкурсных заявок </w:t>
      </w:r>
      <w:r w:rsidR="00DF644B" w:rsidRPr="00A56B2C">
        <w:rPr>
          <w:rFonts w:ascii="Times New Roman" w:hAnsi="Times New Roman" w:cs="Times New Roman"/>
          <w:sz w:val="24"/>
          <w:szCs w:val="24"/>
        </w:rPr>
        <w:t xml:space="preserve">только одна заявка соответствует требованиям, указанным в документации об электронном конкурсе, комиссия </w:t>
      </w:r>
      <w:r w:rsidR="00CB0D6D" w:rsidRPr="00A56B2C">
        <w:rPr>
          <w:rFonts w:ascii="Times New Roman" w:hAnsi="Times New Roman" w:cs="Times New Roman"/>
          <w:sz w:val="24"/>
          <w:szCs w:val="24"/>
        </w:rPr>
        <w:t>в течение трех рабочих дней с даты получения второй части заявки единственного участника на участие в электронном конкурсе</w:t>
      </w:r>
      <w:r w:rsidR="00DF644B" w:rsidRPr="00A56B2C">
        <w:rPr>
          <w:rFonts w:ascii="Times New Roman" w:hAnsi="Times New Roman" w:cs="Times New Roman"/>
          <w:sz w:val="24"/>
          <w:szCs w:val="24"/>
        </w:rPr>
        <w:t>, информации</w:t>
      </w:r>
      <w:r w:rsidR="00CB0D6D" w:rsidRPr="00A56B2C">
        <w:rPr>
          <w:rFonts w:ascii="Times New Roman" w:hAnsi="Times New Roman" w:cs="Times New Roman"/>
          <w:sz w:val="24"/>
          <w:szCs w:val="24"/>
        </w:rPr>
        <w:t xml:space="preserve"> и </w:t>
      </w:r>
      <w:r w:rsidR="00DF644B" w:rsidRPr="00A56B2C">
        <w:rPr>
          <w:rFonts w:ascii="Times New Roman" w:hAnsi="Times New Roman" w:cs="Times New Roman"/>
          <w:sz w:val="24"/>
          <w:szCs w:val="24"/>
        </w:rPr>
        <w:t xml:space="preserve">электронных </w:t>
      </w:r>
      <w:r w:rsidR="00CB0D6D" w:rsidRPr="00A56B2C">
        <w:rPr>
          <w:rFonts w:ascii="Times New Roman" w:hAnsi="Times New Roman" w:cs="Times New Roman"/>
          <w:sz w:val="24"/>
          <w:szCs w:val="24"/>
        </w:rPr>
        <w:lastRenderedPageBreak/>
        <w:t xml:space="preserve">документов, указанных в пункте 1 части 2 статьи 55.1 Закона, рассматривает эту заявку </w:t>
      </w:r>
      <w:r w:rsidR="00A51234">
        <w:rPr>
          <w:rFonts w:ascii="Times New Roman" w:hAnsi="Times New Roman" w:cs="Times New Roman"/>
          <w:sz w:val="24"/>
          <w:szCs w:val="24"/>
        </w:rPr>
        <w:br/>
      </w:r>
      <w:r w:rsidR="00CB0D6D" w:rsidRPr="00A56B2C">
        <w:rPr>
          <w:rFonts w:ascii="Times New Roman" w:hAnsi="Times New Roman" w:cs="Times New Roman"/>
          <w:sz w:val="24"/>
          <w:szCs w:val="24"/>
        </w:rPr>
        <w:t xml:space="preserve">и </w:t>
      </w:r>
      <w:r w:rsidR="00721DE3" w:rsidRPr="00A56B2C">
        <w:rPr>
          <w:rFonts w:ascii="Times New Roman" w:hAnsi="Times New Roman" w:cs="Times New Roman"/>
          <w:sz w:val="24"/>
          <w:szCs w:val="24"/>
        </w:rPr>
        <w:t>эти</w:t>
      </w:r>
      <w:r w:rsidR="00CB0D6D" w:rsidRPr="00A56B2C">
        <w:rPr>
          <w:rFonts w:ascii="Times New Roman" w:hAnsi="Times New Roman" w:cs="Times New Roman"/>
          <w:sz w:val="24"/>
          <w:szCs w:val="24"/>
        </w:rPr>
        <w:t xml:space="preserve"> документы на предмет соответствия требованиям </w:t>
      </w:r>
      <w:r w:rsidR="00721DE3" w:rsidRPr="00A56B2C">
        <w:rPr>
          <w:rFonts w:ascii="Times New Roman" w:hAnsi="Times New Roman" w:cs="Times New Roman"/>
          <w:sz w:val="24"/>
          <w:szCs w:val="24"/>
        </w:rPr>
        <w:t>З</w:t>
      </w:r>
      <w:r w:rsidR="00CB0D6D" w:rsidRPr="00A56B2C">
        <w:rPr>
          <w:rFonts w:ascii="Times New Roman" w:hAnsi="Times New Roman" w:cs="Times New Roman"/>
          <w:sz w:val="24"/>
          <w:szCs w:val="24"/>
        </w:rPr>
        <w:t>акона и документации</w:t>
      </w:r>
      <w:r w:rsidR="00721DE3" w:rsidRPr="00A56B2C">
        <w:rPr>
          <w:rFonts w:ascii="Times New Roman" w:hAnsi="Times New Roman" w:cs="Times New Roman"/>
          <w:sz w:val="24"/>
          <w:szCs w:val="24"/>
        </w:rPr>
        <w:t xml:space="preserve"> об электронном конкурсе</w:t>
      </w:r>
      <w:r w:rsidR="00CB0D6D" w:rsidRPr="00A56B2C">
        <w:rPr>
          <w:rFonts w:ascii="Times New Roman" w:hAnsi="Times New Roman" w:cs="Times New Roman"/>
          <w:sz w:val="24"/>
          <w:szCs w:val="24"/>
        </w:rPr>
        <w:t xml:space="preserve"> и направляет оператору электронной площадки протокол рассмотрения заявки единственного участника </w:t>
      </w:r>
      <w:r w:rsidR="005222A0" w:rsidRPr="00A56B2C">
        <w:rPr>
          <w:rFonts w:ascii="Times New Roman" w:hAnsi="Times New Roman" w:cs="Times New Roman"/>
          <w:sz w:val="24"/>
          <w:szCs w:val="24"/>
        </w:rPr>
        <w:t>электронного конкурса</w:t>
      </w:r>
      <w:r w:rsidR="00CB0D6D" w:rsidRPr="00A56B2C">
        <w:rPr>
          <w:rFonts w:ascii="Times New Roman" w:hAnsi="Times New Roman" w:cs="Times New Roman"/>
          <w:sz w:val="24"/>
          <w:szCs w:val="24"/>
        </w:rPr>
        <w:t xml:space="preserve">, подписанный членами комиссии. </w:t>
      </w:r>
    </w:p>
    <w:p w14:paraId="1F3D565B" w14:textId="77777777" w:rsidR="002A7244" w:rsidRPr="00A56B2C" w:rsidRDefault="00CB0D6D" w:rsidP="00CB0D6D">
      <w:pPr>
        <w:pStyle w:val="FORMATTEXT"/>
        <w:ind w:firstLine="709"/>
        <w:jc w:val="both"/>
        <w:rPr>
          <w:rFonts w:ascii="Times New Roman" w:hAnsi="Times New Roman" w:cs="Times New Roman"/>
          <w:sz w:val="24"/>
          <w:szCs w:val="24"/>
        </w:rPr>
      </w:pPr>
      <w:r w:rsidRPr="00A56B2C">
        <w:rPr>
          <w:rFonts w:ascii="Times New Roman" w:hAnsi="Times New Roman" w:cs="Times New Roman"/>
          <w:sz w:val="24"/>
          <w:szCs w:val="24"/>
        </w:rPr>
        <w:t>Указанный протокол должен содержать следующую информацию:</w:t>
      </w:r>
      <w:r w:rsidR="005222A0"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решение о соответствии единственного участника </w:t>
      </w:r>
      <w:r w:rsidR="005222A0"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и поданной им заявки на участие в таком </w:t>
      </w:r>
      <w:r w:rsidR="005222A0" w:rsidRPr="00A56B2C">
        <w:rPr>
          <w:rFonts w:ascii="Times New Roman" w:hAnsi="Times New Roman" w:cs="Times New Roman"/>
          <w:sz w:val="24"/>
          <w:szCs w:val="24"/>
        </w:rPr>
        <w:t xml:space="preserve">электронном </w:t>
      </w:r>
      <w:r w:rsidRPr="00A56B2C">
        <w:rPr>
          <w:rFonts w:ascii="Times New Roman" w:hAnsi="Times New Roman" w:cs="Times New Roman"/>
          <w:sz w:val="24"/>
          <w:szCs w:val="24"/>
        </w:rPr>
        <w:t xml:space="preserve">конкурсе требованиям </w:t>
      </w:r>
      <w:r w:rsidR="005222A0" w:rsidRPr="00A56B2C">
        <w:rPr>
          <w:rFonts w:ascii="Times New Roman" w:hAnsi="Times New Roman" w:cs="Times New Roman"/>
          <w:sz w:val="24"/>
          <w:szCs w:val="24"/>
        </w:rPr>
        <w:t>З</w:t>
      </w:r>
      <w:r w:rsidRPr="00A56B2C">
        <w:rPr>
          <w:rFonts w:ascii="Times New Roman" w:hAnsi="Times New Roman" w:cs="Times New Roman"/>
          <w:sz w:val="24"/>
          <w:szCs w:val="24"/>
        </w:rPr>
        <w:t xml:space="preserve">акона и документации </w:t>
      </w:r>
      <w:r w:rsidR="005222A0" w:rsidRPr="00A56B2C">
        <w:rPr>
          <w:rFonts w:ascii="Times New Roman" w:hAnsi="Times New Roman" w:cs="Times New Roman"/>
          <w:sz w:val="24"/>
          <w:szCs w:val="24"/>
        </w:rPr>
        <w:t xml:space="preserve">об электронном конкурсе </w:t>
      </w:r>
      <w:r w:rsidRPr="00A56B2C">
        <w:rPr>
          <w:rFonts w:ascii="Times New Roman" w:hAnsi="Times New Roman" w:cs="Times New Roman"/>
          <w:sz w:val="24"/>
          <w:szCs w:val="24"/>
        </w:rPr>
        <w:t xml:space="preserve">либо о несоответствии данного участника и поданной им заявки на участие в таком </w:t>
      </w:r>
      <w:r w:rsidR="005222A0" w:rsidRPr="00A56B2C">
        <w:rPr>
          <w:rFonts w:ascii="Times New Roman" w:hAnsi="Times New Roman" w:cs="Times New Roman"/>
          <w:sz w:val="24"/>
          <w:szCs w:val="24"/>
        </w:rPr>
        <w:t xml:space="preserve">электронном </w:t>
      </w:r>
      <w:r w:rsidRPr="00A56B2C">
        <w:rPr>
          <w:rFonts w:ascii="Times New Roman" w:hAnsi="Times New Roman" w:cs="Times New Roman"/>
          <w:sz w:val="24"/>
          <w:szCs w:val="24"/>
        </w:rPr>
        <w:t xml:space="preserve">конкурсе требованиям </w:t>
      </w:r>
      <w:r w:rsidR="005222A0" w:rsidRPr="00A56B2C">
        <w:rPr>
          <w:rFonts w:ascii="Times New Roman" w:hAnsi="Times New Roman" w:cs="Times New Roman"/>
          <w:sz w:val="24"/>
          <w:szCs w:val="24"/>
        </w:rPr>
        <w:t>З</w:t>
      </w:r>
      <w:r w:rsidRPr="00A56B2C">
        <w:rPr>
          <w:rFonts w:ascii="Times New Roman" w:hAnsi="Times New Roman" w:cs="Times New Roman"/>
          <w:sz w:val="24"/>
          <w:szCs w:val="24"/>
        </w:rPr>
        <w:t xml:space="preserve">акона и документации </w:t>
      </w:r>
      <w:r w:rsidR="005222A0" w:rsidRPr="00A56B2C">
        <w:rPr>
          <w:rFonts w:ascii="Times New Roman" w:hAnsi="Times New Roman" w:cs="Times New Roman"/>
          <w:sz w:val="24"/>
          <w:szCs w:val="24"/>
        </w:rPr>
        <w:t xml:space="preserve">об электронном конкурсе </w:t>
      </w:r>
      <w:r w:rsidRPr="00A56B2C">
        <w:rPr>
          <w:rFonts w:ascii="Times New Roman" w:hAnsi="Times New Roman" w:cs="Times New Roman"/>
          <w:sz w:val="24"/>
          <w:szCs w:val="24"/>
        </w:rPr>
        <w:t xml:space="preserve">с обоснованием этого решения, в том числе с указанием положений </w:t>
      </w:r>
      <w:r w:rsidR="005222A0" w:rsidRPr="00A56B2C">
        <w:rPr>
          <w:rFonts w:ascii="Times New Roman" w:hAnsi="Times New Roman" w:cs="Times New Roman"/>
          <w:sz w:val="24"/>
          <w:szCs w:val="24"/>
        </w:rPr>
        <w:t>З</w:t>
      </w:r>
      <w:r w:rsidRPr="00A56B2C">
        <w:rPr>
          <w:rFonts w:ascii="Times New Roman" w:hAnsi="Times New Roman" w:cs="Times New Roman"/>
          <w:sz w:val="24"/>
          <w:szCs w:val="24"/>
        </w:rPr>
        <w:t>акона и (или) законодательства Российской Федерации о контрактной системе, документации</w:t>
      </w:r>
      <w:r w:rsidR="005222A0" w:rsidRPr="00A56B2C">
        <w:rPr>
          <w:rFonts w:ascii="Times New Roman" w:hAnsi="Times New Roman" w:cs="Times New Roman"/>
          <w:sz w:val="24"/>
          <w:szCs w:val="24"/>
        </w:rPr>
        <w:t xml:space="preserve"> об электронном конкурсе</w:t>
      </w:r>
      <w:r w:rsidRPr="00A56B2C">
        <w:rPr>
          <w:rFonts w:ascii="Times New Roman" w:hAnsi="Times New Roman" w:cs="Times New Roman"/>
          <w:sz w:val="24"/>
          <w:szCs w:val="24"/>
        </w:rPr>
        <w:t>, которым не соответствует эта заявка, и положений этой заявки, которые не соответствуют этим требованиям;</w:t>
      </w:r>
      <w:r w:rsidR="005222A0" w:rsidRPr="00A56B2C">
        <w:rPr>
          <w:rFonts w:ascii="Times New Roman" w:hAnsi="Times New Roman" w:cs="Times New Roman"/>
          <w:sz w:val="24"/>
          <w:szCs w:val="24"/>
        </w:rPr>
        <w:t xml:space="preserve"> </w:t>
      </w:r>
      <w:r w:rsidRPr="00A56B2C">
        <w:rPr>
          <w:rFonts w:ascii="Times New Roman" w:hAnsi="Times New Roman" w:cs="Times New Roman"/>
          <w:sz w:val="24"/>
          <w:szCs w:val="24"/>
        </w:rPr>
        <w:t xml:space="preserve">решение каждого присутствующего члена комиссии в отношении единственного участника </w:t>
      </w:r>
      <w:r w:rsidR="005222A0" w:rsidRPr="00A56B2C">
        <w:rPr>
          <w:rFonts w:ascii="Times New Roman" w:hAnsi="Times New Roman" w:cs="Times New Roman"/>
          <w:sz w:val="24"/>
          <w:szCs w:val="24"/>
        </w:rPr>
        <w:t>электронного конкурса</w:t>
      </w:r>
      <w:r w:rsidRPr="00A56B2C">
        <w:rPr>
          <w:rFonts w:ascii="Times New Roman" w:hAnsi="Times New Roman" w:cs="Times New Roman"/>
          <w:sz w:val="24"/>
          <w:szCs w:val="24"/>
        </w:rPr>
        <w:t xml:space="preserve"> и поданной им заявки на участие в таком</w:t>
      </w:r>
      <w:r w:rsidR="005222A0" w:rsidRPr="00A56B2C">
        <w:rPr>
          <w:rFonts w:ascii="Times New Roman" w:hAnsi="Times New Roman" w:cs="Times New Roman"/>
          <w:sz w:val="24"/>
          <w:szCs w:val="24"/>
        </w:rPr>
        <w:t xml:space="preserve"> электронном </w:t>
      </w:r>
      <w:r w:rsidRPr="00A56B2C">
        <w:rPr>
          <w:rFonts w:ascii="Times New Roman" w:hAnsi="Times New Roman" w:cs="Times New Roman"/>
          <w:sz w:val="24"/>
          <w:szCs w:val="24"/>
        </w:rPr>
        <w:t>конкурсе</w:t>
      </w:r>
      <w:r w:rsidR="005222A0" w:rsidRPr="00A56B2C">
        <w:rPr>
          <w:rFonts w:ascii="Times New Roman" w:hAnsi="Times New Roman" w:cs="Times New Roman"/>
          <w:sz w:val="24"/>
          <w:szCs w:val="24"/>
        </w:rPr>
        <w:t>.</w:t>
      </w:r>
    </w:p>
    <w:p w14:paraId="0F26AD44" w14:textId="77777777" w:rsidR="005222A0" w:rsidRPr="00A56B2C" w:rsidRDefault="005222A0"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656E84" w:rsidRPr="00A56B2C">
        <w:rPr>
          <w:rFonts w:ascii="Times New Roman" w:hAnsi="Times New Roman" w:cs="Times New Roman"/>
          <w:sz w:val="24"/>
          <w:szCs w:val="24"/>
        </w:rPr>
        <w:t>2</w:t>
      </w:r>
      <w:r w:rsidRPr="00A56B2C">
        <w:rPr>
          <w:rFonts w:ascii="Times New Roman" w:hAnsi="Times New Roman" w:cs="Times New Roman"/>
          <w:sz w:val="24"/>
          <w:szCs w:val="24"/>
        </w:rPr>
        <w:t xml:space="preserve">. При проведении конкурса с ограниченным участием в электронной форме применяются положения Закона о проведении электронного конкурса с учетом особенностей, определенных статьей 56.1 Закона. </w:t>
      </w:r>
    </w:p>
    <w:p w14:paraId="59D1B2C3" w14:textId="77777777" w:rsidR="001C1C0C" w:rsidRPr="00A56B2C" w:rsidRDefault="001C1C0C"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0668CA" w:rsidRPr="00A56B2C">
        <w:rPr>
          <w:rFonts w:ascii="Times New Roman" w:hAnsi="Times New Roman" w:cs="Times New Roman"/>
          <w:sz w:val="24"/>
          <w:szCs w:val="24"/>
        </w:rPr>
        <w:t>3</w:t>
      </w:r>
      <w:r w:rsidRPr="00A56B2C">
        <w:rPr>
          <w:rFonts w:ascii="Times New Roman" w:hAnsi="Times New Roman" w:cs="Times New Roman"/>
          <w:sz w:val="24"/>
          <w:szCs w:val="24"/>
        </w:rPr>
        <w:t xml:space="preserve">. При проведении двухэтапного конкурса в электронной форме применяются положения Закона о проведении электронного конкурса с учетом особенностей, определенных статьей 57.1 Закона.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Закона, касающиеся дополнительных требований, </w:t>
      </w:r>
      <w:r w:rsidR="00636170" w:rsidRPr="00A56B2C">
        <w:rPr>
          <w:rFonts w:ascii="Times New Roman" w:hAnsi="Times New Roman" w:cs="Times New Roman"/>
          <w:sz w:val="24"/>
          <w:szCs w:val="24"/>
        </w:rPr>
        <w:br/>
      </w:r>
      <w:r w:rsidRPr="00A56B2C">
        <w:rPr>
          <w:rFonts w:ascii="Times New Roman" w:hAnsi="Times New Roman" w:cs="Times New Roman"/>
          <w:sz w:val="24"/>
          <w:szCs w:val="24"/>
        </w:rPr>
        <w:t>с учетом особенностей, определенных статьей 57.1 Закона.</w:t>
      </w:r>
    </w:p>
    <w:p w14:paraId="5CC3D15C" w14:textId="77777777" w:rsidR="001C1C0C" w:rsidRPr="00A56B2C" w:rsidRDefault="001C1C0C"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0668CA" w:rsidRPr="00A56B2C">
        <w:rPr>
          <w:rFonts w:ascii="Times New Roman" w:hAnsi="Times New Roman" w:cs="Times New Roman"/>
          <w:sz w:val="24"/>
          <w:szCs w:val="24"/>
        </w:rPr>
        <w:t>3</w:t>
      </w:r>
      <w:r w:rsidRPr="00A56B2C">
        <w:rPr>
          <w:rFonts w:ascii="Times New Roman" w:hAnsi="Times New Roman" w:cs="Times New Roman"/>
          <w:sz w:val="24"/>
          <w:szCs w:val="24"/>
        </w:rPr>
        <w:t>.1. На первом этапе двухэтапного конкурса в электронной форме комиссия проводит с его участниками, подавшими первоначальные заявки на участие в таком двухэтапном конкурсе в электронной форме в соответствии с положениями Закона, обсуждения любых содержащихся в этих заявках предложений участников такого двухэтапного конкурса в электронной форме в отношении объекта закупки. При обсуждении предложения каждого участника двухэтапного конкурса в электронной форме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двухэтапного конкурса в электронной форме вправе присутствовать все его участники.</w:t>
      </w:r>
    </w:p>
    <w:p w14:paraId="5F438D30" w14:textId="77777777" w:rsidR="001C1C0C" w:rsidRPr="00A56B2C" w:rsidRDefault="001C1C0C"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двухэтапном конкурсе в электронной форме.</w:t>
      </w:r>
    </w:p>
    <w:p w14:paraId="3D8C5151" w14:textId="77777777" w:rsidR="001C1C0C" w:rsidRPr="00A56B2C" w:rsidRDefault="001C1C0C" w:rsidP="001C1C0C">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Результаты состоявшегося на первом этапе двухэтапного конкурса </w:t>
      </w:r>
      <w:r w:rsidR="00636170" w:rsidRPr="00A56B2C">
        <w:rPr>
          <w:rFonts w:ascii="Times New Roman" w:hAnsi="Times New Roman" w:cs="Times New Roman"/>
          <w:sz w:val="24"/>
          <w:szCs w:val="24"/>
        </w:rPr>
        <w:br/>
      </w:r>
      <w:r w:rsidRPr="00A56B2C">
        <w:rPr>
          <w:rFonts w:ascii="Times New Roman" w:hAnsi="Times New Roman" w:cs="Times New Roman"/>
          <w:sz w:val="24"/>
          <w:szCs w:val="24"/>
        </w:rPr>
        <w:t>в электронной форме обсуждения фиксируются комиссией в протоколе первого этапа двухэтапного конкурса в электронной форме, подписываемом всеми присутствующими членами комиссии по окончании первого этапа такого двухэтапного конкурса в электронной форме,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4B1852F6" w14:textId="77777777" w:rsidR="001C1C0C" w:rsidRPr="00A56B2C" w:rsidRDefault="001C1C0C" w:rsidP="001C1C0C">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В протоколе первого этапа двухэтапного конкурса в электронной форме указываются информация о месте, дате и времени проведения первого этапа такого двухэтапного конкурса в электронной форме, наименование (для юридического лица), фамилия, имя, отчество (при наличии) (для физического лица), адрес электронной почты каждого участника такого двухэтапного конкурса в электронной форме, предложения в отношении объекта закупки.</w:t>
      </w:r>
    </w:p>
    <w:p w14:paraId="7F338C97" w14:textId="77777777" w:rsidR="001C1C0C" w:rsidRPr="00A56B2C" w:rsidRDefault="001C1C0C" w:rsidP="001C1C0C">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lastRenderedPageBreak/>
        <w:t>2.</w:t>
      </w:r>
      <w:r w:rsidR="000668CA" w:rsidRPr="00A56B2C">
        <w:rPr>
          <w:rFonts w:ascii="Times New Roman" w:hAnsi="Times New Roman" w:cs="Times New Roman"/>
          <w:sz w:val="24"/>
          <w:szCs w:val="24"/>
        </w:rPr>
        <w:t>3</w:t>
      </w:r>
      <w:r w:rsidRPr="00A56B2C">
        <w:rPr>
          <w:rFonts w:ascii="Times New Roman" w:hAnsi="Times New Roman" w:cs="Times New Roman"/>
          <w:sz w:val="24"/>
          <w:szCs w:val="24"/>
        </w:rPr>
        <w:t>.2.</w:t>
      </w:r>
      <w:r w:rsidR="00C90772" w:rsidRPr="00A56B2C">
        <w:rPr>
          <w:rFonts w:ascii="Times New Roman" w:hAnsi="Times New Roman" w:cs="Times New Roman"/>
          <w:sz w:val="24"/>
          <w:szCs w:val="24"/>
        </w:rPr>
        <w:t xml:space="preserve"> Окончательные заявки на участие в двухэтапном конкурсе </w:t>
      </w:r>
      <w:r w:rsidR="00636170" w:rsidRPr="00A56B2C">
        <w:rPr>
          <w:rFonts w:ascii="Times New Roman" w:hAnsi="Times New Roman" w:cs="Times New Roman"/>
          <w:sz w:val="24"/>
          <w:szCs w:val="24"/>
        </w:rPr>
        <w:br/>
      </w:r>
      <w:r w:rsidR="00C90772" w:rsidRPr="00A56B2C">
        <w:rPr>
          <w:rFonts w:ascii="Times New Roman" w:hAnsi="Times New Roman" w:cs="Times New Roman"/>
          <w:sz w:val="24"/>
          <w:szCs w:val="24"/>
        </w:rPr>
        <w:t>в электронной форме подаются участниками первого этапа такого двухэтапного конкурса в электронной форме, рассматриваются и оцениваются комиссией в соответствии с положениями Закона о проведении электронного конкурса в сроки, установленные для проведения электронного конкурса и исчисляемые с даты рассмотрения окончательных заявок на участие в двухэтапном конкурсе в электронной форме.</w:t>
      </w:r>
    </w:p>
    <w:p w14:paraId="77A58C44"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При проведении аукциона в электронной форме (далее - электронный аукцион) комиссия осуществляет следующие действия:</w:t>
      </w:r>
    </w:p>
    <w:p w14:paraId="25030005"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.1. Проверяет первые части заявок на участие в электронном аукционе (далее - аукционные заявки), содержащие информацию, предусмотренную частью 3 статьи 66 Закона, на соответствие требованиям, установленным документацией об электронном аукционе.</w:t>
      </w:r>
    </w:p>
    <w:p w14:paraId="7F248845" w14:textId="77777777" w:rsidR="005A5F02" w:rsidRPr="00A56B2C" w:rsidRDefault="00DA625C"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w:t>
      </w:r>
      <w:r w:rsidR="0082555B" w:rsidRPr="00A56B2C">
        <w:rPr>
          <w:rFonts w:ascii="Times New Roman" w:hAnsi="Times New Roman" w:cs="Times New Roman"/>
          <w:sz w:val="24"/>
          <w:szCs w:val="24"/>
        </w:rPr>
        <w:t>три</w:t>
      </w:r>
      <w:r w:rsidRPr="00A56B2C">
        <w:rPr>
          <w:rFonts w:ascii="Times New Roman" w:hAnsi="Times New Roman" w:cs="Times New Roman"/>
          <w:sz w:val="24"/>
          <w:szCs w:val="24"/>
        </w:rPr>
        <w:t xml:space="preserve"> </w:t>
      </w:r>
      <w:r w:rsidR="005676F9" w:rsidRPr="00A56B2C">
        <w:rPr>
          <w:rFonts w:ascii="Times New Roman" w:hAnsi="Times New Roman" w:cs="Times New Roman"/>
          <w:sz w:val="24"/>
          <w:szCs w:val="24"/>
        </w:rPr>
        <w:t xml:space="preserve">рабочих </w:t>
      </w:r>
      <w:r w:rsidRPr="00A56B2C">
        <w:rPr>
          <w:rFonts w:ascii="Times New Roman" w:hAnsi="Times New Roman" w:cs="Times New Roman"/>
          <w:sz w:val="24"/>
          <w:szCs w:val="24"/>
        </w:rPr>
        <w:t>дн</w:t>
      </w:r>
      <w:r w:rsidR="0082555B" w:rsidRPr="00A56B2C">
        <w:rPr>
          <w:rFonts w:ascii="Times New Roman" w:hAnsi="Times New Roman" w:cs="Times New Roman"/>
          <w:sz w:val="24"/>
          <w:szCs w:val="24"/>
        </w:rPr>
        <w:t>я</w:t>
      </w:r>
      <w:r w:rsidRPr="00A56B2C">
        <w:rPr>
          <w:rFonts w:ascii="Times New Roman" w:hAnsi="Times New Roman" w:cs="Times New Roman"/>
          <w:sz w:val="24"/>
          <w:szCs w:val="24"/>
        </w:rPr>
        <w:t xml:space="preserve"> с даты окончания срока подачи указанных заявок, а в случае, если начальная (максимальная) цена контракта не превышает три</w:t>
      </w:r>
      <w:r w:rsidR="0082555B" w:rsidRPr="00A56B2C">
        <w:rPr>
          <w:rFonts w:ascii="Times New Roman" w:hAnsi="Times New Roman" w:cs="Times New Roman"/>
          <w:sz w:val="24"/>
          <w:szCs w:val="24"/>
        </w:rPr>
        <w:t>ста</w:t>
      </w:r>
      <w:r w:rsidRPr="00A56B2C">
        <w:rPr>
          <w:rFonts w:ascii="Times New Roman" w:hAnsi="Times New Roman" w:cs="Times New Roman"/>
          <w:sz w:val="24"/>
          <w:szCs w:val="24"/>
        </w:rPr>
        <w:t xml:space="preserve"> миллион</w:t>
      </w:r>
      <w:r w:rsidR="0082555B" w:rsidRPr="00A56B2C">
        <w:rPr>
          <w:rFonts w:ascii="Times New Roman" w:hAnsi="Times New Roman" w:cs="Times New Roman"/>
          <w:sz w:val="24"/>
          <w:szCs w:val="24"/>
        </w:rPr>
        <w:t>ов</w:t>
      </w:r>
      <w:r w:rsidRPr="00A56B2C">
        <w:rPr>
          <w:rFonts w:ascii="Times New Roman" w:hAnsi="Times New Roman" w:cs="Times New Roman"/>
          <w:sz w:val="24"/>
          <w:szCs w:val="24"/>
        </w:rPr>
        <w:t xml:space="preserve"> рублей, такой срок не может превышать один рабочий день с даты окончания срока подачи указанных заявок.</w:t>
      </w:r>
    </w:p>
    <w:p w14:paraId="378CB1B5"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.2. На основании результатов рассмотрения первых частей аукционных заявок, содержащих информацию, предусмотренную частью 3 статьи 66 Закона, принимает решение о допуске участника закупки, подавшего заявку на участие в таком аукционе</w:t>
      </w:r>
      <w:r w:rsidR="00EC0985" w:rsidRPr="00A56B2C">
        <w:rPr>
          <w:rFonts w:ascii="Times New Roman" w:hAnsi="Times New Roman" w:cs="Times New Roman"/>
          <w:sz w:val="24"/>
          <w:szCs w:val="24"/>
        </w:rPr>
        <w:t>,</w:t>
      </w:r>
      <w:r w:rsidRPr="00A56B2C">
        <w:rPr>
          <w:rFonts w:ascii="Times New Roman" w:hAnsi="Times New Roman" w:cs="Times New Roman"/>
          <w:sz w:val="24"/>
          <w:szCs w:val="24"/>
        </w:rPr>
        <w:t xml:space="preserve">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основаниям, которые предусмотрены частью 4 статьи 67 Закона.</w:t>
      </w:r>
    </w:p>
    <w:p w14:paraId="2B8A434C"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xml:space="preserve">.3. Результаты рассмотрения первых частей аукционных заявок фиксируются в протоколе рассмотрения аукционных заявок, который подписывается всеми присутствующими на заседании членами комиссии </w:t>
      </w:r>
      <w:r w:rsidR="009B0E52" w:rsidRPr="00A56B2C">
        <w:rPr>
          <w:rFonts w:ascii="Times New Roman" w:hAnsi="Times New Roman" w:cs="Times New Roman"/>
          <w:sz w:val="24"/>
          <w:szCs w:val="24"/>
        </w:rPr>
        <w:t>не позднее даты</w:t>
      </w:r>
      <w:r w:rsidRPr="00A56B2C">
        <w:rPr>
          <w:rFonts w:ascii="Times New Roman" w:hAnsi="Times New Roman" w:cs="Times New Roman"/>
          <w:sz w:val="24"/>
          <w:szCs w:val="24"/>
        </w:rPr>
        <w:t xml:space="preserve"> окончания рассмотрения таких заявок.</w:t>
      </w:r>
    </w:p>
    <w:p w14:paraId="72448C94" w14:textId="77777777" w:rsidR="005A5F02" w:rsidRPr="00A56B2C" w:rsidRDefault="005A5F02" w:rsidP="005C151A">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Протокол рассмотрения аукционных заявок должен содержать информацию: </w:t>
      </w:r>
      <w:r w:rsidR="005C151A" w:rsidRPr="00A56B2C">
        <w:rPr>
          <w:rFonts w:ascii="Times New Roman" w:hAnsi="Times New Roman" w:cs="Times New Roman"/>
          <w:sz w:val="24"/>
          <w:szCs w:val="24"/>
        </w:rPr>
        <w:t xml:space="preserve">об идентификационных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w:t>
      </w:r>
      <w:r w:rsidR="003678C6" w:rsidRPr="00A56B2C">
        <w:rPr>
          <w:rFonts w:ascii="Times New Roman" w:hAnsi="Times New Roman" w:cs="Times New Roman"/>
          <w:sz w:val="24"/>
          <w:szCs w:val="24"/>
        </w:rPr>
        <w:br/>
      </w:r>
      <w:r w:rsidR="005C151A" w:rsidRPr="00A56B2C">
        <w:rPr>
          <w:rFonts w:ascii="Times New Roman" w:hAnsi="Times New Roman" w:cs="Times New Roman"/>
          <w:sz w:val="24"/>
          <w:szCs w:val="24"/>
        </w:rPr>
        <w:t>в соответствии со статьей 14 Закона.</w:t>
      </w:r>
    </w:p>
    <w:p w14:paraId="4AD1FF07"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Указанный протокол не позднее даты окончания срока рассмотрения аукционных заявок направляется заказчиком оператору электронной площадки и размещается </w:t>
      </w:r>
      <w:r w:rsidR="00F16921" w:rsidRPr="00A56B2C">
        <w:rPr>
          <w:rFonts w:ascii="Times New Roman" w:hAnsi="Times New Roman" w:cs="Times New Roman"/>
          <w:sz w:val="24"/>
          <w:szCs w:val="24"/>
        </w:rPr>
        <w:t>в единой информационной системе</w:t>
      </w:r>
      <w:r w:rsidRPr="00A56B2C">
        <w:rPr>
          <w:rFonts w:ascii="Times New Roman" w:hAnsi="Times New Roman" w:cs="Times New Roman"/>
          <w:sz w:val="24"/>
          <w:szCs w:val="24"/>
        </w:rPr>
        <w:t>.</w:t>
      </w:r>
    </w:p>
    <w:p w14:paraId="753193B8" w14:textId="77777777" w:rsidR="005A5F02" w:rsidRPr="00A56B2C" w:rsidRDefault="005A5F02" w:rsidP="005C151A">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xml:space="preserve">.4. </w:t>
      </w:r>
      <w:r w:rsidR="005C151A" w:rsidRPr="00A56B2C">
        <w:rPr>
          <w:rFonts w:ascii="Times New Roman" w:hAnsi="Times New Roman" w:cs="Times New Roman"/>
          <w:sz w:val="24"/>
          <w:szCs w:val="24"/>
        </w:rPr>
        <w:t>Рассматривает вторые части заявок на участие в электронном аукционе</w:t>
      </w:r>
      <w:r w:rsidR="00375D16" w:rsidRPr="00A56B2C">
        <w:rPr>
          <w:rFonts w:ascii="Times New Roman" w:hAnsi="Times New Roman" w:cs="Times New Roman"/>
          <w:sz w:val="24"/>
          <w:szCs w:val="24"/>
        </w:rPr>
        <w:t>,</w:t>
      </w:r>
      <w:r w:rsidR="005C151A" w:rsidRPr="00A56B2C">
        <w:rPr>
          <w:rFonts w:ascii="Times New Roman" w:hAnsi="Times New Roman" w:cs="Times New Roman"/>
          <w:sz w:val="24"/>
          <w:szCs w:val="24"/>
        </w:rPr>
        <w:t xml:space="preserve"> </w:t>
      </w:r>
      <w:r w:rsidR="00375D16" w:rsidRPr="00A56B2C">
        <w:rPr>
          <w:rFonts w:ascii="Times New Roman" w:hAnsi="Times New Roman" w:cs="Times New Roman"/>
          <w:sz w:val="24"/>
          <w:szCs w:val="24"/>
        </w:rPr>
        <w:t>информацию и электронные</w:t>
      </w:r>
      <w:r w:rsidR="005C151A" w:rsidRPr="00A56B2C">
        <w:rPr>
          <w:rFonts w:ascii="Times New Roman" w:hAnsi="Times New Roman" w:cs="Times New Roman"/>
          <w:sz w:val="24"/>
          <w:szCs w:val="24"/>
        </w:rPr>
        <w:t xml:space="preserve">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w:t>
      </w:r>
    </w:p>
    <w:p w14:paraId="09FCF46E"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Общий срок рассмотрения вторых частей аукционных заявок не может превышать три </w:t>
      </w:r>
      <w:r w:rsidRPr="00A56B2C">
        <w:rPr>
          <w:rFonts w:ascii="Times New Roman" w:hAnsi="Times New Roman" w:cs="Times New Roman"/>
          <w:sz w:val="24"/>
          <w:szCs w:val="24"/>
        </w:rPr>
        <w:lastRenderedPageBreak/>
        <w:t>рабочих дня с даты размещения на электронной площадке протокола проведения электронного аукциона.</w:t>
      </w:r>
    </w:p>
    <w:p w14:paraId="4839D9BB"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.5. На основании результатов рассмотрения вторых частей аукционных заявок принимает решение о соответствии или о несоответствии аукционной заявки требованиям, установленным документацией об электронном аукционе</w:t>
      </w:r>
      <w:r w:rsidR="00773479" w:rsidRPr="00A56B2C">
        <w:rPr>
          <w:rFonts w:ascii="Times New Roman" w:hAnsi="Times New Roman" w:cs="Times New Roman"/>
          <w:sz w:val="24"/>
          <w:szCs w:val="24"/>
        </w:rPr>
        <w:t>,</w:t>
      </w:r>
      <w:r w:rsidRPr="00A56B2C">
        <w:rPr>
          <w:rFonts w:ascii="Times New Roman" w:hAnsi="Times New Roman" w:cs="Times New Roman"/>
          <w:sz w:val="24"/>
          <w:szCs w:val="24"/>
        </w:rPr>
        <w:t xml:space="preserve"> в порядке и по основаниям, предусмотренным статьей 69 Закона. </w:t>
      </w:r>
    </w:p>
    <w:p w14:paraId="6E62B67E"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.6. Принимает решение о соответствии (несоответствии) аукционной заявки требованиям, установленным документацией об электронном аукционе.</w:t>
      </w:r>
    </w:p>
    <w:p w14:paraId="5BFFFEA0" w14:textId="77777777" w:rsidR="009D538F" w:rsidRPr="00A56B2C" w:rsidRDefault="005A5F02" w:rsidP="009D538F">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xml:space="preserve">.7. </w:t>
      </w:r>
      <w:r w:rsidR="009D538F" w:rsidRPr="00A56B2C">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w:t>
      </w:r>
    </w:p>
    <w:p w14:paraId="06D82DE6" w14:textId="77777777" w:rsidR="005A5F02" w:rsidRPr="00A56B2C" w:rsidRDefault="009D538F" w:rsidP="009D538F">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w:t>
      </w:r>
      <w:r w:rsidRPr="00A56B2C">
        <w:rPr>
          <w:rFonts w:ascii="Times New Roman" w:hAnsi="Times New Roman" w:cs="Times New Roman"/>
          <w:spacing w:val="-6"/>
          <w:sz w:val="24"/>
          <w:szCs w:val="24"/>
        </w:rPr>
        <w:t>аукционе требованиям, установленным документацией о нем, с обоснованием</w:t>
      </w:r>
      <w:r w:rsidRPr="00A56B2C">
        <w:rPr>
          <w:rFonts w:ascii="Times New Roman" w:hAnsi="Times New Roman" w:cs="Times New Roman"/>
          <w:sz w:val="24"/>
          <w:szCs w:val="24"/>
        </w:rPr>
        <w:t xml:space="preserve">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14:paraId="2E658801"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Не позднее рабочего дня, следующего за датой подписания указанного протокола, протокол размещается заказчиком на электронной площадке и </w:t>
      </w:r>
      <w:r w:rsidR="009D538F" w:rsidRPr="00A56B2C">
        <w:rPr>
          <w:rFonts w:ascii="Times New Roman" w:hAnsi="Times New Roman" w:cs="Times New Roman"/>
          <w:sz w:val="24"/>
          <w:szCs w:val="24"/>
        </w:rPr>
        <w:t>в единой информационной системе</w:t>
      </w:r>
      <w:r w:rsidRPr="00A56B2C">
        <w:rPr>
          <w:rFonts w:ascii="Times New Roman" w:hAnsi="Times New Roman" w:cs="Times New Roman"/>
          <w:sz w:val="24"/>
          <w:szCs w:val="24"/>
        </w:rPr>
        <w:t>.</w:t>
      </w:r>
    </w:p>
    <w:p w14:paraId="081F51BA"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xml:space="preserve">.8. В случае, если электронный аукцион признан несостоявшимся </w:t>
      </w:r>
      <w:r w:rsidR="003678C6" w:rsidRPr="00A56B2C">
        <w:rPr>
          <w:rFonts w:ascii="Times New Roman" w:hAnsi="Times New Roman" w:cs="Times New Roman"/>
          <w:sz w:val="24"/>
          <w:szCs w:val="24"/>
        </w:rPr>
        <w:br/>
      </w:r>
      <w:r w:rsidRPr="00A56B2C">
        <w:rPr>
          <w:rFonts w:ascii="Times New Roman" w:hAnsi="Times New Roman" w:cs="Times New Roman"/>
          <w:sz w:val="24"/>
          <w:szCs w:val="24"/>
        </w:rPr>
        <w:t>в связи с тем, что по окончании срока подачи заявок на участие в таком аукционе подана только одна заявка, комиссия в течение трех рабочих дней с даты получения единственной заявки</w:t>
      </w:r>
      <w:r w:rsidR="003B63FF" w:rsidRPr="00A56B2C">
        <w:rPr>
          <w:rFonts w:ascii="Times New Roman" w:hAnsi="Times New Roman" w:cs="Times New Roman"/>
          <w:sz w:val="24"/>
          <w:szCs w:val="24"/>
        </w:rPr>
        <w:t xml:space="preserve"> и док</w:t>
      </w:r>
      <w:r w:rsidR="00111DA7" w:rsidRPr="00A56B2C">
        <w:rPr>
          <w:rFonts w:ascii="Times New Roman" w:hAnsi="Times New Roman" w:cs="Times New Roman"/>
          <w:sz w:val="24"/>
          <w:szCs w:val="24"/>
        </w:rPr>
        <w:t>ументов, указанных в пункте 1 части 1 статьи 71 Закона</w:t>
      </w:r>
      <w:r w:rsidRPr="00A56B2C">
        <w:rPr>
          <w:rFonts w:ascii="Times New Roman" w:hAnsi="Times New Roman" w:cs="Times New Roman"/>
          <w:sz w:val="24"/>
          <w:szCs w:val="24"/>
        </w:rPr>
        <w:t xml:space="preserve">, рассматривает эту заявку </w:t>
      </w:r>
      <w:r w:rsidR="00111DA7" w:rsidRPr="00A56B2C">
        <w:rPr>
          <w:rFonts w:ascii="Times New Roman" w:hAnsi="Times New Roman" w:cs="Times New Roman"/>
          <w:sz w:val="24"/>
          <w:szCs w:val="24"/>
        </w:rPr>
        <w:t xml:space="preserve">и эти документы </w:t>
      </w:r>
      <w:r w:rsidRPr="00A56B2C">
        <w:rPr>
          <w:rFonts w:ascii="Times New Roman" w:hAnsi="Times New Roman" w:cs="Times New Roman"/>
          <w:sz w:val="24"/>
          <w:szCs w:val="24"/>
        </w:rPr>
        <w:t>на предмет соответствия требованиям Закона и документации об электронном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14:paraId="348F0B5C"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 xml:space="preserve">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 решение каждого члена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w:t>
      </w:r>
      <w:r w:rsidRPr="00A56B2C">
        <w:rPr>
          <w:rFonts w:ascii="Times New Roman" w:hAnsi="Times New Roman" w:cs="Times New Roman"/>
          <w:sz w:val="24"/>
          <w:szCs w:val="24"/>
        </w:rPr>
        <w:lastRenderedPageBreak/>
        <w:t>о таком аукционе.</w:t>
      </w:r>
    </w:p>
    <w:p w14:paraId="6EB3AA80" w14:textId="77777777" w:rsidR="005A5F02" w:rsidRPr="00A56B2C" w:rsidRDefault="005A5F02" w:rsidP="005A5F02">
      <w:pPr>
        <w:pStyle w:val="FORMATTEXT"/>
        <w:ind w:firstLine="568"/>
        <w:jc w:val="both"/>
        <w:rPr>
          <w:rFonts w:ascii="Times New Roman" w:hAnsi="Times New Roman" w:cs="Times New Roman"/>
          <w:sz w:val="24"/>
          <w:szCs w:val="24"/>
        </w:rPr>
      </w:pPr>
      <w:r w:rsidRPr="00A56B2C">
        <w:rPr>
          <w:rFonts w:ascii="Times New Roman" w:hAnsi="Times New Roman" w:cs="Times New Roman"/>
          <w:sz w:val="24"/>
          <w:szCs w:val="24"/>
        </w:rPr>
        <w:t>2.</w:t>
      </w:r>
      <w:r w:rsidR="00A56334" w:rsidRPr="00A56B2C">
        <w:rPr>
          <w:rFonts w:ascii="Times New Roman" w:hAnsi="Times New Roman" w:cs="Times New Roman"/>
          <w:sz w:val="24"/>
          <w:szCs w:val="24"/>
        </w:rPr>
        <w:t>4</w:t>
      </w:r>
      <w:r w:rsidRPr="00A56B2C">
        <w:rPr>
          <w:rFonts w:ascii="Times New Roman" w:hAnsi="Times New Roman" w:cs="Times New Roman"/>
          <w:sz w:val="24"/>
          <w:szCs w:val="24"/>
        </w:rPr>
        <w:t xml:space="preserve">.9. В случае, если электронный аукцион признан несостоявшимся </w:t>
      </w:r>
      <w:r w:rsidR="003678C6" w:rsidRPr="00A56B2C">
        <w:rPr>
          <w:rFonts w:ascii="Times New Roman" w:hAnsi="Times New Roman" w:cs="Times New Roman"/>
          <w:sz w:val="24"/>
          <w:szCs w:val="24"/>
        </w:rPr>
        <w:br/>
      </w:r>
      <w:r w:rsidRPr="00A56B2C">
        <w:rPr>
          <w:rFonts w:ascii="Times New Roman" w:hAnsi="Times New Roman" w:cs="Times New Roman"/>
          <w:sz w:val="24"/>
          <w:szCs w:val="24"/>
        </w:rPr>
        <w:t>в связи с тем, что комиссией принято решение о признании только одного участника закупки, подавшего аукционную заявку, его участником, комиссия в течение трех рабочих дней с даты получения второй части заявки единственного участника такого аукциона, а также докум</w:t>
      </w:r>
      <w:r w:rsidR="00CC6617" w:rsidRPr="00A56B2C">
        <w:rPr>
          <w:rFonts w:ascii="Times New Roman" w:hAnsi="Times New Roman" w:cs="Times New Roman"/>
          <w:sz w:val="24"/>
          <w:szCs w:val="24"/>
        </w:rPr>
        <w:t xml:space="preserve">ентов, предусмотренных </w:t>
      </w:r>
      <w:r w:rsidR="00B67E5B" w:rsidRPr="00A56B2C">
        <w:rPr>
          <w:rFonts w:ascii="Times New Roman" w:hAnsi="Times New Roman" w:cs="Times New Roman"/>
          <w:sz w:val="24"/>
          <w:szCs w:val="24"/>
        </w:rPr>
        <w:t xml:space="preserve">в </w:t>
      </w:r>
      <w:r w:rsidR="00CC6617" w:rsidRPr="00A56B2C">
        <w:rPr>
          <w:rFonts w:ascii="Times New Roman" w:hAnsi="Times New Roman" w:cs="Times New Roman"/>
          <w:sz w:val="24"/>
          <w:szCs w:val="24"/>
        </w:rPr>
        <w:t>пункт</w:t>
      </w:r>
      <w:r w:rsidR="00B67E5B" w:rsidRPr="00A56B2C">
        <w:rPr>
          <w:rFonts w:ascii="Times New Roman" w:hAnsi="Times New Roman" w:cs="Times New Roman"/>
          <w:sz w:val="24"/>
          <w:szCs w:val="24"/>
        </w:rPr>
        <w:t>е</w:t>
      </w:r>
      <w:r w:rsidR="00CC6617" w:rsidRPr="00A56B2C">
        <w:rPr>
          <w:rFonts w:ascii="Times New Roman" w:hAnsi="Times New Roman" w:cs="Times New Roman"/>
          <w:sz w:val="24"/>
          <w:szCs w:val="24"/>
        </w:rPr>
        <w:t xml:space="preserve"> 1 части </w:t>
      </w:r>
      <w:r w:rsidR="00B67E5B" w:rsidRPr="00A56B2C">
        <w:rPr>
          <w:rFonts w:ascii="Times New Roman" w:hAnsi="Times New Roman" w:cs="Times New Roman"/>
          <w:sz w:val="24"/>
          <w:szCs w:val="24"/>
        </w:rPr>
        <w:t>2</w:t>
      </w:r>
      <w:r w:rsidR="00CC6617" w:rsidRPr="00A56B2C">
        <w:rPr>
          <w:rFonts w:ascii="Times New Roman" w:hAnsi="Times New Roman" w:cs="Times New Roman"/>
          <w:sz w:val="24"/>
          <w:szCs w:val="24"/>
        </w:rPr>
        <w:t xml:space="preserve"> статьи 71 </w:t>
      </w:r>
      <w:r w:rsidRPr="00A56B2C">
        <w:rPr>
          <w:rFonts w:ascii="Times New Roman" w:hAnsi="Times New Roman" w:cs="Times New Roman"/>
          <w:sz w:val="24"/>
          <w:szCs w:val="24"/>
        </w:rPr>
        <w:t>Закона</w:t>
      </w:r>
      <w:r w:rsidR="005F31E7" w:rsidRPr="00A56B2C">
        <w:rPr>
          <w:rFonts w:ascii="Times New Roman" w:hAnsi="Times New Roman" w:cs="Times New Roman"/>
          <w:sz w:val="24"/>
          <w:szCs w:val="24"/>
        </w:rPr>
        <w:t>,</w:t>
      </w:r>
      <w:r w:rsidRPr="00A56B2C">
        <w:rPr>
          <w:rFonts w:ascii="Times New Roman" w:hAnsi="Times New Roman" w:cs="Times New Roman"/>
          <w:sz w:val="24"/>
          <w:szCs w:val="24"/>
        </w:rPr>
        <w:t xml:space="preserve">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14:paraId="7DA0E7C8"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и (или) документации о таком аукционе, которым не соответствует эта заявка; решение каждого члена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14:paraId="20E8EA7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56334" w:rsidRPr="00A56B2C">
        <w:rPr>
          <w:rFonts w:ascii="Times New Roman" w:eastAsiaTheme="minorEastAsia" w:hAnsi="Times New Roman" w:cs="Times New Roman"/>
          <w:sz w:val="24"/>
          <w:szCs w:val="24"/>
          <w:lang w:eastAsia="ru-RU"/>
        </w:rPr>
        <w:t>4</w:t>
      </w:r>
      <w:r w:rsidRPr="00A56B2C">
        <w:rPr>
          <w:rFonts w:ascii="Times New Roman" w:eastAsiaTheme="minorEastAsia" w:hAnsi="Times New Roman" w:cs="Times New Roman"/>
          <w:sz w:val="24"/>
          <w:szCs w:val="24"/>
          <w:lang w:eastAsia="ru-RU"/>
        </w:rPr>
        <w:t xml:space="preserve">.10. В случае, если электронный аукцион признан несостоявшимся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в связи с тем, что в течение десяти минут после начала проведения такого аукциона ни один из его участников не подал предложение о цене контракта</w:t>
      </w:r>
      <w:r w:rsidR="00247C96"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 xml:space="preserve"> комиссия в течение трех рабочих дней с даты получения вторых частей аукционных заявок его участников и документов, предусмотренных пункт</w:t>
      </w:r>
      <w:r w:rsidR="00B67E5B" w:rsidRPr="00A56B2C">
        <w:rPr>
          <w:rFonts w:ascii="Times New Roman" w:eastAsiaTheme="minorEastAsia" w:hAnsi="Times New Roman" w:cs="Times New Roman"/>
          <w:sz w:val="24"/>
          <w:szCs w:val="24"/>
          <w:lang w:eastAsia="ru-RU"/>
        </w:rPr>
        <w:t>ом 1 части 3 статьи 71</w:t>
      </w:r>
      <w:r w:rsidRPr="00A56B2C">
        <w:rPr>
          <w:rFonts w:ascii="Times New Roman" w:eastAsiaTheme="minorEastAsia" w:hAnsi="Times New Roman" w:cs="Times New Roman"/>
          <w:sz w:val="24"/>
          <w:szCs w:val="24"/>
          <w:lang w:eastAsia="ru-RU"/>
        </w:rPr>
        <w:t xml:space="preserve">  Закона, рассматривает вторые части этих заявок и указанные документы на предмет соответствия требованиям Закона </w:t>
      </w:r>
      <w:r w:rsidR="00A51234">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w:t>
      </w:r>
    </w:p>
    <w:p w14:paraId="2277354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Указанный протокол должен содержать следующую информацию: решение о соответствии участников такого аукциона и поданных ими аукционных заявок требованиям Закона и документации о таком аукционе или о несоответствии участников такого аукциона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комиссии о соответствии участников такого аукциона и поданных ими заявок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14:paraId="524426DB" w14:textId="77777777" w:rsidR="005A5F02" w:rsidRPr="00A56B2C" w:rsidRDefault="00A26BDD"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8336D3" w:rsidRPr="00A56B2C">
        <w:rPr>
          <w:rFonts w:ascii="Times New Roman" w:eastAsiaTheme="minorEastAsia" w:hAnsi="Times New Roman" w:cs="Times New Roman"/>
          <w:sz w:val="24"/>
          <w:szCs w:val="24"/>
          <w:lang w:eastAsia="ru-RU"/>
        </w:rPr>
        <w:t>5</w:t>
      </w:r>
      <w:r w:rsidRPr="00A56B2C">
        <w:rPr>
          <w:rFonts w:ascii="Times New Roman" w:eastAsiaTheme="minorEastAsia" w:hAnsi="Times New Roman" w:cs="Times New Roman"/>
          <w:sz w:val="24"/>
          <w:szCs w:val="24"/>
          <w:lang w:eastAsia="ru-RU"/>
        </w:rPr>
        <w:t xml:space="preserve">. При проведении запроса котировок в электронной форме </w:t>
      </w:r>
      <w:r w:rsidR="00C26E81" w:rsidRPr="00A56B2C">
        <w:rPr>
          <w:rFonts w:ascii="Times New Roman" w:eastAsiaTheme="minorEastAsia" w:hAnsi="Times New Roman" w:cs="Times New Roman"/>
          <w:sz w:val="24"/>
          <w:szCs w:val="24"/>
          <w:lang w:eastAsia="ru-RU"/>
        </w:rPr>
        <w:br/>
      </w:r>
      <w:r w:rsidR="00F27C29" w:rsidRPr="00A56B2C">
        <w:rPr>
          <w:rFonts w:ascii="Times New Roman" w:eastAsiaTheme="minorEastAsia" w:hAnsi="Times New Roman" w:cs="Times New Roman"/>
          <w:sz w:val="24"/>
          <w:szCs w:val="24"/>
          <w:lang w:eastAsia="ru-RU"/>
        </w:rPr>
        <w:t xml:space="preserve">(далее – электронный запрос котировок) </w:t>
      </w:r>
      <w:r w:rsidRPr="00A56B2C">
        <w:rPr>
          <w:rFonts w:ascii="Times New Roman" w:eastAsiaTheme="minorEastAsia" w:hAnsi="Times New Roman" w:cs="Times New Roman"/>
          <w:sz w:val="24"/>
          <w:szCs w:val="24"/>
          <w:lang w:eastAsia="ru-RU"/>
        </w:rPr>
        <w:t>комиссия осуществляет следующие действия:</w:t>
      </w:r>
    </w:p>
    <w:p w14:paraId="1B938AA2" w14:textId="77777777" w:rsidR="00D22A7E" w:rsidRPr="00A56B2C" w:rsidRDefault="00D22A7E" w:rsidP="00D22A7E">
      <w:pPr>
        <w:autoSpaceDE w:val="0"/>
        <w:autoSpaceDN w:val="0"/>
        <w:adjustRightInd w:val="0"/>
        <w:spacing w:after="0" w:line="240" w:lineRule="auto"/>
        <w:ind w:firstLine="709"/>
        <w:jc w:val="both"/>
        <w:rPr>
          <w:rFonts w:ascii="Times New Roman" w:hAnsi="Times New Roman" w:cs="Times New Roman"/>
          <w:sz w:val="24"/>
          <w:szCs w:val="24"/>
        </w:rPr>
      </w:pPr>
      <w:r w:rsidRPr="00A56B2C">
        <w:rPr>
          <w:rFonts w:ascii="Times New Roman" w:hAnsi="Times New Roman" w:cs="Times New Roman"/>
          <w:sz w:val="24"/>
          <w:szCs w:val="24"/>
        </w:rPr>
        <w:t>2.5.1. Рассматривает заявки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r w:rsidR="00192BDD" w:rsidRPr="00A56B2C">
        <w:rPr>
          <w:rFonts w:ascii="Times New Roman" w:hAnsi="Times New Roman" w:cs="Times New Roman"/>
          <w:sz w:val="24"/>
          <w:szCs w:val="24"/>
        </w:rPr>
        <w:t>:</w:t>
      </w:r>
    </w:p>
    <w:p w14:paraId="063A31FC" w14:textId="77777777" w:rsidR="001F2D95" w:rsidRPr="00A56B2C" w:rsidRDefault="00192BDD" w:rsidP="00D22A7E">
      <w:pPr>
        <w:autoSpaceDE w:val="0"/>
        <w:autoSpaceDN w:val="0"/>
        <w:adjustRightInd w:val="0"/>
        <w:spacing w:after="0" w:line="240" w:lineRule="auto"/>
        <w:ind w:firstLine="709"/>
        <w:jc w:val="both"/>
        <w:rPr>
          <w:rFonts w:ascii="Times New Roman" w:hAnsi="Times New Roman" w:cs="Times New Roman"/>
          <w:sz w:val="24"/>
          <w:szCs w:val="24"/>
        </w:rPr>
      </w:pPr>
      <w:r w:rsidRPr="00A56B2C">
        <w:rPr>
          <w:rFonts w:ascii="Times New Roman" w:hAnsi="Times New Roman" w:cs="Times New Roman"/>
          <w:sz w:val="24"/>
          <w:szCs w:val="24"/>
        </w:rPr>
        <w:t>2.5.1.1</w:t>
      </w:r>
      <w:r w:rsidR="00FD5ECD" w:rsidRPr="00A56B2C">
        <w:rPr>
          <w:rFonts w:ascii="Times New Roman" w:hAnsi="Times New Roman" w:cs="Times New Roman"/>
          <w:sz w:val="24"/>
          <w:szCs w:val="24"/>
        </w:rPr>
        <w:t>. Р</w:t>
      </w:r>
      <w:r w:rsidR="00D22A7E" w:rsidRPr="00A56B2C">
        <w:rPr>
          <w:rFonts w:ascii="Times New Roman" w:hAnsi="Times New Roman" w:cs="Times New Roman"/>
          <w:sz w:val="24"/>
          <w:szCs w:val="24"/>
        </w:rPr>
        <w:t xml:space="preserve">ассматривает заявки, информацию и документы, направленные оператором электронной площадки в соответствии с </w:t>
      </w:r>
      <w:hyperlink r:id="rId8" w:history="1">
        <w:r w:rsidR="00D22A7E" w:rsidRPr="00A56B2C">
          <w:rPr>
            <w:rFonts w:ascii="Times New Roman" w:hAnsi="Times New Roman" w:cs="Times New Roman"/>
            <w:sz w:val="24"/>
            <w:szCs w:val="24"/>
          </w:rPr>
          <w:t>частью 9</w:t>
        </w:r>
      </w:hyperlink>
      <w:r w:rsidR="00D22A7E" w:rsidRPr="00A56B2C">
        <w:rPr>
          <w:rFonts w:ascii="Times New Roman" w:hAnsi="Times New Roman" w:cs="Times New Roman"/>
          <w:sz w:val="24"/>
          <w:szCs w:val="24"/>
        </w:rPr>
        <w:t xml:space="preserve"> статьи </w:t>
      </w:r>
      <w:r w:rsidR="001F2D95" w:rsidRPr="00A56B2C">
        <w:rPr>
          <w:rFonts w:ascii="Times New Roman" w:hAnsi="Times New Roman" w:cs="Times New Roman"/>
          <w:sz w:val="24"/>
          <w:szCs w:val="24"/>
        </w:rPr>
        <w:t>82</w:t>
      </w:r>
      <w:r w:rsidR="00D22A7E" w:rsidRPr="00A56B2C">
        <w:rPr>
          <w:rFonts w:ascii="Times New Roman" w:hAnsi="Times New Roman" w:cs="Times New Roman"/>
          <w:sz w:val="24"/>
          <w:szCs w:val="24"/>
        </w:rPr>
        <w:t xml:space="preserve">.1 </w:t>
      </w:r>
      <w:r w:rsidR="001F2D95" w:rsidRPr="00A56B2C">
        <w:rPr>
          <w:rFonts w:ascii="Times New Roman" w:hAnsi="Times New Roman" w:cs="Times New Roman"/>
          <w:sz w:val="24"/>
          <w:szCs w:val="24"/>
        </w:rPr>
        <w:t>Закона, и принимае</w:t>
      </w:r>
      <w:r w:rsidR="00D22A7E" w:rsidRPr="00A56B2C">
        <w:rPr>
          <w:rFonts w:ascii="Times New Roman" w:hAnsi="Times New Roman" w:cs="Times New Roman"/>
          <w:sz w:val="24"/>
          <w:szCs w:val="24"/>
        </w:rPr>
        <w:t xml:space="preserve">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r:id="rId9" w:history="1">
        <w:r w:rsidR="00D22A7E" w:rsidRPr="00A56B2C">
          <w:rPr>
            <w:rFonts w:ascii="Times New Roman" w:hAnsi="Times New Roman" w:cs="Times New Roman"/>
            <w:sz w:val="24"/>
            <w:szCs w:val="24"/>
          </w:rPr>
          <w:t>частью 11</w:t>
        </w:r>
      </w:hyperlink>
      <w:r w:rsidR="001F2D95" w:rsidRPr="00A56B2C">
        <w:rPr>
          <w:rFonts w:ascii="Times New Roman" w:hAnsi="Times New Roman" w:cs="Times New Roman"/>
          <w:sz w:val="24"/>
          <w:szCs w:val="24"/>
        </w:rPr>
        <w:t xml:space="preserve"> статьи 82.1 Закона;</w:t>
      </w:r>
    </w:p>
    <w:p w14:paraId="019C4ED1" w14:textId="77777777" w:rsidR="00D22A7E" w:rsidRPr="00A56B2C" w:rsidRDefault="00FD5ECD" w:rsidP="00FD5ECD">
      <w:pPr>
        <w:autoSpaceDE w:val="0"/>
        <w:autoSpaceDN w:val="0"/>
        <w:adjustRightInd w:val="0"/>
        <w:spacing w:after="0" w:line="240" w:lineRule="auto"/>
        <w:ind w:firstLine="709"/>
        <w:jc w:val="both"/>
        <w:rPr>
          <w:rFonts w:ascii="Times New Roman" w:hAnsi="Times New Roman" w:cs="Times New Roman"/>
          <w:sz w:val="24"/>
          <w:szCs w:val="24"/>
        </w:rPr>
      </w:pPr>
      <w:r w:rsidRPr="00A56B2C">
        <w:rPr>
          <w:rFonts w:ascii="Times New Roman" w:hAnsi="Times New Roman" w:cs="Times New Roman"/>
          <w:sz w:val="24"/>
          <w:szCs w:val="24"/>
        </w:rPr>
        <w:t>2.5.</w:t>
      </w:r>
      <w:r w:rsidR="00192BDD" w:rsidRPr="00A56B2C">
        <w:rPr>
          <w:rFonts w:ascii="Times New Roman" w:hAnsi="Times New Roman" w:cs="Times New Roman"/>
          <w:sz w:val="24"/>
          <w:szCs w:val="24"/>
        </w:rPr>
        <w:t>1.2</w:t>
      </w:r>
      <w:r w:rsidRPr="00A56B2C">
        <w:rPr>
          <w:rFonts w:ascii="Times New Roman" w:hAnsi="Times New Roman" w:cs="Times New Roman"/>
          <w:sz w:val="24"/>
          <w:szCs w:val="24"/>
        </w:rPr>
        <w:t>. На основании решения, предусмотренного пунктом 2.5.1</w:t>
      </w:r>
      <w:r w:rsidR="00903AD2" w:rsidRPr="00A56B2C">
        <w:rPr>
          <w:rFonts w:ascii="Times New Roman" w:hAnsi="Times New Roman" w:cs="Times New Roman"/>
          <w:sz w:val="24"/>
          <w:szCs w:val="24"/>
        </w:rPr>
        <w:t>.1</w:t>
      </w:r>
      <w:r w:rsidRPr="00A56B2C">
        <w:rPr>
          <w:rFonts w:ascii="Times New Roman" w:hAnsi="Times New Roman" w:cs="Times New Roman"/>
          <w:sz w:val="24"/>
          <w:szCs w:val="24"/>
        </w:rPr>
        <w:t xml:space="preserve"> Порядка работы единой комиссии, комиссия присваивает каждой заявке на участие в запросе котировок в </w:t>
      </w:r>
      <w:r w:rsidRPr="00A56B2C">
        <w:rPr>
          <w:rFonts w:ascii="Times New Roman" w:hAnsi="Times New Roman" w:cs="Times New Roman"/>
          <w:sz w:val="24"/>
          <w:szCs w:val="24"/>
        </w:rPr>
        <w:lastRenderedPageBreak/>
        <w:t>электронной форме, которая не отклонена в соответствии с требованиями части 11 статьи 82.1 Закона, порядковый номер в порядке возрастания цены контракта.</w:t>
      </w:r>
    </w:p>
    <w:p w14:paraId="6488593A" w14:textId="77777777" w:rsidR="000D3BAD" w:rsidRPr="00A56B2C" w:rsidRDefault="000D3BAD" w:rsidP="00FD5ECD">
      <w:pPr>
        <w:autoSpaceDE w:val="0"/>
        <w:autoSpaceDN w:val="0"/>
        <w:adjustRightInd w:val="0"/>
        <w:spacing w:after="0" w:line="240" w:lineRule="auto"/>
        <w:ind w:firstLine="709"/>
        <w:jc w:val="both"/>
        <w:rPr>
          <w:rFonts w:ascii="Times New Roman" w:hAnsi="Times New Roman" w:cs="Times New Roman"/>
          <w:sz w:val="24"/>
          <w:szCs w:val="24"/>
        </w:rPr>
      </w:pPr>
      <w:r w:rsidRPr="00A56B2C">
        <w:rPr>
          <w:rFonts w:ascii="Times New Roman" w:hAnsi="Times New Roman" w:cs="Times New Roman"/>
          <w:sz w:val="24"/>
          <w:szCs w:val="24"/>
        </w:rPr>
        <w:t>2.5.</w:t>
      </w:r>
      <w:r w:rsidR="00192BDD" w:rsidRPr="00A56B2C">
        <w:rPr>
          <w:rFonts w:ascii="Times New Roman" w:hAnsi="Times New Roman" w:cs="Times New Roman"/>
          <w:sz w:val="24"/>
          <w:szCs w:val="24"/>
        </w:rPr>
        <w:t>1</w:t>
      </w:r>
      <w:r w:rsidRPr="00A56B2C">
        <w:rPr>
          <w:rFonts w:ascii="Times New Roman" w:hAnsi="Times New Roman" w:cs="Times New Roman"/>
          <w:sz w:val="24"/>
          <w:szCs w:val="24"/>
        </w:rPr>
        <w:t>.</w:t>
      </w:r>
      <w:r w:rsidR="00192BDD" w:rsidRPr="00A56B2C">
        <w:rPr>
          <w:rFonts w:ascii="Times New Roman" w:hAnsi="Times New Roman" w:cs="Times New Roman"/>
          <w:sz w:val="24"/>
          <w:szCs w:val="24"/>
        </w:rPr>
        <w:t>3</w:t>
      </w:r>
      <w:r w:rsidRPr="00A56B2C">
        <w:rPr>
          <w:rFonts w:ascii="Times New Roman" w:hAnsi="Times New Roman" w:cs="Times New Roman"/>
          <w:sz w:val="24"/>
          <w:szCs w:val="24"/>
        </w:rPr>
        <w:t xml:space="preserve"> </w:t>
      </w:r>
      <w:r w:rsidR="00CD1A44" w:rsidRPr="00A56B2C">
        <w:rPr>
          <w:rFonts w:ascii="Times New Roman" w:hAnsi="Times New Roman" w:cs="Times New Roman"/>
          <w:sz w:val="24"/>
          <w:szCs w:val="24"/>
        </w:rPr>
        <w:t>Члены комиссии</w:t>
      </w:r>
      <w:r w:rsidRPr="00A56B2C">
        <w:rPr>
          <w:rFonts w:ascii="Times New Roman" w:hAnsi="Times New Roman" w:cs="Times New Roman"/>
          <w:sz w:val="24"/>
          <w:szCs w:val="24"/>
        </w:rPr>
        <w:t xml:space="preserve"> </w:t>
      </w:r>
      <w:r w:rsidR="00CD1A44" w:rsidRPr="00A56B2C">
        <w:rPr>
          <w:rFonts w:ascii="Times New Roman" w:hAnsi="Times New Roman" w:cs="Times New Roman"/>
          <w:sz w:val="24"/>
          <w:szCs w:val="24"/>
        </w:rPr>
        <w:t>подписываю</w:t>
      </w:r>
      <w:r w:rsidRPr="00A56B2C">
        <w:rPr>
          <w:rFonts w:ascii="Times New Roman" w:hAnsi="Times New Roman" w:cs="Times New Roman"/>
          <w:sz w:val="24"/>
          <w:szCs w:val="24"/>
        </w:rPr>
        <w:t>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r w:rsidR="00CD1A44" w:rsidRPr="00A56B2C">
        <w:rPr>
          <w:rFonts w:ascii="Times New Roman" w:hAnsi="Times New Roman" w:cs="Times New Roman"/>
          <w:sz w:val="24"/>
          <w:szCs w:val="24"/>
        </w:rPr>
        <w:t>.</w:t>
      </w:r>
    </w:p>
    <w:p w14:paraId="5DD3F3D7" w14:textId="77777777" w:rsidR="007F3507" w:rsidRPr="00A56B2C" w:rsidRDefault="007F3507"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8336D3" w:rsidRPr="00A56B2C">
        <w:rPr>
          <w:rFonts w:ascii="Times New Roman" w:eastAsiaTheme="minorEastAsia" w:hAnsi="Times New Roman" w:cs="Times New Roman"/>
          <w:sz w:val="24"/>
          <w:szCs w:val="24"/>
          <w:lang w:eastAsia="ru-RU"/>
        </w:rPr>
        <w:t>5</w:t>
      </w:r>
      <w:r w:rsidR="00192BDD" w:rsidRPr="00A56B2C">
        <w:rPr>
          <w:rFonts w:ascii="Times New Roman" w:eastAsiaTheme="minorEastAsia" w:hAnsi="Times New Roman" w:cs="Times New Roman"/>
          <w:sz w:val="24"/>
          <w:szCs w:val="24"/>
          <w:lang w:eastAsia="ru-RU"/>
        </w:rPr>
        <w:t>.2</w:t>
      </w:r>
      <w:r w:rsidRPr="00A56B2C">
        <w:rPr>
          <w:rFonts w:ascii="Times New Roman" w:eastAsiaTheme="minorEastAsia" w:hAnsi="Times New Roman" w:cs="Times New Roman"/>
          <w:sz w:val="24"/>
          <w:szCs w:val="24"/>
          <w:lang w:eastAsia="ru-RU"/>
        </w:rPr>
        <w:t>. Комиссия отклоняет заявку участника электронного запроса котировок в случае:</w:t>
      </w:r>
    </w:p>
    <w:p w14:paraId="273E6862" w14:textId="77777777" w:rsidR="002E330A" w:rsidRPr="00A56B2C" w:rsidRDefault="00192BDD"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2.5.2</w:t>
      </w:r>
      <w:r w:rsidR="002E330A" w:rsidRPr="00A56B2C">
        <w:rPr>
          <w:rFonts w:ascii="Times New Roman" w:eastAsiaTheme="minorEastAsia" w:hAnsi="Times New Roman" w:cs="Times New Roman"/>
          <w:sz w:val="24"/>
          <w:szCs w:val="24"/>
          <w:lang w:eastAsia="ru-RU"/>
        </w:rPr>
        <w:t xml:space="preserve">.1. Непредставления информации и документов, предусмотренных частью 5 статьи 82.1 </w:t>
      </w:r>
      <w:r w:rsidRPr="00A56B2C">
        <w:rPr>
          <w:rFonts w:ascii="Times New Roman" w:eastAsiaTheme="minorEastAsia" w:hAnsi="Times New Roman" w:cs="Times New Roman"/>
          <w:sz w:val="24"/>
          <w:szCs w:val="24"/>
          <w:lang w:eastAsia="ru-RU"/>
        </w:rPr>
        <w:t>Закона</w:t>
      </w:r>
      <w:r w:rsidR="002E330A" w:rsidRPr="00A56B2C">
        <w:rPr>
          <w:rFonts w:ascii="Times New Roman" w:eastAsiaTheme="minorEastAsia" w:hAnsi="Times New Roman" w:cs="Times New Roman"/>
          <w:sz w:val="24"/>
          <w:szCs w:val="24"/>
          <w:lang w:eastAsia="ru-RU"/>
        </w:rPr>
        <w:t xml:space="preserve">, частью 11 статьи 24.1 </w:t>
      </w:r>
      <w:r w:rsidRPr="00A56B2C">
        <w:rPr>
          <w:rFonts w:ascii="Times New Roman" w:eastAsiaTheme="minorEastAsia" w:hAnsi="Times New Roman" w:cs="Times New Roman"/>
          <w:sz w:val="24"/>
          <w:szCs w:val="24"/>
          <w:lang w:eastAsia="ru-RU"/>
        </w:rPr>
        <w:t>З</w:t>
      </w:r>
      <w:r w:rsidR="002E330A" w:rsidRPr="00A56B2C">
        <w:rPr>
          <w:rFonts w:ascii="Times New Roman" w:eastAsiaTheme="minorEastAsia" w:hAnsi="Times New Roman" w:cs="Times New Roman"/>
          <w:sz w:val="24"/>
          <w:szCs w:val="24"/>
          <w:lang w:eastAsia="ru-RU"/>
        </w:rPr>
        <w:t xml:space="preserve">акона (за исключением случаев, предусмотренных </w:t>
      </w:r>
      <w:r w:rsidRPr="00A56B2C">
        <w:rPr>
          <w:rFonts w:ascii="Times New Roman" w:eastAsiaTheme="minorEastAsia" w:hAnsi="Times New Roman" w:cs="Times New Roman"/>
          <w:sz w:val="24"/>
          <w:szCs w:val="24"/>
          <w:lang w:eastAsia="ru-RU"/>
        </w:rPr>
        <w:t>Законом</w:t>
      </w:r>
      <w:r w:rsidR="002E330A" w:rsidRPr="00A56B2C">
        <w:rPr>
          <w:rFonts w:ascii="Times New Roman" w:eastAsiaTheme="minorEastAsia" w:hAnsi="Times New Roman" w:cs="Times New Roman"/>
          <w:sz w:val="24"/>
          <w:szCs w:val="24"/>
          <w:lang w:eastAsia="ru-RU"/>
        </w:rPr>
        <w:t>), несоответствия таких информации и документов требованиям, установленным в извещении о проведении запроса котировок в электронной форме</w:t>
      </w:r>
      <w:r w:rsidRPr="00A56B2C">
        <w:rPr>
          <w:rFonts w:ascii="Times New Roman" w:eastAsiaTheme="minorEastAsia" w:hAnsi="Times New Roman" w:cs="Times New Roman"/>
          <w:sz w:val="24"/>
          <w:szCs w:val="24"/>
          <w:lang w:eastAsia="ru-RU"/>
        </w:rPr>
        <w:t>;</w:t>
      </w:r>
    </w:p>
    <w:p w14:paraId="203732F2"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2.5.2.2.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Закона;</w:t>
      </w:r>
    </w:p>
    <w:p w14:paraId="00AA425D"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2.5.2.3. Предусмотренных нормативными правовыми актами, принятыми в соответствии со статьей 14 настоящего Закона;</w:t>
      </w:r>
    </w:p>
    <w:p w14:paraId="1EC09219"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2.5.2.4. Непредставления документов, предусмотренных пунктом 4 части 5 статьи 82.1 (если такие документы предусмотрены нормативными правовыми актами, принятыми в соответствии с частью 3 статьи 14 Закона), в случае, если в соответствии со статьей 14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5CB19848"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2.5.2.5. Выявления недостоверной информации, содержащейся в заявке на участие в запросе котировок в электронной форме.</w:t>
      </w:r>
    </w:p>
    <w:p w14:paraId="242BE746"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 </w:t>
      </w:r>
      <w:r w:rsidR="007F3507" w:rsidRPr="00A56B2C">
        <w:rPr>
          <w:rFonts w:ascii="Times New Roman" w:eastAsiaTheme="minorEastAsia" w:hAnsi="Times New Roman" w:cs="Times New Roman"/>
          <w:sz w:val="24"/>
          <w:szCs w:val="24"/>
          <w:lang w:eastAsia="ru-RU"/>
        </w:rPr>
        <w:t>2.</w:t>
      </w:r>
      <w:r w:rsidR="008336D3" w:rsidRPr="00A56B2C">
        <w:rPr>
          <w:rFonts w:ascii="Times New Roman" w:eastAsiaTheme="minorEastAsia" w:hAnsi="Times New Roman" w:cs="Times New Roman"/>
          <w:sz w:val="24"/>
          <w:szCs w:val="24"/>
          <w:lang w:eastAsia="ru-RU"/>
        </w:rPr>
        <w:t>5</w:t>
      </w:r>
      <w:r w:rsidR="007F3507"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3</w:t>
      </w:r>
      <w:r w:rsidR="007F3507" w:rsidRPr="00A56B2C">
        <w:rPr>
          <w:rFonts w:ascii="Times New Roman" w:eastAsiaTheme="minorEastAsia" w:hAnsi="Times New Roman" w:cs="Times New Roman"/>
          <w:sz w:val="24"/>
          <w:szCs w:val="24"/>
          <w:lang w:eastAsia="ru-RU"/>
        </w:rPr>
        <w:t>.</w:t>
      </w:r>
      <w:r w:rsidR="00440DF8" w:rsidRPr="00A56B2C">
        <w:rPr>
          <w:rFonts w:ascii="Times New Roman" w:eastAsiaTheme="minorEastAsia" w:hAnsi="Times New Roman" w:cs="Times New Roman"/>
          <w:sz w:val="24"/>
          <w:szCs w:val="24"/>
          <w:lang w:eastAsia="ru-RU"/>
        </w:rPr>
        <w:t xml:space="preserve"> </w:t>
      </w:r>
      <w:r w:rsidRPr="00A56B2C">
        <w:rPr>
          <w:rFonts w:ascii="Times New Roman" w:eastAsiaTheme="minorEastAsia" w:hAnsi="Times New Roman" w:cs="Times New Roman"/>
          <w:sz w:val="24"/>
          <w:szCs w:val="24"/>
          <w:lang w:eastAsia="ru-RU"/>
        </w:rPr>
        <w:t>Протокол подведения итогов запроса котировок в электронной форме должен содержать:</w:t>
      </w:r>
    </w:p>
    <w:p w14:paraId="435433CF"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14:paraId="10545BB4"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0F4EB128"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присвоенные заявкам на участие в запросе котировок в электронной форме, которые не отклонены в соответствии с требованиями части 11 статьи 82.1 Закона, порядковые но</w:t>
      </w:r>
      <w:r w:rsidR="00D05B48" w:rsidRPr="00A56B2C">
        <w:rPr>
          <w:rFonts w:ascii="Times New Roman" w:eastAsiaTheme="minorEastAsia" w:hAnsi="Times New Roman" w:cs="Times New Roman"/>
          <w:sz w:val="24"/>
          <w:szCs w:val="24"/>
          <w:lang w:eastAsia="ru-RU"/>
        </w:rPr>
        <w:t>мера в соответствии с пунктом 2.5.1.2 Порядка работы единой комис</w:t>
      </w:r>
      <w:r w:rsidR="008E59BB" w:rsidRPr="00A56B2C">
        <w:rPr>
          <w:rFonts w:ascii="Times New Roman" w:eastAsiaTheme="minorEastAsia" w:hAnsi="Times New Roman" w:cs="Times New Roman"/>
          <w:sz w:val="24"/>
          <w:szCs w:val="24"/>
          <w:lang w:eastAsia="ru-RU"/>
        </w:rPr>
        <w:t>с</w:t>
      </w:r>
      <w:r w:rsidR="00D05B48" w:rsidRPr="00A56B2C">
        <w:rPr>
          <w:rFonts w:ascii="Times New Roman" w:eastAsiaTheme="minorEastAsia" w:hAnsi="Times New Roman" w:cs="Times New Roman"/>
          <w:sz w:val="24"/>
          <w:szCs w:val="24"/>
          <w:lang w:eastAsia="ru-RU"/>
        </w:rPr>
        <w:t>ии;</w:t>
      </w:r>
    </w:p>
    <w:p w14:paraId="58EEF7D0"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информацию об увеличении цены контракта в соответствии со статьями 28 и 29 </w:t>
      </w:r>
      <w:r w:rsidR="008E59BB" w:rsidRPr="00A56B2C">
        <w:rPr>
          <w:rFonts w:ascii="Times New Roman" w:eastAsiaTheme="minorEastAsia" w:hAnsi="Times New Roman" w:cs="Times New Roman"/>
          <w:sz w:val="24"/>
          <w:szCs w:val="24"/>
          <w:lang w:eastAsia="ru-RU"/>
        </w:rPr>
        <w:t>З</w:t>
      </w:r>
      <w:r w:rsidRPr="00A56B2C">
        <w:rPr>
          <w:rFonts w:ascii="Times New Roman" w:eastAsiaTheme="minorEastAsia" w:hAnsi="Times New Roman" w:cs="Times New Roman"/>
          <w:sz w:val="24"/>
          <w:szCs w:val="24"/>
          <w:lang w:eastAsia="ru-RU"/>
        </w:rPr>
        <w:t>акона;</w:t>
      </w:r>
    </w:p>
    <w:p w14:paraId="62A5CDD0" w14:textId="77777777" w:rsidR="00192BDD"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0DD589F2" w14:textId="77777777" w:rsidR="00DA2D10" w:rsidRPr="00A56B2C" w:rsidRDefault="00192BDD" w:rsidP="00192BD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highlight w:val="yellow"/>
          <w:lang w:eastAsia="ru-RU"/>
        </w:rPr>
      </w:pPr>
      <w:r w:rsidRPr="00A56B2C">
        <w:rPr>
          <w:rFonts w:ascii="Times New Roman" w:eastAsiaTheme="minorEastAsia" w:hAnsi="Times New Roman" w:cs="Times New Roman"/>
          <w:sz w:val="24"/>
          <w:szCs w:val="24"/>
          <w:lang w:eastAsia="ru-RU"/>
        </w:rPr>
        <w:t xml:space="preserve">информацию о признании запроса котировок в электронной форме не состоявшимся в случаях, предусмотренных частью 14 </w:t>
      </w:r>
      <w:r w:rsidR="009222ED" w:rsidRPr="00A56B2C">
        <w:rPr>
          <w:rFonts w:ascii="Times New Roman" w:eastAsiaTheme="minorEastAsia" w:hAnsi="Times New Roman" w:cs="Times New Roman"/>
          <w:sz w:val="24"/>
          <w:szCs w:val="24"/>
          <w:lang w:eastAsia="ru-RU"/>
        </w:rPr>
        <w:t>статьи 81.2 Закона</w:t>
      </w:r>
      <w:r w:rsidRPr="00A56B2C">
        <w:rPr>
          <w:rFonts w:ascii="Times New Roman" w:eastAsiaTheme="minorEastAsia" w:hAnsi="Times New Roman" w:cs="Times New Roman"/>
          <w:sz w:val="24"/>
          <w:szCs w:val="24"/>
          <w:lang w:eastAsia="ru-RU"/>
        </w:rPr>
        <w:t>.</w:t>
      </w:r>
    </w:p>
    <w:p w14:paraId="5419B32C" w14:textId="77777777" w:rsidR="005A5F02" w:rsidRPr="00A56B2C" w:rsidRDefault="00C53475"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75F16" w:rsidRPr="00A56B2C">
        <w:rPr>
          <w:rFonts w:ascii="Times New Roman" w:eastAsiaTheme="minorEastAsia" w:hAnsi="Times New Roman" w:cs="Times New Roman"/>
          <w:sz w:val="24"/>
          <w:szCs w:val="24"/>
          <w:lang w:eastAsia="ru-RU"/>
        </w:rPr>
        <w:t>6</w:t>
      </w:r>
      <w:r w:rsidRPr="00A56B2C">
        <w:rPr>
          <w:rFonts w:ascii="Times New Roman" w:eastAsiaTheme="minorEastAsia" w:hAnsi="Times New Roman" w:cs="Times New Roman"/>
          <w:sz w:val="24"/>
          <w:szCs w:val="24"/>
          <w:lang w:eastAsia="ru-RU"/>
        </w:rPr>
        <w:t xml:space="preserve">. При проведении запроса предложений в электронной форме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(далее – электронный запрос предложений) комиссия осуществляет следующие действия:</w:t>
      </w:r>
    </w:p>
    <w:p w14:paraId="78FB89E7" w14:textId="77777777" w:rsidR="00C53475" w:rsidRPr="00A56B2C" w:rsidRDefault="00C53475"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75F16" w:rsidRPr="00A56B2C">
        <w:rPr>
          <w:rFonts w:ascii="Times New Roman" w:eastAsiaTheme="minorEastAsia" w:hAnsi="Times New Roman" w:cs="Times New Roman"/>
          <w:sz w:val="24"/>
          <w:szCs w:val="24"/>
          <w:lang w:eastAsia="ru-RU"/>
        </w:rPr>
        <w:t>6</w:t>
      </w:r>
      <w:r w:rsidRPr="00A56B2C">
        <w:rPr>
          <w:rFonts w:ascii="Times New Roman" w:eastAsiaTheme="minorEastAsia" w:hAnsi="Times New Roman" w:cs="Times New Roman"/>
          <w:sz w:val="24"/>
          <w:szCs w:val="24"/>
          <w:lang w:eastAsia="ru-RU"/>
        </w:rPr>
        <w:t>.1. Отстраняет участников электронного запроса предложений</w:t>
      </w:r>
      <w:r w:rsidR="000A53BB" w:rsidRPr="00A56B2C">
        <w:rPr>
          <w:rFonts w:ascii="Times New Roman" w:eastAsiaTheme="minorEastAsia" w:hAnsi="Times New Roman" w:cs="Times New Roman"/>
          <w:sz w:val="24"/>
          <w:szCs w:val="24"/>
          <w:lang w:eastAsia="ru-RU"/>
        </w:rPr>
        <w:t xml:space="preserve">, подавших заявки, </w:t>
      </w:r>
      <w:r w:rsidRPr="00A56B2C">
        <w:rPr>
          <w:rFonts w:ascii="Times New Roman" w:eastAsiaTheme="minorEastAsia" w:hAnsi="Times New Roman" w:cs="Times New Roman"/>
          <w:sz w:val="24"/>
          <w:szCs w:val="24"/>
          <w:lang w:eastAsia="ru-RU"/>
        </w:rPr>
        <w:t>не соответствующие требованиям, установленным извещением о проведении электронного запроса предложений и (или) документацией о проведении электронного запроса предложений,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w:t>
      </w:r>
    </w:p>
    <w:p w14:paraId="64E66AD6" w14:textId="77777777" w:rsidR="00D42B24" w:rsidRPr="00A56B2C" w:rsidRDefault="00C53475"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lastRenderedPageBreak/>
        <w:t>2.</w:t>
      </w:r>
      <w:r w:rsidR="00375F16" w:rsidRPr="00A56B2C">
        <w:rPr>
          <w:rFonts w:ascii="Times New Roman" w:eastAsiaTheme="minorEastAsia" w:hAnsi="Times New Roman" w:cs="Times New Roman"/>
          <w:sz w:val="24"/>
          <w:szCs w:val="24"/>
          <w:lang w:eastAsia="ru-RU"/>
        </w:rPr>
        <w:t>6</w:t>
      </w:r>
      <w:r w:rsidRPr="00A56B2C">
        <w:rPr>
          <w:rFonts w:ascii="Times New Roman" w:eastAsiaTheme="minorEastAsia" w:hAnsi="Times New Roman" w:cs="Times New Roman"/>
          <w:sz w:val="24"/>
          <w:szCs w:val="24"/>
          <w:lang w:eastAsia="ru-RU"/>
        </w:rPr>
        <w:t xml:space="preserve">.2. Оценивает </w:t>
      </w:r>
      <w:r w:rsidR="00157D4D" w:rsidRPr="00A56B2C">
        <w:rPr>
          <w:rFonts w:ascii="Times New Roman" w:eastAsiaTheme="minorEastAsia" w:hAnsi="Times New Roman" w:cs="Times New Roman"/>
          <w:sz w:val="24"/>
          <w:szCs w:val="24"/>
          <w:lang w:eastAsia="ru-RU"/>
        </w:rPr>
        <w:t>все заявки участников электронного запроса предложений на основании критериев, указанных в документации о проведении электронного запроса предложений, фиксиру</w:t>
      </w:r>
      <w:r w:rsidR="009A007D" w:rsidRPr="00A56B2C">
        <w:rPr>
          <w:rFonts w:ascii="Times New Roman" w:eastAsiaTheme="minorEastAsia" w:hAnsi="Times New Roman" w:cs="Times New Roman"/>
          <w:sz w:val="24"/>
          <w:szCs w:val="24"/>
          <w:lang w:eastAsia="ru-RU"/>
        </w:rPr>
        <w:t>е</w:t>
      </w:r>
      <w:r w:rsidR="00157D4D" w:rsidRPr="00A56B2C">
        <w:rPr>
          <w:rFonts w:ascii="Times New Roman" w:eastAsiaTheme="minorEastAsia" w:hAnsi="Times New Roman" w:cs="Times New Roman"/>
          <w:sz w:val="24"/>
          <w:szCs w:val="24"/>
          <w:lang w:eastAsia="ru-RU"/>
        </w:rPr>
        <w:t xml:space="preserve">т </w:t>
      </w:r>
      <w:r w:rsidR="00C11E66" w:rsidRPr="00A56B2C">
        <w:rPr>
          <w:rFonts w:ascii="Times New Roman" w:eastAsiaTheme="minorEastAsia" w:hAnsi="Times New Roman" w:cs="Times New Roman"/>
          <w:sz w:val="24"/>
          <w:szCs w:val="24"/>
          <w:lang w:eastAsia="ru-RU"/>
        </w:rPr>
        <w:t xml:space="preserve">их </w:t>
      </w:r>
      <w:r w:rsidR="00157D4D" w:rsidRPr="00A56B2C">
        <w:rPr>
          <w:rFonts w:ascii="Times New Roman" w:eastAsiaTheme="minorEastAsia" w:hAnsi="Times New Roman" w:cs="Times New Roman"/>
          <w:sz w:val="24"/>
          <w:szCs w:val="24"/>
          <w:lang w:eastAsia="ru-RU"/>
        </w:rPr>
        <w:t>в виде таблицы и прилага</w:t>
      </w:r>
      <w:r w:rsidR="009A007D" w:rsidRPr="00A56B2C">
        <w:rPr>
          <w:rFonts w:ascii="Times New Roman" w:eastAsiaTheme="minorEastAsia" w:hAnsi="Times New Roman" w:cs="Times New Roman"/>
          <w:sz w:val="24"/>
          <w:szCs w:val="24"/>
          <w:lang w:eastAsia="ru-RU"/>
        </w:rPr>
        <w:t>е</w:t>
      </w:r>
      <w:r w:rsidR="00157D4D" w:rsidRPr="00A56B2C">
        <w:rPr>
          <w:rFonts w:ascii="Times New Roman" w:eastAsiaTheme="minorEastAsia" w:hAnsi="Times New Roman" w:cs="Times New Roman"/>
          <w:sz w:val="24"/>
          <w:szCs w:val="24"/>
          <w:lang w:eastAsia="ru-RU"/>
        </w:rPr>
        <w:t xml:space="preserve">т к протоколу проведения </w:t>
      </w:r>
      <w:r w:rsidR="009A007D" w:rsidRPr="00A56B2C">
        <w:rPr>
          <w:rFonts w:ascii="Times New Roman" w:eastAsiaTheme="minorEastAsia" w:hAnsi="Times New Roman" w:cs="Times New Roman"/>
          <w:sz w:val="24"/>
          <w:szCs w:val="24"/>
          <w:lang w:eastAsia="ru-RU"/>
        </w:rPr>
        <w:t xml:space="preserve">электронного </w:t>
      </w:r>
      <w:r w:rsidR="00157D4D" w:rsidRPr="00A56B2C">
        <w:rPr>
          <w:rFonts w:ascii="Times New Roman" w:eastAsiaTheme="minorEastAsia" w:hAnsi="Times New Roman" w:cs="Times New Roman"/>
          <w:sz w:val="24"/>
          <w:szCs w:val="24"/>
          <w:lang w:eastAsia="ru-RU"/>
        </w:rPr>
        <w:t xml:space="preserve">запроса предложений. В указанный протокол включаются информация о заявке, признанной лучшей, или условия, содержащиеся в единственной заявке </w:t>
      </w:r>
      <w:r w:rsidR="00C11E66" w:rsidRPr="00A56B2C">
        <w:rPr>
          <w:rFonts w:ascii="Times New Roman" w:eastAsiaTheme="minorEastAsia" w:hAnsi="Times New Roman" w:cs="Times New Roman"/>
          <w:sz w:val="24"/>
          <w:szCs w:val="24"/>
          <w:lang w:eastAsia="ru-RU"/>
        </w:rPr>
        <w:br/>
      </w:r>
      <w:r w:rsidR="00157D4D" w:rsidRPr="00A56B2C">
        <w:rPr>
          <w:rFonts w:ascii="Times New Roman" w:eastAsiaTheme="minorEastAsia" w:hAnsi="Times New Roman" w:cs="Times New Roman"/>
          <w:sz w:val="24"/>
          <w:szCs w:val="24"/>
          <w:lang w:eastAsia="ru-RU"/>
        </w:rPr>
        <w:t xml:space="preserve">на участие в </w:t>
      </w:r>
      <w:r w:rsidR="009A007D" w:rsidRPr="00A56B2C">
        <w:rPr>
          <w:rFonts w:ascii="Times New Roman" w:eastAsiaTheme="minorEastAsia" w:hAnsi="Times New Roman" w:cs="Times New Roman"/>
          <w:sz w:val="24"/>
          <w:szCs w:val="24"/>
          <w:lang w:eastAsia="ru-RU"/>
        </w:rPr>
        <w:t xml:space="preserve">электронном </w:t>
      </w:r>
      <w:r w:rsidR="00157D4D" w:rsidRPr="00A56B2C">
        <w:rPr>
          <w:rFonts w:ascii="Times New Roman" w:eastAsiaTheme="minorEastAsia" w:hAnsi="Times New Roman" w:cs="Times New Roman"/>
          <w:sz w:val="24"/>
          <w:szCs w:val="24"/>
          <w:lang w:eastAsia="ru-RU"/>
        </w:rPr>
        <w:t>запросе предложений.</w:t>
      </w:r>
    </w:p>
    <w:p w14:paraId="769D80C3" w14:textId="77777777" w:rsidR="00C53475" w:rsidRPr="00A56B2C" w:rsidRDefault="00D42B24"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75F16" w:rsidRPr="00A56B2C">
        <w:rPr>
          <w:rFonts w:ascii="Times New Roman" w:eastAsiaTheme="minorEastAsia" w:hAnsi="Times New Roman" w:cs="Times New Roman"/>
          <w:sz w:val="24"/>
          <w:szCs w:val="24"/>
          <w:lang w:eastAsia="ru-RU"/>
        </w:rPr>
        <w:t>6</w:t>
      </w:r>
      <w:r w:rsidRPr="00A56B2C">
        <w:rPr>
          <w:rFonts w:ascii="Times New Roman" w:eastAsiaTheme="minorEastAsia" w:hAnsi="Times New Roman" w:cs="Times New Roman"/>
          <w:sz w:val="24"/>
          <w:szCs w:val="24"/>
          <w:lang w:eastAsia="ru-RU"/>
        </w:rPr>
        <w:t>.3. Рассм</w:t>
      </w:r>
      <w:r w:rsidR="00452583" w:rsidRPr="00A56B2C">
        <w:rPr>
          <w:rFonts w:ascii="Times New Roman" w:eastAsiaTheme="minorEastAsia" w:hAnsi="Times New Roman" w:cs="Times New Roman"/>
          <w:sz w:val="24"/>
          <w:szCs w:val="24"/>
          <w:lang w:eastAsia="ru-RU"/>
        </w:rPr>
        <w:t>а</w:t>
      </w:r>
      <w:r w:rsidRPr="00A56B2C">
        <w:rPr>
          <w:rFonts w:ascii="Times New Roman" w:eastAsiaTheme="minorEastAsia" w:hAnsi="Times New Roman" w:cs="Times New Roman"/>
          <w:sz w:val="24"/>
          <w:szCs w:val="24"/>
          <w:lang w:eastAsia="ru-RU"/>
        </w:rPr>
        <w:t>тр</w:t>
      </w:r>
      <w:r w:rsidR="00452583" w:rsidRPr="00A56B2C">
        <w:rPr>
          <w:rFonts w:ascii="Times New Roman" w:eastAsiaTheme="minorEastAsia" w:hAnsi="Times New Roman" w:cs="Times New Roman"/>
          <w:sz w:val="24"/>
          <w:szCs w:val="24"/>
          <w:lang w:eastAsia="ru-RU"/>
        </w:rPr>
        <w:t>ивает</w:t>
      </w:r>
      <w:r w:rsidRPr="00A56B2C">
        <w:rPr>
          <w:rFonts w:ascii="Times New Roman" w:eastAsiaTheme="minorEastAsia" w:hAnsi="Times New Roman" w:cs="Times New Roman"/>
          <w:sz w:val="24"/>
          <w:szCs w:val="24"/>
          <w:lang w:eastAsia="ru-RU"/>
        </w:rPr>
        <w:t xml:space="preserve"> окончательны</w:t>
      </w:r>
      <w:r w:rsidR="00452583" w:rsidRPr="00A56B2C">
        <w:rPr>
          <w:rFonts w:ascii="Times New Roman" w:eastAsiaTheme="minorEastAsia" w:hAnsi="Times New Roman" w:cs="Times New Roman"/>
          <w:sz w:val="24"/>
          <w:szCs w:val="24"/>
          <w:lang w:eastAsia="ru-RU"/>
        </w:rPr>
        <w:t>е</w:t>
      </w:r>
      <w:r w:rsidRPr="00A56B2C">
        <w:rPr>
          <w:rFonts w:ascii="Times New Roman" w:eastAsiaTheme="minorEastAsia" w:hAnsi="Times New Roman" w:cs="Times New Roman"/>
          <w:sz w:val="24"/>
          <w:szCs w:val="24"/>
          <w:lang w:eastAsia="ru-RU"/>
        </w:rPr>
        <w:t xml:space="preserve"> предложени</w:t>
      </w:r>
      <w:r w:rsidR="00452583" w:rsidRPr="00A56B2C">
        <w:rPr>
          <w:rFonts w:ascii="Times New Roman" w:eastAsiaTheme="minorEastAsia" w:hAnsi="Times New Roman" w:cs="Times New Roman"/>
          <w:sz w:val="24"/>
          <w:szCs w:val="24"/>
          <w:lang w:eastAsia="ru-RU"/>
        </w:rPr>
        <w:t>я</w:t>
      </w:r>
      <w:r w:rsidRPr="00A56B2C">
        <w:rPr>
          <w:rFonts w:ascii="Times New Roman" w:eastAsiaTheme="minorEastAsia" w:hAnsi="Times New Roman" w:cs="Times New Roman"/>
          <w:sz w:val="24"/>
          <w:szCs w:val="24"/>
          <w:lang w:eastAsia="ru-RU"/>
        </w:rPr>
        <w:t xml:space="preserve"> на следующий рабочий день после даты окончания срока для направления окончательных предложений</w:t>
      </w:r>
      <w:r w:rsidR="00452583"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 xml:space="preserve"> </w:t>
      </w:r>
      <w:r w:rsidR="00452583" w:rsidRPr="00A56B2C">
        <w:rPr>
          <w:rFonts w:ascii="Times New Roman" w:eastAsiaTheme="minorEastAsia" w:hAnsi="Times New Roman" w:cs="Times New Roman"/>
          <w:sz w:val="24"/>
          <w:szCs w:val="24"/>
          <w:lang w:eastAsia="ru-RU"/>
        </w:rPr>
        <w:t>Р</w:t>
      </w:r>
      <w:r w:rsidRPr="00A56B2C">
        <w:rPr>
          <w:rFonts w:ascii="Times New Roman" w:eastAsiaTheme="minorEastAsia" w:hAnsi="Times New Roman" w:cs="Times New Roman"/>
          <w:sz w:val="24"/>
          <w:szCs w:val="24"/>
          <w:lang w:eastAsia="ru-RU"/>
        </w:rPr>
        <w:t xml:space="preserve">езультаты </w:t>
      </w:r>
      <w:r w:rsidR="00452583" w:rsidRPr="00A56B2C">
        <w:rPr>
          <w:rFonts w:ascii="Times New Roman" w:eastAsiaTheme="minorEastAsia" w:hAnsi="Times New Roman" w:cs="Times New Roman"/>
          <w:sz w:val="24"/>
          <w:szCs w:val="24"/>
          <w:lang w:eastAsia="ru-RU"/>
        </w:rPr>
        <w:t xml:space="preserve">рассмотрения </w:t>
      </w:r>
      <w:r w:rsidRPr="00A56B2C">
        <w:rPr>
          <w:rFonts w:ascii="Times New Roman" w:eastAsiaTheme="minorEastAsia" w:hAnsi="Times New Roman" w:cs="Times New Roman"/>
          <w:sz w:val="24"/>
          <w:szCs w:val="24"/>
          <w:lang w:eastAsia="ru-RU"/>
        </w:rPr>
        <w:t>фиксируются в итоговом протоколе.</w:t>
      </w:r>
      <w:r w:rsidR="00C53475" w:rsidRPr="00A56B2C">
        <w:rPr>
          <w:rFonts w:ascii="Times New Roman" w:eastAsiaTheme="minorEastAsia" w:hAnsi="Times New Roman" w:cs="Times New Roman"/>
          <w:sz w:val="24"/>
          <w:szCs w:val="24"/>
          <w:lang w:eastAsia="ru-RU"/>
        </w:rPr>
        <w:t xml:space="preserve"> </w:t>
      </w:r>
    </w:p>
    <w:p w14:paraId="13619DB2" w14:textId="77777777" w:rsidR="00C53475" w:rsidRPr="00A56B2C" w:rsidRDefault="00452583"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В итоговом протоколе фиксируются все условия, указанные </w:t>
      </w:r>
      <w:r w:rsidR="00C26E81"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в окончательных предложениях участников электронного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электронного запроса предложений. Итоговый протокол и протокол проведения электронного запроса предложений размещаются заказчиком в единой информационной системе и на электронной площадке в день подписания итогового протокола.</w:t>
      </w:r>
    </w:p>
    <w:p w14:paraId="22EB7C0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81132A" w:rsidRPr="00A56B2C">
        <w:rPr>
          <w:rFonts w:ascii="Times New Roman" w:eastAsiaTheme="minorEastAsia" w:hAnsi="Times New Roman" w:cs="Times New Roman"/>
          <w:sz w:val="24"/>
          <w:szCs w:val="24"/>
          <w:lang w:eastAsia="ru-RU"/>
        </w:rPr>
        <w:t>7</w:t>
      </w:r>
      <w:r w:rsidRPr="00A56B2C">
        <w:rPr>
          <w:rFonts w:ascii="Times New Roman" w:eastAsiaTheme="minorEastAsia" w:hAnsi="Times New Roman" w:cs="Times New Roman"/>
          <w:sz w:val="24"/>
          <w:szCs w:val="24"/>
          <w:lang w:eastAsia="ru-RU"/>
        </w:rPr>
        <w:t xml:space="preserve">. При проведении закрытого конкурса комиссия осуществляет действия, предусмотренные </w:t>
      </w:r>
      <w:r w:rsidR="0081132A" w:rsidRPr="00A56B2C">
        <w:rPr>
          <w:rFonts w:ascii="Times New Roman" w:eastAsiaTheme="minorEastAsia" w:hAnsi="Times New Roman" w:cs="Times New Roman"/>
          <w:sz w:val="24"/>
          <w:szCs w:val="24"/>
          <w:lang w:eastAsia="ru-RU"/>
        </w:rPr>
        <w:t xml:space="preserve">Законом </w:t>
      </w:r>
      <w:r w:rsidRPr="00A56B2C">
        <w:rPr>
          <w:rFonts w:ascii="Times New Roman" w:eastAsiaTheme="minorEastAsia" w:hAnsi="Times New Roman" w:cs="Times New Roman"/>
          <w:sz w:val="24"/>
          <w:szCs w:val="24"/>
          <w:lang w:eastAsia="ru-RU"/>
        </w:rPr>
        <w:t>для проведения открытого конкурса, с учетом следующих особенностей:</w:t>
      </w:r>
    </w:p>
    <w:p w14:paraId="3F01BB2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81132A" w:rsidRPr="00A56B2C">
        <w:rPr>
          <w:rFonts w:ascii="Times New Roman" w:eastAsiaTheme="minorEastAsia" w:hAnsi="Times New Roman" w:cs="Times New Roman"/>
          <w:sz w:val="24"/>
          <w:szCs w:val="24"/>
          <w:lang w:eastAsia="ru-RU"/>
        </w:rPr>
        <w:t>7</w:t>
      </w:r>
      <w:r w:rsidRPr="00A56B2C">
        <w:rPr>
          <w:rFonts w:ascii="Times New Roman" w:eastAsiaTheme="minorEastAsia" w:hAnsi="Times New Roman" w:cs="Times New Roman"/>
          <w:sz w:val="24"/>
          <w:szCs w:val="24"/>
          <w:lang w:eastAsia="ru-RU"/>
        </w:rPr>
        <w:t>.1. Вскрывает конверты с заявками на участие в закрытом конкурсе ранее чем дата, указанная в конкурсной документации и приглашении принять участие в закрытом конкурсе</w:t>
      </w:r>
      <w:r w:rsidR="00A3617C"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 xml:space="preserve"> при наличии согласия в письменной форме на это всех участников такого конкурса, которым были направлены приглашения принять участие в нем.</w:t>
      </w:r>
    </w:p>
    <w:p w14:paraId="4075EA9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7</w:t>
      </w:r>
      <w:r w:rsidRPr="00A56B2C">
        <w:rPr>
          <w:rFonts w:ascii="Times New Roman" w:eastAsiaTheme="minorEastAsia" w:hAnsi="Times New Roman" w:cs="Times New Roman"/>
          <w:sz w:val="24"/>
          <w:szCs w:val="24"/>
          <w:lang w:eastAsia="ru-RU"/>
        </w:rPr>
        <w:t>.2. Оформляет протокол вскрытия конвертов с заявками на участие в закрытом конкурсе в двух экземплярах.</w:t>
      </w:r>
    </w:p>
    <w:p w14:paraId="06B55C6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7</w:t>
      </w:r>
      <w:r w:rsidRPr="00A56B2C">
        <w:rPr>
          <w:rFonts w:ascii="Times New Roman" w:eastAsiaTheme="minorEastAsia" w:hAnsi="Times New Roman" w:cs="Times New Roman"/>
          <w:sz w:val="24"/>
          <w:szCs w:val="24"/>
          <w:lang w:eastAsia="ru-RU"/>
        </w:rPr>
        <w:t>.3. Оформляет протокол рассмотрения и оценки заявок в двух экземплярах.</w:t>
      </w:r>
    </w:p>
    <w:p w14:paraId="76A6A213"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8</w:t>
      </w:r>
      <w:r w:rsidRPr="00A56B2C">
        <w:rPr>
          <w:rFonts w:ascii="Times New Roman" w:eastAsiaTheme="minorEastAsia" w:hAnsi="Times New Roman" w:cs="Times New Roman"/>
          <w:sz w:val="24"/>
          <w:szCs w:val="24"/>
          <w:lang w:eastAsia="ru-RU"/>
        </w:rPr>
        <w:t xml:space="preserve">. При проведении закрытого конкурса с ограниченным участием комиссия осуществляет действия, предусмотренные </w:t>
      </w:r>
      <w:r w:rsidR="00E83D84" w:rsidRPr="00A56B2C">
        <w:rPr>
          <w:rFonts w:ascii="Times New Roman" w:eastAsiaTheme="minorEastAsia" w:hAnsi="Times New Roman" w:cs="Times New Roman"/>
          <w:sz w:val="24"/>
          <w:szCs w:val="24"/>
          <w:lang w:eastAsia="ru-RU"/>
        </w:rPr>
        <w:t xml:space="preserve">Законом </w:t>
      </w:r>
      <w:r w:rsidRPr="00A56B2C">
        <w:rPr>
          <w:rFonts w:ascii="Times New Roman" w:eastAsiaTheme="minorEastAsia" w:hAnsi="Times New Roman" w:cs="Times New Roman"/>
          <w:sz w:val="24"/>
          <w:szCs w:val="24"/>
          <w:lang w:eastAsia="ru-RU"/>
        </w:rPr>
        <w:t xml:space="preserve">для проведения конкурса </w:t>
      </w:r>
      <w:r w:rsidR="00A51234">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с ограниченным участием и закрытого конкурса, с учетом следующих особенностей:</w:t>
      </w:r>
    </w:p>
    <w:p w14:paraId="71A497C1"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8</w:t>
      </w:r>
      <w:r w:rsidRPr="00A56B2C">
        <w:rPr>
          <w:rFonts w:ascii="Times New Roman" w:eastAsiaTheme="minorEastAsia" w:hAnsi="Times New Roman" w:cs="Times New Roman"/>
          <w:sz w:val="24"/>
          <w:szCs w:val="24"/>
          <w:lang w:eastAsia="ru-RU"/>
        </w:rPr>
        <w:t xml:space="preserve">.1. Протокол результатов проведения </w:t>
      </w:r>
      <w:r w:rsidR="00E72B22" w:rsidRPr="00A56B2C">
        <w:rPr>
          <w:rFonts w:ascii="Times New Roman" w:eastAsiaTheme="minorEastAsia" w:hAnsi="Times New Roman" w:cs="Times New Roman"/>
          <w:sz w:val="24"/>
          <w:szCs w:val="24"/>
          <w:lang w:eastAsia="ru-RU"/>
        </w:rPr>
        <w:t>предквалификационного</w:t>
      </w:r>
      <w:r w:rsidRPr="00A56B2C">
        <w:rPr>
          <w:rFonts w:ascii="Times New Roman" w:eastAsiaTheme="minorEastAsia" w:hAnsi="Times New Roman" w:cs="Times New Roman"/>
          <w:sz w:val="24"/>
          <w:szCs w:val="24"/>
          <w:lang w:eastAsia="ru-RU"/>
        </w:rPr>
        <w:t xml:space="preserve"> отбора составляется в двух экземплярах.</w:t>
      </w:r>
    </w:p>
    <w:p w14:paraId="525EB3D5"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8</w:t>
      </w:r>
      <w:r w:rsidRPr="00A56B2C">
        <w:rPr>
          <w:rFonts w:ascii="Times New Roman" w:eastAsiaTheme="minorEastAsia" w:hAnsi="Times New Roman" w:cs="Times New Roman"/>
          <w:sz w:val="24"/>
          <w:szCs w:val="24"/>
          <w:lang w:eastAsia="ru-RU"/>
        </w:rPr>
        <w:t xml:space="preserve">.2. Протокол рассмотрения и оценки заявок в закрытом конкурсе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с ограниченным участием составляется в двух экземплярах.</w:t>
      </w:r>
    </w:p>
    <w:p w14:paraId="1625E1C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9</w:t>
      </w:r>
      <w:r w:rsidRPr="00A56B2C">
        <w:rPr>
          <w:rFonts w:ascii="Times New Roman" w:eastAsiaTheme="minorEastAsia" w:hAnsi="Times New Roman" w:cs="Times New Roman"/>
          <w:sz w:val="24"/>
          <w:szCs w:val="24"/>
          <w:lang w:eastAsia="ru-RU"/>
        </w:rPr>
        <w:t xml:space="preserve">. При проведении закрытого двухэтапного конкурса комиссия осуществляет действия, предусмотренные </w:t>
      </w:r>
      <w:r w:rsidR="005C3247" w:rsidRPr="00A56B2C">
        <w:rPr>
          <w:rFonts w:ascii="Times New Roman" w:eastAsiaTheme="minorEastAsia" w:hAnsi="Times New Roman" w:cs="Times New Roman"/>
          <w:sz w:val="24"/>
          <w:szCs w:val="24"/>
          <w:lang w:eastAsia="ru-RU"/>
        </w:rPr>
        <w:t xml:space="preserve">Законом </w:t>
      </w:r>
      <w:r w:rsidRPr="00A56B2C">
        <w:rPr>
          <w:rFonts w:ascii="Times New Roman" w:eastAsiaTheme="minorEastAsia" w:hAnsi="Times New Roman" w:cs="Times New Roman"/>
          <w:sz w:val="24"/>
          <w:szCs w:val="24"/>
          <w:lang w:eastAsia="ru-RU"/>
        </w:rPr>
        <w:t>для проведения двухэтапного конкурса и закрытого конкурса, с учетом следующих особенностей:</w:t>
      </w:r>
    </w:p>
    <w:p w14:paraId="46542CC5"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384E7F" w:rsidRPr="00A56B2C">
        <w:rPr>
          <w:rFonts w:ascii="Times New Roman" w:eastAsiaTheme="minorEastAsia" w:hAnsi="Times New Roman" w:cs="Times New Roman"/>
          <w:sz w:val="24"/>
          <w:szCs w:val="24"/>
          <w:lang w:eastAsia="ru-RU"/>
        </w:rPr>
        <w:t>9</w:t>
      </w:r>
      <w:r w:rsidRPr="00A56B2C">
        <w:rPr>
          <w:rFonts w:ascii="Times New Roman" w:eastAsiaTheme="minorEastAsia" w:hAnsi="Times New Roman" w:cs="Times New Roman"/>
          <w:sz w:val="24"/>
          <w:szCs w:val="24"/>
          <w:lang w:eastAsia="ru-RU"/>
        </w:rPr>
        <w:t>.1. Протокол рассмотрения и оценки заявок на участие в закрытом двухэтапном конкурсе составляется и подписывается в двух экземплярах.</w:t>
      </w:r>
    </w:p>
    <w:p w14:paraId="26465D5B"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 При проведении закрытого аукциона комиссия осуществляет следующие действия:</w:t>
      </w:r>
    </w:p>
    <w:p w14:paraId="7478331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 xml:space="preserve">.1. Рассматривает заявки на участие в закрытом аукционе в срок,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не превышающий десять дней с даты окончания срока их подачи.</w:t>
      </w:r>
    </w:p>
    <w:p w14:paraId="424CDAB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.2. Принимает решение о допуске к участию в закрытом аукционе участников закупки, подавших заявки</w:t>
      </w:r>
      <w:r w:rsidR="00A3617C" w:rsidRPr="00A56B2C">
        <w:rPr>
          <w:rFonts w:ascii="Times New Roman" w:eastAsiaTheme="minorEastAsia" w:hAnsi="Times New Roman" w:cs="Times New Roman"/>
          <w:sz w:val="24"/>
          <w:szCs w:val="24"/>
          <w:lang w:eastAsia="ru-RU"/>
        </w:rPr>
        <w:t xml:space="preserve"> на участие в закрытом аукционе</w:t>
      </w:r>
      <w:r w:rsidRPr="00A56B2C">
        <w:rPr>
          <w:rFonts w:ascii="Times New Roman" w:eastAsiaTheme="minorEastAsia" w:hAnsi="Times New Roman" w:cs="Times New Roman"/>
          <w:sz w:val="24"/>
          <w:szCs w:val="24"/>
          <w:lang w:eastAsia="ru-RU"/>
        </w:rPr>
        <w:t>, о признании их участниками закрытого аукциона или об отказе в допуске участников закупки к участию в закрытом аукционе.</w:t>
      </w:r>
    </w:p>
    <w:p w14:paraId="196E69FB"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.3. Оформляет протокол рассмотрения заявок</w:t>
      </w:r>
      <w:r w:rsidR="00A3617C" w:rsidRPr="00A56B2C">
        <w:rPr>
          <w:rFonts w:ascii="Times New Roman" w:eastAsiaTheme="minorEastAsia" w:hAnsi="Times New Roman" w:cs="Times New Roman"/>
          <w:sz w:val="24"/>
          <w:szCs w:val="24"/>
          <w:lang w:eastAsia="ru-RU"/>
        </w:rPr>
        <w:t xml:space="preserve"> на участие в закрытом аукционе</w:t>
      </w:r>
      <w:r w:rsidRPr="00A56B2C">
        <w:rPr>
          <w:rFonts w:ascii="Times New Roman" w:eastAsiaTheme="minorEastAsia" w:hAnsi="Times New Roman" w:cs="Times New Roman"/>
          <w:sz w:val="24"/>
          <w:szCs w:val="24"/>
          <w:lang w:eastAsia="ru-RU"/>
        </w:rPr>
        <w:t>. Указанный протокол подписывается всеми присутствующими на заседании членами комиссии в день окончания рассмотрения заявок на участие в закрытом аукционе.</w:t>
      </w:r>
    </w:p>
    <w:p w14:paraId="3BE48612" w14:textId="77777777" w:rsidR="00F92870" w:rsidRPr="00A56B2C" w:rsidRDefault="00F92870" w:rsidP="00F92870">
      <w:pPr>
        <w:spacing w:after="0" w:line="240" w:lineRule="auto"/>
        <w:ind w:firstLine="540"/>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w:t>
      </w:r>
      <w:r w:rsidRPr="00A56B2C">
        <w:rPr>
          <w:rFonts w:ascii="Times New Roman" w:eastAsiaTheme="minorEastAsia" w:hAnsi="Times New Roman" w:cs="Times New Roman"/>
          <w:sz w:val="24"/>
          <w:szCs w:val="24"/>
          <w:lang w:eastAsia="ru-RU"/>
        </w:rPr>
        <w:lastRenderedPageBreak/>
        <w:t>отказе в допуске этого участника к участию в закрытом аукционе с обоснованием данного решения, в том числе положения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Закона, информацию о решении каждого члена комиссии о допуске участника закупки к участию в данном аукционе или об отказе в допуске этого участника к участию в закрытом аукционе.</w:t>
      </w:r>
    </w:p>
    <w:p w14:paraId="48F829B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.4. Выбирает из членов комиссии аукциониста путем открытого голосования членов комиссии большинством голосов.</w:t>
      </w:r>
    </w:p>
    <w:p w14:paraId="7366499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w:t>
      </w:r>
      <w:r w:rsidR="00A94307" w:rsidRPr="00A56B2C">
        <w:rPr>
          <w:rFonts w:ascii="Times New Roman" w:eastAsiaTheme="minorEastAsia" w:hAnsi="Times New Roman" w:cs="Times New Roman"/>
          <w:sz w:val="24"/>
          <w:szCs w:val="24"/>
          <w:lang w:eastAsia="ru-RU"/>
        </w:rPr>
        <w:t>1</w:t>
      </w:r>
      <w:r w:rsidR="00384E7F" w:rsidRPr="00A56B2C">
        <w:rPr>
          <w:rFonts w:ascii="Times New Roman" w:eastAsiaTheme="minorEastAsia" w:hAnsi="Times New Roman" w:cs="Times New Roman"/>
          <w:sz w:val="24"/>
          <w:szCs w:val="24"/>
          <w:lang w:eastAsia="ru-RU"/>
        </w:rPr>
        <w:t>0</w:t>
      </w:r>
      <w:r w:rsidRPr="00A56B2C">
        <w:rPr>
          <w:rFonts w:ascii="Times New Roman" w:eastAsiaTheme="minorEastAsia" w:hAnsi="Times New Roman" w:cs="Times New Roman"/>
          <w:sz w:val="24"/>
          <w:szCs w:val="24"/>
          <w:lang w:eastAsia="ru-RU"/>
        </w:rPr>
        <w:t>.5. Ведет протокол закрытого аукциона.</w:t>
      </w:r>
    </w:p>
    <w:p w14:paraId="36232C4F"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Указанный протокол должен содержать следующую информацию: место, дату и время проведения закрытого аукциона, сведения об участниках закрытого аукциона, начальную (максимальную) цену контракта, последнее и предпоследнее предложения о цене контракта, наименование и место нахождения (для юридического лица), фамилия, имя, отчество (при наличии), место жительства (для физического лица)</w:t>
      </w:r>
      <w:r w:rsidR="003B4204" w:rsidRPr="00A56B2C">
        <w:rPr>
          <w:rFonts w:ascii="Times New Roman" w:eastAsiaTheme="minorEastAsia" w:hAnsi="Times New Roman" w:cs="Times New Roman"/>
          <w:sz w:val="24"/>
          <w:szCs w:val="24"/>
          <w:lang w:eastAsia="ru-RU"/>
        </w:rPr>
        <w:t>, почтовый адрес</w:t>
      </w:r>
      <w:r w:rsidRPr="00A56B2C">
        <w:rPr>
          <w:rFonts w:ascii="Times New Roman" w:eastAsiaTheme="minorEastAsia" w:hAnsi="Times New Roman" w:cs="Times New Roman"/>
          <w:sz w:val="24"/>
          <w:szCs w:val="24"/>
          <w:lang w:eastAsia="ru-RU"/>
        </w:rPr>
        <w:t xml:space="preserve"> победителя закрытого аукциона и участника такого аукциона, который сделал предпоследнее предложение о цене контракта.</w:t>
      </w:r>
    </w:p>
    <w:p w14:paraId="7E679A8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Указанный протокол составляется в двух экземплярах и подписывается всеми присутствующими членами комиссии в день проведения закрытого аукциона.</w:t>
      </w:r>
    </w:p>
    <w:p w14:paraId="67A11AD7" w14:textId="77777777" w:rsidR="00A94307" w:rsidRPr="00A56B2C" w:rsidRDefault="00A94307"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2.1</w:t>
      </w:r>
      <w:r w:rsidR="00682A63" w:rsidRPr="00A56B2C">
        <w:rPr>
          <w:rFonts w:ascii="Times New Roman" w:eastAsiaTheme="minorEastAsia" w:hAnsi="Times New Roman" w:cs="Times New Roman"/>
          <w:sz w:val="24"/>
          <w:szCs w:val="24"/>
          <w:lang w:eastAsia="ru-RU"/>
        </w:rPr>
        <w:t>1</w:t>
      </w:r>
      <w:r w:rsidRPr="00A56B2C">
        <w:rPr>
          <w:rFonts w:ascii="Times New Roman" w:eastAsiaTheme="minorEastAsia" w:hAnsi="Times New Roman" w:cs="Times New Roman"/>
          <w:sz w:val="24"/>
          <w:szCs w:val="24"/>
          <w:lang w:eastAsia="ru-RU"/>
        </w:rPr>
        <w:t>. При проведении закрытых электронных процедур применяются положения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статьи 84.1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2A8FA19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6337F95F" w14:textId="77777777" w:rsidR="005A5F02" w:rsidRPr="00A56B2C" w:rsidRDefault="005A5F02" w:rsidP="003E218B">
      <w:pPr>
        <w:pStyle w:val="a3"/>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56B2C">
        <w:rPr>
          <w:rFonts w:ascii="Times New Roman" w:eastAsiaTheme="minorEastAsia" w:hAnsi="Times New Roman" w:cs="Times New Roman"/>
          <w:b/>
          <w:bCs/>
          <w:sz w:val="24"/>
          <w:szCs w:val="24"/>
          <w:lang w:eastAsia="ru-RU"/>
        </w:rPr>
        <w:t xml:space="preserve">Права и обязанности комиссии </w:t>
      </w:r>
    </w:p>
    <w:p w14:paraId="75669C95" w14:textId="77777777" w:rsidR="007C4193" w:rsidRPr="00A56B2C" w:rsidRDefault="007C4193" w:rsidP="007C4193">
      <w:pPr>
        <w:pStyle w:val="a3"/>
        <w:widowControl w:val="0"/>
        <w:autoSpaceDE w:val="0"/>
        <w:autoSpaceDN w:val="0"/>
        <w:adjustRightInd w:val="0"/>
        <w:spacing w:after="0" w:line="240" w:lineRule="auto"/>
        <w:rPr>
          <w:rFonts w:ascii="Times New Roman" w:eastAsiaTheme="minorEastAsia" w:hAnsi="Times New Roman" w:cs="Times New Roman"/>
          <w:b/>
          <w:bCs/>
          <w:color w:val="2B4279"/>
          <w:sz w:val="24"/>
          <w:szCs w:val="24"/>
          <w:lang w:eastAsia="ru-RU"/>
        </w:rPr>
      </w:pPr>
    </w:p>
    <w:p w14:paraId="7C91EF9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3.1. Комиссия обязана:</w:t>
      </w:r>
    </w:p>
    <w:p w14:paraId="05A28B65"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3.1.1. Соблюдать порядок и сроки проведения закупок </w:t>
      </w:r>
      <w:r w:rsidR="005D597B"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xml:space="preserve">, установленные Законом и документацией о закупках </w:t>
      </w:r>
      <w:r w:rsidR="005D597B"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w:t>
      </w:r>
    </w:p>
    <w:p w14:paraId="47CA531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3.1.2. Не допускать участника к участию в закупках </w:t>
      </w:r>
      <w:r w:rsidR="005D597B"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xml:space="preserve"> в случаях, установленных Законом.</w:t>
      </w:r>
    </w:p>
    <w:p w14:paraId="37E1A7E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3.1.3. Не проводить переговоров с участниками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Законом.</w:t>
      </w:r>
    </w:p>
    <w:p w14:paraId="66F395B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3.1.4. В случаях, предусмотренных Законом, отстранить участника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от участия в закупках </w:t>
      </w:r>
      <w:r w:rsidR="00880B40"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xml:space="preserve"> на любом этапе ее проведения.</w:t>
      </w:r>
    </w:p>
    <w:p w14:paraId="29C2B7C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3.2. Комиссия вправе:</w:t>
      </w:r>
    </w:p>
    <w:p w14:paraId="2E10957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3.2.1. Давать обязательные для исполнения поручения в пределах своей компетенции.</w:t>
      </w:r>
    </w:p>
    <w:p w14:paraId="4D43106F" w14:textId="77777777" w:rsidR="005A5F02" w:rsidRPr="00A56B2C" w:rsidRDefault="005A5F02" w:rsidP="005A5F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DA451F" w14:textId="77777777" w:rsidR="005A5F02" w:rsidRPr="00A56B2C" w:rsidRDefault="005A5F02" w:rsidP="003E218B">
      <w:pPr>
        <w:pStyle w:val="a3"/>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56B2C">
        <w:rPr>
          <w:rFonts w:ascii="Times New Roman" w:eastAsiaTheme="minorEastAsia" w:hAnsi="Times New Roman" w:cs="Times New Roman"/>
          <w:b/>
          <w:bCs/>
          <w:sz w:val="24"/>
          <w:szCs w:val="24"/>
          <w:lang w:eastAsia="ru-RU"/>
        </w:rPr>
        <w:t xml:space="preserve">Права и обязанности председателя комиссии, членов комиссии </w:t>
      </w:r>
    </w:p>
    <w:p w14:paraId="709A8515" w14:textId="77777777" w:rsidR="007C4193" w:rsidRPr="00A56B2C" w:rsidRDefault="007C4193" w:rsidP="007C4193">
      <w:pPr>
        <w:pStyle w:val="a3"/>
        <w:widowControl w:val="0"/>
        <w:autoSpaceDE w:val="0"/>
        <w:autoSpaceDN w:val="0"/>
        <w:adjustRightInd w:val="0"/>
        <w:spacing w:after="0" w:line="240" w:lineRule="auto"/>
        <w:rPr>
          <w:rFonts w:ascii="Times New Roman" w:eastAsiaTheme="minorEastAsia" w:hAnsi="Times New Roman" w:cs="Times New Roman"/>
          <w:b/>
          <w:bCs/>
          <w:color w:val="2B4279"/>
          <w:sz w:val="24"/>
          <w:szCs w:val="24"/>
          <w:lang w:eastAsia="ru-RU"/>
        </w:rPr>
      </w:pPr>
    </w:p>
    <w:p w14:paraId="72F07A2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4.1. Члены комиссии обязаны:</w:t>
      </w:r>
    </w:p>
    <w:p w14:paraId="0E8A1570" w14:textId="77777777" w:rsidR="005A5F02" w:rsidRPr="00A56B2C" w:rsidRDefault="005A5F02" w:rsidP="004B4A3D">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4.1.1. Знать и неукоснительно соблюдать в своей деятельности законодат</w:t>
      </w:r>
      <w:r w:rsidR="004B4A3D" w:rsidRPr="00A56B2C">
        <w:rPr>
          <w:rFonts w:ascii="Times New Roman" w:eastAsiaTheme="minorEastAsia" w:hAnsi="Times New Roman" w:cs="Times New Roman"/>
          <w:sz w:val="24"/>
          <w:szCs w:val="24"/>
          <w:lang w:eastAsia="ru-RU"/>
        </w:rPr>
        <w:t xml:space="preserve">ельство </w:t>
      </w:r>
      <w:r w:rsidR="004B4A3D" w:rsidRPr="00A56B2C">
        <w:rPr>
          <w:rFonts w:ascii="Times New Roman" w:eastAsiaTheme="minorEastAsia" w:hAnsi="Times New Roman" w:cs="Times New Roman"/>
          <w:sz w:val="24"/>
          <w:szCs w:val="24"/>
          <w:lang w:eastAsia="ru-RU"/>
        </w:rPr>
        <w:lastRenderedPageBreak/>
        <w:t>Российской Федерации и Ленинградской области</w:t>
      </w:r>
      <w:r w:rsidRPr="00A56B2C">
        <w:rPr>
          <w:rFonts w:ascii="Times New Roman" w:eastAsiaTheme="minorEastAsia" w:hAnsi="Times New Roman" w:cs="Times New Roman"/>
          <w:sz w:val="24"/>
          <w:szCs w:val="24"/>
          <w:lang w:eastAsia="ru-RU"/>
        </w:rPr>
        <w:t xml:space="preserve">, требования утвержденной документации о закупках </w:t>
      </w:r>
      <w:r w:rsidR="004B4A3D" w:rsidRPr="00A56B2C">
        <w:rPr>
          <w:rFonts w:ascii="Times New Roman" w:eastAsiaTheme="minorEastAsia" w:hAnsi="Times New Roman" w:cs="Times New Roman"/>
          <w:sz w:val="24"/>
          <w:szCs w:val="24"/>
          <w:lang w:eastAsia="ru-RU"/>
        </w:rPr>
        <w:t xml:space="preserve">администрации </w:t>
      </w:r>
      <w:r w:rsidR="00C826DE" w:rsidRPr="00A56B2C">
        <w:rPr>
          <w:rFonts w:ascii="Times New Roman" w:eastAsiaTheme="minorEastAsia" w:hAnsi="Times New Roman" w:cs="Times New Roman"/>
          <w:sz w:val="24"/>
          <w:szCs w:val="24"/>
          <w:lang w:eastAsia="ru-RU"/>
        </w:rPr>
        <w:t xml:space="preserve">и </w:t>
      </w:r>
      <w:r w:rsidR="00471D62" w:rsidRPr="00A56B2C">
        <w:rPr>
          <w:rFonts w:ascii="Times New Roman" w:eastAsiaTheme="minorEastAsia" w:hAnsi="Times New Roman" w:cs="Times New Roman"/>
          <w:sz w:val="24"/>
          <w:szCs w:val="24"/>
          <w:lang w:eastAsia="ru-RU"/>
        </w:rPr>
        <w:t>Порядком</w:t>
      </w:r>
      <w:r w:rsidR="00172086" w:rsidRPr="00A56B2C">
        <w:rPr>
          <w:rFonts w:ascii="Times New Roman" w:eastAsiaTheme="minorEastAsia" w:hAnsi="Times New Roman" w:cs="Times New Roman"/>
          <w:sz w:val="24"/>
          <w:szCs w:val="24"/>
          <w:lang w:eastAsia="ru-RU"/>
        </w:rPr>
        <w:t xml:space="preserve"> работы единой комиссии</w:t>
      </w:r>
      <w:r w:rsidR="00C826DE"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 xml:space="preserve"> обеспечивать законные права и интересы участников.</w:t>
      </w:r>
    </w:p>
    <w:p w14:paraId="62652E3F"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4.1.2. Лично присутствовать на заседаниях комиссии, отсутствие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на заседании комиссии допускается только по уважительным причинам.</w:t>
      </w:r>
    </w:p>
    <w:p w14:paraId="5EAC0871"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4.1.3. Соблюдать правила рассмотрения и оценки заявок.</w:t>
      </w:r>
    </w:p>
    <w:p w14:paraId="08CCC3E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4.1.</w:t>
      </w:r>
      <w:r w:rsidR="00627983" w:rsidRPr="00A56B2C">
        <w:rPr>
          <w:rFonts w:ascii="Times New Roman" w:eastAsiaTheme="minorEastAsia" w:hAnsi="Times New Roman" w:cs="Times New Roman"/>
          <w:sz w:val="24"/>
          <w:szCs w:val="24"/>
          <w:lang w:eastAsia="ru-RU"/>
        </w:rPr>
        <w:t>4</w:t>
      </w:r>
      <w:r w:rsidRPr="00A56B2C">
        <w:rPr>
          <w:rFonts w:ascii="Times New Roman" w:eastAsiaTheme="minorEastAsia" w:hAnsi="Times New Roman" w:cs="Times New Roman"/>
          <w:sz w:val="24"/>
          <w:szCs w:val="24"/>
          <w:lang w:eastAsia="ru-RU"/>
        </w:rPr>
        <w:t xml:space="preserve">. Не допускать разглашения сведений, ставших им известными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в ходе проведения закупок</w:t>
      </w:r>
      <w:r w:rsidR="00402FC2" w:rsidRPr="00A56B2C">
        <w:rPr>
          <w:rFonts w:ascii="Times New Roman" w:eastAsiaTheme="minorEastAsia" w:hAnsi="Times New Roman" w:cs="Times New Roman"/>
          <w:sz w:val="24"/>
          <w:szCs w:val="24"/>
          <w:lang w:eastAsia="ru-RU"/>
        </w:rPr>
        <w:t xml:space="preserve"> администрации</w:t>
      </w:r>
      <w:r w:rsidRPr="00A56B2C">
        <w:rPr>
          <w:rFonts w:ascii="Times New Roman" w:eastAsiaTheme="minorEastAsia" w:hAnsi="Times New Roman" w:cs="Times New Roman"/>
          <w:sz w:val="24"/>
          <w:szCs w:val="24"/>
          <w:lang w:eastAsia="ru-RU"/>
        </w:rPr>
        <w:t>, кроме случаев, прямо предусмотренных законодательством Российской Федерации.</w:t>
      </w:r>
    </w:p>
    <w:p w14:paraId="32850BA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4.2. Члены комиссии вправе:</w:t>
      </w:r>
    </w:p>
    <w:p w14:paraId="351CD41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4.2.1. Знакомиться со всеми представленными на рассмотрение комиссии документами и материалами. </w:t>
      </w:r>
    </w:p>
    <w:p w14:paraId="2E02638F"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4.2.2. Выступать на заседаниях комиссии в соответствии с порядком ведения заседания комиссии.</w:t>
      </w:r>
    </w:p>
    <w:p w14:paraId="2CB22491"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4.2.3. Проверять правильность протоколов комиссии, в том числе правильность отражения в этих протоколах выступлений.</w:t>
      </w:r>
    </w:p>
    <w:p w14:paraId="49318A5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4.3. Члены комиссии имеют право письменно изложить свое особое мнение, которое приобщается к протоколу заседания комиссии.</w:t>
      </w:r>
    </w:p>
    <w:p w14:paraId="0C9435BF"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4.4. Члены комиссии:</w:t>
      </w:r>
    </w:p>
    <w:p w14:paraId="2CDE9E9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4.4.1. Присутствуют на заседаниях комиссии и принимают решения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по вопросам, отнесенным к компетенции комиссии законодательством Российской Федерации и </w:t>
      </w:r>
      <w:r w:rsidR="00402FC2" w:rsidRPr="00A56B2C">
        <w:rPr>
          <w:rFonts w:ascii="Times New Roman" w:eastAsiaTheme="minorEastAsia" w:hAnsi="Times New Roman" w:cs="Times New Roman"/>
          <w:sz w:val="24"/>
          <w:szCs w:val="24"/>
          <w:lang w:eastAsia="ru-RU"/>
        </w:rPr>
        <w:t>Ленинградской области</w:t>
      </w:r>
      <w:r w:rsidRPr="00A56B2C">
        <w:rPr>
          <w:rFonts w:ascii="Times New Roman" w:eastAsiaTheme="minorEastAsia" w:hAnsi="Times New Roman" w:cs="Times New Roman"/>
          <w:sz w:val="24"/>
          <w:szCs w:val="24"/>
          <w:lang w:eastAsia="ru-RU"/>
        </w:rPr>
        <w:t xml:space="preserve">, а также </w:t>
      </w:r>
      <w:r w:rsidR="00471D62" w:rsidRPr="00A56B2C">
        <w:rPr>
          <w:rFonts w:ascii="Times New Roman" w:eastAsiaTheme="minorEastAsia" w:hAnsi="Times New Roman" w:cs="Times New Roman"/>
          <w:sz w:val="24"/>
          <w:szCs w:val="24"/>
          <w:lang w:eastAsia="ru-RU"/>
        </w:rPr>
        <w:t>Порядком</w:t>
      </w:r>
      <w:r w:rsidR="00172086"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w:t>
      </w:r>
    </w:p>
    <w:p w14:paraId="7376647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4.4.2. Подписывают протоколы комиссии.</w:t>
      </w:r>
    </w:p>
    <w:p w14:paraId="1FF8F4C3"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4.4.3. Принимают участие в определении победителя </w:t>
      </w:r>
      <w:r w:rsidR="00627983" w:rsidRPr="00A56B2C">
        <w:rPr>
          <w:rFonts w:ascii="Times New Roman" w:eastAsiaTheme="minorEastAsia" w:hAnsi="Times New Roman" w:cs="Times New Roman"/>
          <w:sz w:val="24"/>
          <w:szCs w:val="24"/>
          <w:lang w:eastAsia="ru-RU"/>
        </w:rPr>
        <w:t>определения поставщика (подрядчика, исполнителя)</w:t>
      </w:r>
      <w:r w:rsidRPr="00A56B2C">
        <w:rPr>
          <w:rFonts w:ascii="Times New Roman" w:eastAsiaTheme="minorEastAsia" w:hAnsi="Times New Roman" w:cs="Times New Roman"/>
          <w:sz w:val="24"/>
          <w:szCs w:val="24"/>
          <w:lang w:eastAsia="ru-RU"/>
        </w:rPr>
        <w:t>, в том числе путем обсуждения и голосования.</w:t>
      </w:r>
    </w:p>
    <w:p w14:paraId="2CD293E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4.4.4. Осуществляют иные действия в соответствии с законодательством Российской Федерации и</w:t>
      </w:r>
      <w:r w:rsidR="004A1445" w:rsidRPr="00A56B2C">
        <w:rPr>
          <w:rFonts w:ascii="Times New Roman" w:eastAsiaTheme="minorEastAsia" w:hAnsi="Times New Roman" w:cs="Times New Roman"/>
          <w:sz w:val="24"/>
          <w:szCs w:val="24"/>
          <w:lang w:eastAsia="ru-RU"/>
        </w:rPr>
        <w:t xml:space="preserve"> Ленинградской области</w:t>
      </w:r>
      <w:r w:rsidRPr="00A56B2C">
        <w:rPr>
          <w:rFonts w:ascii="Times New Roman" w:eastAsiaTheme="minorEastAsia" w:hAnsi="Times New Roman" w:cs="Times New Roman"/>
          <w:sz w:val="24"/>
          <w:szCs w:val="24"/>
          <w:lang w:eastAsia="ru-RU"/>
        </w:rPr>
        <w:t xml:space="preserve">, а также </w:t>
      </w:r>
      <w:r w:rsidR="00C97BCF" w:rsidRPr="00A56B2C">
        <w:rPr>
          <w:rFonts w:ascii="Times New Roman" w:eastAsiaTheme="minorEastAsia" w:hAnsi="Times New Roman" w:cs="Times New Roman"/>
          <w:sz w:val="24"/>
          <w:szCs w:val="24"/>
          <w:lang w:eastAsia="ru-RU"/>
        </w:rPr>
        <w:t>Порядком</w:t>
      </w:r>
      <w:r w:rsidR="00856637"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w:t>
      </w:r>
    </w:p>
    <w:p w14:paraId="25813EE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4.5. Комиссию возглавляет председатель комиссии. Председатель комиссии несет ответственность за организацию работы комиссии.</w:t>
      </w:r>
    </w:p>
    <w:p w14:paraId="6A56843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Председатель комиссии представляет комиссию в уполномоченных </w:t>
      </w:r>
      <w:r w:rsidR="00F7035E"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на осуществление контроля в сфере закупок органах власти, в иных государственных органах и организациях.</w:t>
      </w:r>
    </w:p>
    <w:p w14:paraId="141B5EEB"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В период отсутствия председателя комиссии его обязанности исполняет заместитель председателя комиссии.</w:t>
      </w:r>
    </w:p>
    <w:p w14:paraId="7915198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В случае отсутствия председателя и заместителя председателя комиссии председатель комиссии назначается правовым актом </w:t>
      </w:r>
      <w:r w:rsidR="00312015"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xml:space="preserve"> из числа членов комиссии. </w:t>
      </w:r>
    </w:p>
    <w:p w14:paraId="39819781"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 Председатель комиссии:</w:t>
      </w:r>
    </w:p>
    <w:p w14:paraId="3B9DF7B8"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4.6.1. Обеспечивает неукоснительное соблюдение комиссией законодательства Российской Федерации и </w:t>
      </w:r>
      <w:r w:rsidR="003826F3" w:rsidRPr="00A56B2C">
        <w:rPr>
          <w:rFonts w:ascii="Times New Roman" w:eastAsiaTheme="minorEastAsia" w:hAnsi="Times New Roman" w:cs="Times New Roman"/>
          <w:sz w:val="24"/>
          <w:szCs w:val="24"/>
          <w:lang w:eastAsia="ru-RU"/>
        </w:rPr>
        <w:t>Ленинградской области</w:t>
      </w:r>
      <w:r w:rsidRPr="00A56B2C">
        <w:rPr>
          <w:rFonts w:ascii="Times New Roman" w:eastAsiaTheme="minorEastAsia" w:hAnsi="Times New Roman" w:cs="Times New Roman"/>
          <w:sz w:val="24"/>
          <w:szCs w:val="24"/>
          <w:lang w:eastAsia="ru-RU"/>
        </w:rPr>
        <w:t xml:space="preserve">, </w:t>
      </w:r>
      <w:r w:rsidR="00C97BCF" w:rsidRPr="00A56B2C">
        <w:rPr>
          <w:rFonts w:ascii="Times New Roman" w:eastAsiaTheme="minorEastAsia" w:hAnsi="Times New Roman" w:cs="Times New Roman"/>
          <w:sz w:val="24"/>
          <w:szCs w:val="24"/>
          <w:lang w:eastAsia="ru-RU"/>
        </w:rPr>
        <w:t>Порядка</w:t>
      </w:r>
      <w:r w:rsidR="00856637" w:rsidRPr="00A56B2C">
        <w:rPr>
          <w:rFonts w:ascii="Times New Roman" w:eastAsiaTheme="minorEastAsia" w:hAnsi="Times New Roman" w:cs="Times New Roman"/>
          <w:sz w:val="24"/>
          <w:szCs w:val="24"/>
          <w:lang w:eastAsia="ru-RU"/>
        </w:rPr>
        <w:t xml:space="preserve"> работы единой комиссии</w:t>
      </w:r>
      <w:r w:rsidR="00C97BCF" w:rsidRPr="00A56B2C">
        <w:rPr>
          <w:rFonts w:ascii="Times New Roman" w:eastAsiaTheme="minorEastAsia" w:hAnsi="Times New Roman" w:cs="Times New Roman"/>
          <w:sz w:val="24"/>
          <w:szCs w:val="24"/>
          <w:lang w:eastAsia="ru-RU"/>
        </w:rPr>
        <w:t xml:space="preserve"> </w:t>
      </w:r>
      <w:r w:rsidRPr="00A56B2C">
        <w:rPr>
          <w:rFonts w:ascii="Times New Roman" w:eastAsiaTheme="minorEastAsia" w:hAnsi="Times New Roman" w:cs="Times New Roman"/>
          <w:sz w:val="24"/>
          <w:szCs w:val="24"/>
          <w:lang w:eastAsia="ru-RU"/>
        </w:rPr>
        <w:t>и требований документации о закупках</w:t>
      </w:r>
      <w:r w:rsidR="00455328" w:rsidRPr="00A56B2C">
        <w:rPr>
          <w:rFonts w:ascii="Times New Roman" w:eastAsiaTheme="minorEastAsia" w:hAnsi="Times New Roman" w:cs="Times New Roman"/>
          <w:sz w:val="24"/>
          <w:szCs w:val="24"/>
          <w:lang w:eastAsia="ru-RU"/>
        </w:rPr>
        <w:t xml:space="preserve"> администрации</w:t>
      </w:r>
      <w:r w:rsidRPr="00A56B2C">
        <w:rPr>
          <w:rFonts w:ascii="Times New Roman" w:eastAsiaTheme="minorEastAsia" w:hAnsi="Times New Roman" w:cs="Times New Roman"/>
          <w:sz w:val="24"/>
          <w:szCs w:val="24"/>
          <w:lang w:eastAsia="ru-RU"/>
        </w:rPr>
        <w:t xml:space="preserve">, обеспечивает законные права и интересы участников при проведении закупок </w:t>
      </w:r>
      <w:r w:rsidR="00455328"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w:t>
      </w:r>
    </w:p>
    <w:p w14:paraId="36352F1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4.6.2. Объявляет заседание правомочным или принимает решение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о его переносе из-за отсутствия кворума.</w:t>
      </w:r>
    </w:p>
    <w:p w14:paraId="315CC97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4.6.3. Открывает и ведет заседания комиссии, объявляет перерывы.</w:t>
      </w:r>
    </w:p>
    <w:p w14:paraId="4FA8DB7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4.6.4. Оглашает повестку заседания комиссии.</w:t>
      </w:r>
    </w:p>
    <w:p w14:paraId="1BF7BE18"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4.6.5. Определяет порядок рассмотрения обсуждаемых вопросов.</w:t>
      </w:r>
    </w:p>
    <w:p w14:paraId="0A44671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4.6.6. Предоставляет слово для выступлений, ставит на голосование предложения членов комиссии и проекты принимаемых решений.</w:t>
      </w:r>
    </w:p>
    <w:p w14:paraId="7D3415C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4.6.7. Подводит итоги голосования и оглашает принятые решения.</w:t>
      </w:r>
    </w:p>
    <w:p w14:paraId="523367A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4.6.8. Подписывает протоколы комиссии.</w:t>
      </w:r>
    </w:p>
    <w:p w14:paraId="191B4F2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4.6.9. Поддерживает порядок и обеспечивает выполнение </w:t>
      </w:r>
      <w:r w:rsidR="00C97BCF" w:rsidRPr="00A56B2C">
        <w:rPr>
          <w:rFonts w:ascii="Times New Roman" w:eastAsiaTheme="minorEastAsia" w:hAnsi="Times New Roman" w:cs="Times New Roman"/>
          <w:sz w:val="24"/>
          <w:szCs w:val="24"/>
          <w:lang w:eastAsia="ru-RU"/>
        </w:rPr>
        <w:t>Порядка</w:t>
      </w:r>
      <w:r w:rsidR="00856637" w:rsidRPr="00A56B2C">
        <w:rPr>
          <w:rFonts w:ascii="Times New Roman" w:eastAsiaTheme="minorEastAsia" w:hAnsi="Times New Roman" w:cs="Times New Roman"/>
          <w:sz w:val="24"/>
          <w:szCs w:val="24"/>
          <w:lang w:eastAsia="ru-RU"/>
        </w:rPr>
        <w:t xml:space="preserve"> работы единой комиссии </w:t>
      </w:r>
      <w:r w:rsidRPr="00A56B2C">
        <w:rPr>
          <w:rFonts w:ascii="Times New Roman" w:eastAsiaTheme="minorEastAsia" w:hAnsi="Times New Roman" w:cs="Times New Roman"/>
          <w:sz w:val="24"/>
          <w:szCs w:val="24"/>
          <w:lang w:eastAsia="ru-RU"/>
        </w:rPr>
        <w:t>в ходе заседания комиссии.</w:t>
      </w:r>
    </w:p>
    <w:p w14:paraId="47B83F78"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lastRenderedPageBreak/>
        <w:t>4.6.10. Принимает решение об удалении из зала заседаний комиссии участников заседания и/или приглашенных лиц, нарушающих порядок в зале заседаний комиссии.</w:t>
      </w:r>
    </w:p>
    <w:p w14:paraId="0267B03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4.6.1</w:t>
      </w:r>
      <w:r w:rsidR="00FA28E8" w:rsidRPr="00A56B2C">
        <w:rPr>
          <w:rFonts w:ascii="Times New Roman" w:eastAsiaTheme="minorEastAsia" w:hAnsi="Times New Roman" w:cs="Times New Roman"/>
          <w:sz w:val="24"/>
          <w:szCs w:val="24"/>
          <w:lang w:eastAsia="ru-RU"/>
        </w:rPr>
        <w:t>1</w:t>
      </w:r>
      <w:r w:rsidRPr="00A56B2C">
        <w:rPr>
          <w:rFonts w:ascii="Times New Roman" w:eastAsiaTheme="minorEastAsia" w:hAnsi="Times New Roman" w:cs="Times New Roman"/>
          <w:sz w:val="24"/>
          <w:szCs w:val="24"/>
          <w:lang w:eastAsia="ru-RU"/>
        </w:rPr>
        <w:t xml:space="preserve">. Осуществляет иные действия в соответствии с законодательством Российской Федерации и </w:t>
      </w:r>
      <w:r w:rsidR="00FA28E8" w:rsidRPr="00A56B2C">
        <w:rPr>
          <w:rFonts w:ascii="Times New Roman" w:eastAsiaTheme="minorEastAsia" w:hAnsi="Times New Roman" w:cs="Times New Roman"/>
          <w:sz w:val="24"/>
          <w:szCs w:val="24"/>
          <w:lang w:eastAsia="ru-RU"/>
        </w:rPr>
        <w:t>Ленинградской области</w:t>
      </w:r>
      <w:r w:rsidRPr="00A56B2C">
        <w:rPr>
          <w:rFonts w:ascii="Times New Roman" w:eastAsiaTheme="minorEastAsia" w:hAnsi="Times New Roman" w:cs="Times New Roman"/>
          <w:sz w:val="24"/>
          <w:szCs w:val="24"/>
          <w:lang w:eastAsia="ru-RU"/>
        </w:rPr>
        <w:t xml:space="preserve">, а также </w:t>
      </w:r>
      <w:r w:rsidR="00C97BCF" w:rsidRPr="00A56B2C">
        <w:rPr>
          <w:rFonts w:ascii="Times New Roman" w:eastAsiaTheme="minorEastAsia" w:hAnsi="Times New Roman" w:cs="Times New Roman"/>
          <w:sz w:val="24"/>
          <w:szCs w:val="24"/>
          <w:lang w:eastAsia="ru-RU"/>
        </w:rPr>
        <w:t>Порядком</w:t>
      </w:r>
      <w:r w:rsidR="00A55984"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w:t>
      </w:r>
    </w:p>
    <w:p w14:paraId="5EDF1A38" w14:textId="77777777" w:rsidR="00FA4E29" w:rsidRPr="00A56B2C" w:rsidRDefault="00FA4E29"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2FFDCF0F" w14:textId="77777777" w:rsidR="005A5F02" w:rsidRPr="00A56B2C" w:rsidRDefault="005A5F02" w:rsidP="003E218B">
      <w:pPr>
        <w:pStyle w:val="a3"/>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56B2C">
        <w:rPr>
          <w:rFonts w:ascii="Times New Roman" w:eastAsiaTheme="minorEastAsia" w:hAnsi="Times New Roman" w:cs="Times New Roman"/>
          <w:b/>
          <w:bCs/>
          <w:sz w:val="24"/>
          <w:szCs w:val="24"/>
          <w:lang w:eastAsia="ru-RU"/>
        </w:rPr>
        <w:t xml:space="preserve">Формирование комиссии </w:t>
      </w:r>
    </w:p>
    <w:p w14:paraId="36FD2E78" w14:textId="77777777" w:rsidR="00243786" w:rsidRPr="00A56B2C" w:rsidRDefault="00243786"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29EC780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5.1. Численность членов комиссии - не менее пяти человек.</w:t>
      </w:r>
    </w:p>
    <w:p w14:paraId="6FC5747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5.2. Председатель и члены комиссии включаются в состав комиссии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и исключаются из состава комиссии на основании правового акта </w:t>
      </w:r>
      <w:r w:rsidR="00B021D3" w:rsidRPr="00A56B2C">
        <w:rPr>
          <w:rFonts w:ascii="Times New Roman" w:eastAsiaTheme="minorEastAsia" w:hAnsi="Times New Roman" w:cs="Times New Roman"/>
          <w:sz w:val="24"/>
          <w:szCs w:val="24"/>
          <w:lang w:eastAsia="ru-RU"/>
        </w:rPr>
        <w:t xml:space="preserve">администрации. </w:t>
      </w:r>
    </w:p>
    <w:p w14:paraId="0512D85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5.3.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56B2C">
        <w:rPr>
          <w:rFonts w:ascii="Times New Roman" w:eastAsiaTheme="minorEastAsia" w:hAnsi="Times New Roman" w:cs="Times New Roman"/>
          <w:sz w:val="24"/>
          <w:szCs w:val="24"/>
          <w:lang w:eastAsia="ru-RU"/>
        </w:rPr>
        <w:t>предквалификационного</w:t>
      </w:r>
      <w:proofErr w:type="spellEnd"/>
      <w:r w:rsidRPr="00A56B2C">
        <w:rPr>
          <w:rFonts w:ascii="Times New Roman" w:eastAsiaTheme="minorEastAsia"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00816C39"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3F02886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5F37A87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5.4. В состав комиссии </w:t>
      </w:r>
      <w:r w:rsidR="00D25204"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xml:space="preserve"> включает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7547B1C7"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5A7C0E7C" w14:textId="77777777" w:rsidR="005A5F02" w:rsidRPr="00A56B2C" w:rsidRDefault="005A5F02" w:rsidP="003E218B">
      <w:pPr>
        <w:pStyle w:val="a3"/>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56B2C">
        <w:rPr>
          <w:rFonts w:ascii="Times New Roman" w:eastAsiaTheme="minorEastAsia" w:hAnsi="Times New Roman" w:cs="Times New Roman"/>
          <w:b/>
          <w:bCs/>
          <w:sz w:val="24"/>
          <w:szCs w:val="24"/>
          <w:lang w:eastAsia="ru-RU"/>
        </w:rPr>
        <w:t xml:space="preserve">Заседания комиссии </w:t>
      </w:r>
    </w:p>
    <w:p w14:paraId="64449A2A" w14:textId="77777777" w:rsidR="001F209B" w:rsidRPr="00A56B2C" w:rsidRDefault="001F209B"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36DB256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6.1. Повестка заседания комиссии формируется в соответствии </w:t>
      </w:r>
      <w:r w:rsidR="00816C39" w:rsidRPr="00A56B2C">
        <w:rPr>
          <w:rFonts w:ascii="Times New Roman" w:eastAsiaTheme="minorEastAsia" w:hAnsi="Times New Roman" w:cs="Times New Roman"/>
          <w:sz w:val="24"/>
          <w:szCs w:val="24"/>
          <w:lang w:eastAsia="ru-RU"/>
        </w:rPr>
        <w:br/>
      </w:r>
      <w:r w:rsidR="004D017B" w:rsidRPr="00A56B2C">
        <w:rPr>
          <w:rFonts w:ascii="Times New Roman" w:eastAsiaTheme="minorEastAsia" w:hAnsi="Times New Roman" w:cs="Times New Roman"/>
          <w:sz w:val="24"/>
          <w:szCs w:val="24"/>
          <w:lang w:eastAsia="ru-RU"/>
        </w:rPr>
        <w:t>с Законом и Порядком</w:t>
      </w:r>
      <w:r w:rsidR="00C6040C"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w:t>
      </w:r>
    </w:p>
    <w:p w14:paraId="1036F30E"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Комиссия не вправе рассматривать вопросы, не включенные в соответствии с </w:t>
      </w:r>
      <w:r w:rsidR="004D017B" w:rsidRPr="00A56B2C">
        <w:rPr>
          <w:rFonts w:ascii="Times New Roman" w:eastAsiaTheme="minorEastAsia" w:hAnsi="Times New Roman" w:cs="Times New Roman"/>
          <w:sz w:val="24"/>
          <w:szCs w:val="24"/>
          <w:lang w:eastAsia="ru-RU"/>
        </w:rPr>
        <w:t>Порядком</w:t>
      </w:r>
      <w:r w:rsidR="00C6040C"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 xml:space="preserve"> в повестку заседания комиссии.</w:t>
      </w:r>
    </w:p>
    <w:p w14:paraId="2717259F" w14:textId="77777777" w:rsidR="001F209B" w:rsidRPr="00A56B2C" w:rsidRDefault="005A5F02" w:rsidP="001F209B">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6.2. Председатель комиссии не позднее чем за день до дня проведения заседания комиссии уведомляет членов комиссии о месте, дате и времени проведения заседания комиссии. </w:t>
      </w:r>
    </w:p>
    <w:p w14:paraId="3E0B0DD1" w14:textId="77777777" w:rsidR="005A5F02" w:rsidRPr="00A56B2C" w:rsidRDefault="005A5F02" w:rsidP="001F209B">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6.3. Комиссия правомочна осуществлять функции, предусмотренные Законом и </w:t>
      </w:r>
      <w:r w:rsidR="004D017B" w:rsidRPr="00A56B2C">
        <w:rPr>
          <w:rFonts w:ascii="Times New Roman" w:eastAsiaTheme="minorEastAsia" w:hAnsi="Times New Roman" w:cs="Times New Roman"/>
          <w:sz w:val="24"/>
          <w:szCs w:val="24"/>
          <w:lang w:eastAsia="ru-RU"/>
        </w:rPr>
        <w:t>Порядком</w:t>
      </w:r>
      <w:r w:rsidR="00C6040C" w:rsidRPr="00A56B2C">
        <w:rPr>
          <w:rFonts w:ascii="Times New Roman" w:eastAsiaTheme="minorEastAsia" w:hAnsi="Times New Roman" w:cs="Times New Roman"/>
          <w:sz w:val="24"/>
          <w:szCs w:val="24"/>
          <w:lang w:eastAsia="ru-RU"/>
        </w:rPr>
        <w:t xml:space="preserve"> работы единой комиссии</w:t>
      </w:r>
      <w:r w:rsidRPr="00A56B2C">
        <w:rPr>
          <w:rFonts w:ascii="Times New Roman" w:eastAsiaTheme="minorEastAsia" w:hAnsi="Times New Roman" w:cs="Times New Roman"/>
          <w:sz w:val="24"/>
          <w:szCs w:val="24"/>
          <w:lang w:eastAsia="ru-RU"/>
        </w:rPr>
        <w:t xml:space="preserve">, если на заседании комиссии присутствует не менее чем </w:t>
      </w:r>
      <w:r w:rsidR="00B464FE" w:rsidRPr="00A56B2C">
        <w:rPr>
          <w:rFonts w:ascii="Times New Roman" w:eastAsiaTheme="minorEastAsia" w:hAnsi="Times New Roman" w:cs="Times New Roman"/>
          <w:sz w:val="24"/>
          <w:szCs w:val="24"/>
          <w:lang w:eastAsia="ru-RU"/>
        </w:rPr>
        <w:t>50</w:t>
      </w:r>
      <w:r w:rsidRPr="00A56B2C">
        <w:rPr>
          <w:rFonts w:ascii="Times New Roman" w:eastAsiaTheme="minorEastAsia" w:hAnsi="Times New Roman" w:cs="Times New Roman"/>
          <w:sz w:val="24"/>
          <w:szCs w:val="24"/>
          <w:lang w:eastAsia="ru-RU"/>
        </w:rPr>
        <w:t xml:space="preserve"> процентов от общего числа ее членов.</w:t>
      </w:r>
    </w:p>
    <w:p w14:paraId="491DE89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Принятие решения по вопросам, отнесенным Законом к компетенции комиссии, членами комиссии путем проведения заочного голосования не допускается.</w:t>
      </w:r>
    </w:p>
    <w:p w14:paraId="1B709E48"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Делегирование членами комиссии своих полномочий иным лицам не допускается.</w:t>
      </w:r>
    </w:p>
    <w:p w14:paraId="4A74F73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lastRenderedPageBreak/>
        <w:t>Члены комиссии обязаны присутствовать на каждом заседании комиссии.</w:t>
      </w:r>
    </w:p>
    <w:p w14:paraId="043BCDC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6.4. Решения комиссии принимаются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наличии кворума.</w:t>
      </w:r>
    </w:p>
    <w:p w14:paraId="0551D689"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При равенстве голосов голос председательствующего является решающим.</w:t>
      </w:r>
    </w:p>
    <w:p w14:paraId="2FA002B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6.5. При голосовании каждый член комиссии имеет один голос. Член комиссии может проголосовать </w:t>
      </w:r>
      <w:r w:rsidR="001F209B"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за</w:t>
      </w:r>
      <w:r w:rsidR="001F209B"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 xml:space="preserve"> или </w:t>
      </w:r>
      <w:r w:rsidR="001F209B"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против</w:t>
      </w:r>
      <w:r w:rsidR="001F209B" w:rsidRPr="00A56B2C">
        <w:rPr>
          <w:rFonts w:ascii="Times New Roman" w:eastAsiaTheme="minorEastAsia" w:hAnsi="Times New Roman" w:cs="Times New Roman"/>
          <w:sz w:val="24"/>
          <w:szCs w:val="24"/>
          <w:lang w:eastAsia="ru-RU"/>
        </w:rPr>
        <w:t>»</w:t>
      </w:r>
      <w:r w:rsidRPr="00A56B2C">
        <w:rPr>
          <w:rFonts w:ascii="Times New Roman" w:eastAsiaTheme="minorEastAsia" w:hAnsi="Times New Roman" w:cs="Times New Roman"/>
          <w:sz w:val="24"/>
          <w:szCs w:val="24"/>
          <w:lang w:eastAsia="ru-RU"/>
        </w:rPr>
        <w:t>.</w:t>
      </w:r>
    </w:p>
    <w:p w14:paraId="2893E744"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Голосование осуществляется открыто. </w:t>
      </w:r>
    </w:p>
    <w:p w14:paraId="4D1BE09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6.6. Решения комиссии принимаются по каждому вопросу отдельно.</w:t>
      </w:r>
    </w:p>
    <w:p w14:paraId="4182CB61"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6.7. На заседаниях комиссии имеют право присутствовать должностные лица соответствующего структурного подразделения </w:t>
      </w:r>
      <w:r w:rsidR="00BA001F"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 участники</w:t>
      </w:r>
      <w:r w:rsidR="003A60F2" w:rsidRPr="00A56B2C">
        <w:rPr>
          <w:rFonts w:ascii="Times New Roman" w:eastAsiaTheme="minorEastAsia" w:hAnsi="Times New Roman" w:cs="Times New Roman"/>
          <w:sz w:val="24"/>
          <w:szCs w:val="24"/>
          <w:lang w:eastAsia="ru-RU"/>
        </w:rPr>
        <w:t xml:space="preserve"> закупок </w:t>
      </w:r>
      <w:r w:rsidRPr="00A56B2C">
        <w:rPr>
          <w:rFonts w:ascii="Times New Roman" w:eastAsiaTheme="minorEastAsia" w:hAnsi="Times New Roman" w:cs="Times New Roman"/>
          <w:sz w:val="24"/>
          <w:szCs w:val="24"/>
          <w:lang w:eastAsia="ru-RU"/>
        </w:rPr>
        <w:t xml:space="preserve">в случаях, предусмотренных Законом, иные лица, которым такое право </w:t>
      </w:r>
      <w:r w:rsidRPr="00A56B2C">
        <w:rPr>
          <w:rFonts w:ascii="Times New Roman" w:eastAsiaTheme="minorEastAsia" w:hAnsi="Times New Roman" w:cs="Times New Roman"/>
          <w:spacing w:val="-6"/>
          <w:sz w:val="24"/>
          <w:szCs w:val="24"/>
          <w:lang w:eastAsia="ru-RU"/>
        </w:rPr>
        <w:t xml:space="preserve">предоставлено законодательством Российской Федерации и </w:t>
      </w:r>
      <w:r w:rsidR="00BA001F" w:rsidRPr="00A56B2C">
        <w:rPr>
          <w:rFonts w:ascii="Times New Roman" w:eastAsiaTheme="minorEastAsia" w:hAnsi="Times New Roman" w:cs="Times New Roman"/>
          <w:spacing w:val="-6"/>
          <w:sz w:val="24"/>
          <w:szCs w:val="24"/>
          <w:lang w:eastAsia="ru-RU"/>
        </w:rPr>
        <w:t>Ленинградской области</w:t>
      </w:r>
      <w:r w:rsidRPr="00A56B2C">
        <w:rPr>
          <w:rFonts w:ascii="Times New Roman" w:eastAsiaTheme="minorEastAsia" w:hAnsi="Times New Roman" w:cs="Times New Roman"/>
          <w:spacing w:val="-6"/>
          <w:sz w:val="24"/>
          <w:szCs w:val="24"/>
          <w:lang w:eastAsia="ru-RU"/>
        </w:rPr>
        <w:t>.</w:t>
      </w:r>
    </w:p>
    <w:p w14:paraId="51C124A0"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Комиссия вправе разрешить присутствовать на заседании и иным лицам.</w:t>
      </w:r>
    </w:p>
    <w:p w14:paraId="79A6E68A"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6.8. Участник</w:t>
      </w:r>
      <w:r w:rsidR="003D0A77" w:rsidRPr="00A56B2C">
        <w:rPr>
          <w:rFonts w:ascii="Times New Roman" w:eastAsiaTheme="minorEastAsia" w:hAnsi="Times New Roman" w:cs="Times New Roman"/>
          <w:sz w:val="24"/>
          <w:szCs w:val="24"/>
          <w:lang w:eastAsia="ru-RU"/>
        </w:rPr>
        <w:t>и</w:t>
      </w:r>
      <w:r w:rsidRPr="00A56B2C">
        <w:rPr>
          <w:rFonts w:ascii="Times New Roman" w:eastAsiaTheme="minorEastAsia" w:hAnsi="Times New Roman" w:cs="Times New Roman"/>
          <w:sz w:val="24"/>
          <w:szCs w:val="24"/>
          <w:lang w:eastAsia="ru-RU"/>
        </w:rPr>
        <w:t xml:space="preserve"> заседания и приглашенны</w:t>
      </w:r>
      <w:r w:rsidR="003D0A77" w:rsidRPr="00A56B2C">
        <w:rPr>
          <w:rFonts w:ascii="Times New Roman" w:eastAsiaTheme="minorEastAsia" w:hAnsi="Times New Roman" w:cs="Times New Roman"/>
          <w:sz w:val="24"/>
          <w:szCs w:val="24"/>
          <w:lang w:eastAsia="ru-RU"/>
        </w:rPr>
        <w:t>е</w:t>
      </w:r>
      <w:r w:rsidRPr="00A56B2C">
        <w:rPr>
          <w:rFonts w:ascii="Times New Roman" w:eastAsiaTheme="minorEastAsia" w:hAnsi="Times New Roman" w:cs="Times New Roman"/>
          <w:sz w:val="24"/>
          <w:szCs w:val="24"/>
          <w:lang w:eastAsia="ru-RU"/>
        </w:rPr>
        <w:t xml:space="preserve"> лицам </w:t>
      </w:r>
      <w:r w:rsidR="003D0A77" w:rsidRPr="00A56B2C">
        <w:rPr>
          <w:rFonts w:ascii="Times New Roman" w:eastAsiaTheme="minorEastAsia" w:hAnsi="Times New Roman" w:cs="Times New Roman"/>
          <w:sz w:val="24"/>
          <w:szCs w:val="24"/>
          <w:lang w:eastAsia="ru-RU"/>
        </w:rPr>
        <w:t>вправе</w:t>
      </w:r>
      <w:r w:rsidRPr="00A56B2C">
        <w:rPr>
          <w:rFonts w:ascii="Times New Roman" w:eastAsiaTheme="minorEastAsia" w:hAnsi="Times New Roman" w:cs="Times New Roman"/>
          <w:sz w:val="24"/>
          <w:szCs w:val="24"/>
          <w:lang w:eastAsia="ru-RU"/>
        </w:rPr>
        <w:t xml:space="preserve"> приносить </w:t>
      </w:r>
      <w:r w:rsidR="009E50A2"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и использовать в зале заседаний фотоаппаратуру, видео- и звукозаписывающие устройства, </w:t>
      </w:r>
      <w:r w:rsidR="003D0A77" w:rsidRPr="00A56B2C">
        <w:rPr>
          <w:rFonts w:ascii="Times New Roman" w:eastAsiaTheme="minorEastAsia" w:hAnsi="Times New Roman" w:cs="Times New Roman"/>
          <w:sz w:val="24"/>
          <w:szCs w:val="24"/>
          <w:lang w:eastAsia="ru-RU"/>
        </w:rPr>
        <w:t>в</w:t>
      </w:r>
      <w:r w:rsidRPr="00A56B2C">
        <w:rPr>
          <w:rFonts w:ascii="Times New Roman" w:eastAsiaTheme="minorEastAsia" w:hAnsi="Times New Roman" w:cs="Times New Roman"/>
          <w:sz w:val="24"/>
          <w:szCs w:val="24"/>
          <w:lang w:eastAsia="ru-RU"/>
        </w:rPr>
        <w:t xml:space="preserve"> случа</w:t>
      </w:r>
      <w:r w:rsidR="003D0A77" w:rsidRPr="00A56B2C">
        <w:rPr>
          <w:rFonts w:ascii="Times New Roman" w:eastAsiaTheme="minorEastAsia" w:hAnsi="Times New Roman" w:cs="Times New Roman"/>
          <w:sz w:val="24"/>
          <w:szCs w:val="24"/>
          <w:lang w:eastAsia="ru-RU"/>
        </w:rPr>
        <w:t>ях</w:t>
      </w:r>
      <w:r w:rsidRPr="00A56B2C">
        <w:rPr>
          <w:rFonts w:ascii="Times New Roman" w:eastAsiaTheme="minorEastAsia" w:hAnsi="Times New Roman" w:cs="Times New Roman"/>
          <w:sz w:val="24"/>
          <w:szCs w:val="24"/>
          <w:lang w:eastAsia="ru-RU"/>
        </w:rPr>
        <w:t>, предусмотренных законодательством</w:t>
      </w:r>
      <w:r w:rsidR="00785556" w:rsidRPr="00A56B2C">
        <w:rPr>
          <w:rFonts w:ascii="Times New Roman" w:eastAsiaTheme="minorEastAsia" w:hAnsi="Times New Roman" w:cs="Times New Roman"/>
          <w:sz w:val="24"/>
          <w:szCs w:val="24"/>
          <w:lang w:eastAsia="ru-RU"/>
        </w:rPr>
        <w:t xml:space="preserve"> Российской Федерации</w:t>
      </w:r>
      <w:r w:rsidRPr="00A56B2C">
        <w:rPr>
          <w:rFonts w:ascii="Times New Roman" w:eastAsiaTheme="minorEastAsia" w:hAnsi="Times New Roman" w:cs="Times New Roman"/>
          <w:sz w:val="24"/>
          <w:szCs w:val="24"/>
          <w:lang w:eastAsia="ru-RU"/>
        </w:rPr>
        <w:t>.</w:t>
      </w:r>
    </w:p>
    <w:p w14:paraId="12E722DD"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6.9. Участники заседания и приглашенные лица обязаны соблюдать порядок в зале заседаний комиссии, неукоснительно исполнять указания председательствующего на заседании комиссии.</w:t>
      </w:r>
    </w:p>
    <w:p w14:paraId="48312CF6"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 xml:space="preserve">6.10. Решения, принимаемые комиссией в соответствии </w:t>
      </w:r>
      <w:r w:rsidR="00D24EDA" w:rsidRPr="00A56B2C">
        <w:rPr>
          <w:rFonts w:ascii="Times New Roman" w:eastAsiaTheme="minorEastAsia" w:hAnsi="Times New Roman" w:cs="Times New Roman"/>
          <w:sz w:val="24"/>
          <w:szCs w:val="24"/>
          <w:lang w:eastAsia="ru-RU"/>
        </w:rPr>
        <w:br/>
      </w:r>
      <w:r w:rsidRPr="00A56B2C">
        <w:rPr>
          <w:rFonts w:ascii="Times New Roman" w:eastAsiaTheme="minorEastAsia" w:hAnsi="Times New Roman" w:cs="Times New Roman"/>
          <w:sz w:val="24"/>
          <w:szCs w:val="24"/>
          <w:lang w:eastAsia="ru-RU"/>
        </w:rPr>
        <w:t xml:space="preserve">с полномочиями, являются обязательными для всех участников процесса закупок </w:t>
      </w:r>
      <w:r w:rsidR="002A367F" w:rsidRPr="00A56B2C">
        <w:rPr>
          <w:rFonts w:ascii="Times New Roman" w:eastAsiaTheme="minorEastAsia" w:hAnsi="Times New Roman" w:cs="Times New Roman"/>
          <w:sz w:val="24"/>
          <w:szCs w:val="24"/>
          <w:lang w:eastAsia="ru-RU"/>
        </w:rPr>
        <w:t>администрации</w:t>
      </w:r>
      <w:r w:rsidRPr="00A56B2C">
        <w:rPr>
          <w:rFonts w:ascii="Times New Roman" w:eastAsiaTheme="minorEastAsia" w:hAnsi="Times New Roman" w:cs="Times New Roman"/>
          <w:sz w:val="24"/>
          <w:szCs w:val="24"/>
          <w:lang w:eastAsia="ru-RU"/>
        </w:rPr>
        <w:t>.</w:t>
      </w:r>
    </w:p>
    <w:p w14:paraId="2196A772" w14:textId="77777777" w:rsidR="005A5F02" w:rsidRPr="00A56B2C" w:rsidRDefault="005A5F02"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14:paraId="2BA27E3B" w14:textId="77777777" w:rsidR="005A5F02" w:rsidRPr="00A56B2C" w:rsidRDefault="005A5F02" w:rsidP="003E218B">
      <w:pPr>
        <w:pStyle w:val="a3"/>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56B2C">
        <w:rPr>
          <w:rFonts w:ascii="Times New Roman" w:eastAsiaTheme="minorEastAsia" w:hAnsi="Times New Roman" w:cs="Times New Roman"/>
          <w:b/>
          <w:bCs/>
          <w:sz w:val="24"/>
          <w:szCs w:val="24"/>
          <w:lang w:eastAsia="ru-RU"/>
        </w:rPr>
        <w:t xml:space="preserve">Ответственность комиссии </w:t>
      </w:r>
    </w:p>
    <w:p w14:paraId="13D171A8" w14:textId="77777777" w:rsidR="009E50A2" w:rsidRPr="00A56B2C" w:rsidRDefault="009E50A2" w:rsidP="009E50A2">
      <w:pPr>
        <w:pStyle w:val="a3"/>
        <w:widowControl w:val="0"/>
        <w:autoSpaceDE w:val="0"/>
        <w:autoSpaceDN w:val="0"/>
        <w:adjustRightInd w:val="0"/>
        <w:spacing w:after="0" w:line="240" w:lineRule="auto"/>
        <w:rPr>
          <w:rFonts w:ascii="Times New Roman" w:eastAsiaTheme="minorEastAsia" w:hAnsi="Times New Roman" w:cs="Times New Roman"/>
          <w:b/>
          <w:bCs/>
          <w:color w:val="2B4279"/>
          <w:sz w:val="24"/>
          <w:szCs w:val="24"/>
          <w:lang w:eastAsia="ru-RU"/>
        </w:rPr>
      </w:pPr>
    </w:p>
    <w:p w14:paraId="6501F3CD" w14:textId="77777777" w:rsidR="005A5F02" w:rsidRPr="00A56B2C" w:rsidRDefault="00C569AA"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7</w:t>
      </w:r>
      <w:r w:rsidR="005A5F02" w:rsidRPr="00A56B2C">
        <w:rPr>
          <w:rFonts w:ascii="Times New Roman" w:eastAsiaTheme="minorEastAsia" w:hAnsi="Times New Roman" w:cs="Times New Roman"/>
          <w:sz w:val="24"/>
          <w:szCs w:val="24"/>
          <w:lang w:eastAsia="ru-RU"/>
        </w:rPr>
        <w:t>.1.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005A5F02" w:rsidRPr="00A56B2C">
        <w:rPr>
          <w:rFonts w:ascii="Times New Roman" w:eastAsiaTheme="minorEastAsia" w:hAnsi="Times New Roman" w:cs="Times New Roman"/>
          <w:sz w:val="24"/>
          <w:szCs w:val="24"/>
          <w:lang w:eastAsia="ru-RU"/>
        </w:rPr>
        <w:t>ов</w:t>
      </w:r>
      <w:proofErr w:type="spellEnd"/>
      <w:r w:rsidR="005A5F02" w:rsidRPr="00A56B2C">
        <w:rPr>
          <w:rFonts w:ascii="Times New Roman" w:eastAsiaTheme="minorEastAsia" w:hAnsi="Times New Roman" w:cs="Times New Roman"/>
          <w:sz w:val="24"/>
          <w:szCs w:val="24"/>
          <w:lang w:eastAsia="ru-RU"/>
        </w:rPr>
        <w:t>) закупки.</w:t>
      </w:r>
    </w:p>
    <w:p w14:paraId="16F2DB0A" w14:textId="77777777" w:rsidR="005A5F02" w:rsidRPr="00A56B2C" w:rsidRDefault="00C569AA"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7</w:t>
      </w:r>
      <w:r w:rsidR="005A5F02" w:rsidRPr="00A56B2C">
        <w:rPr>
          <w:rFonts w:ascii="Times New Roman" w:eastAsiaTheme="minorEastAsia" w:hAnsi="Times New Roman" w:cs="Times New Roman"/>
          <w:sz w:val="24"/>
          <w:szCs w:val="24"/>
          <w:lang w:eastAsia="ru-RU"/>
        </w:rPr>
        <w:t>.2. Члены комиссии, виновные в нарушении законодательства Российской Федерации о закупках, иных нормативных правовых актов Российской Федерации</w:t>
      </w:r>
      <w:r w:rsidR="009F0E59" w:rsidRPr="00A56B2C">
        <w:rPr>
          <w:rFonts w:ascii="Times New Roman" w:eastAsiaTheme="minorEastAsia" w:hAnsi="Times New Roman" w:cs="Times New Roman"/>
          <w:sz w:val="24"/>
          <w:szCs w:val="24"/>
          <w:lang w:eastAsia="ru-RU"/>
        </w:rPr>
        <w:t>,</w:t>
      </w:r>
      <w:r w:rsidR="005A5F02" w:rsidRPr="00A56B2C">
        <w:rPr>
          <w:rFonts w:ascii="Times New Roman" w:eastAsiaTheme="minorEastAsia" w:hAnsi="Times New Roman" w:cs="Times New Roman"/>
          <w:sz w:val="24"/>
          <w:szCs w:val="24"/>
          <w:lang w:eastAsia="ru-RU"/>
        </w:rPr>
        <w:t xml:space="preserve"> </w:t>
      </w:r>
      <w:r w:rsidR="00C3755F" w:rsidRPr="00A56B2C">
        <w:rPr>
          <w:rFonts w:ascii="Times New Roman" w:eastAsiaTheme="minorEastAsia" w:hAnsi="Times New Roman" w:cs="Times New Roman"/>
          <w:sz w:val="24"/>
          <w:szCs w:val="24"/>
          <w:lang w:eastAsia="ru-RU"/>
        </w:rPr>
        <w:t>Порядка работы единой комиссии</w:t>
      </w:r>
      <w:r w:rsidR="005A5F02" w:rsidRPr="00A56B2C">
        <w:rPr>
          <w:rFonts w:ascii="Times New Roman" w:eastAsiaTheme="minorEastAsia" w:hAnsi="Times New Roman" w:cs="Times New Roman"/>
          <w:sz w:val="24"/>
          <w:szCs w:val="24"/>
          <w:lang w:eastAsia="ru-RU"/>
        </w:rPr>
        <w:t>,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DC9C0C2" w14:textId="77777777" w:rsidR="005A5F02" w:rsidRPr="00A56B2C" w:rsidRDefault="00C569AA" w:rsidP="005A5F02">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A56B2C">
        <w:rPr>
          <w:rFonts w:ascii="Times New Roman" w:eastAsiaTheme="minorEastAsia" w:hAnsi="Times New Roman" w:cs="Times New Roman"/>
          <w:sz w:val="24"/>
          <w:szCs w:val="24"/>
          <w:lang w:eastAsia="ru-RU"/>
        </w:rPr>
        <w:t>7</w:t>
      </w:r>
      <w:r w:rsidR="005A5F02" w:rsidRPr="00A56B2C">
        <w:rPr>
          <w:rFonts w:ascii="Times New Roman" w:eastAsiaTheme="minorEastAsia" w:hAnsi="Times New Roman" w:cs="Times New Roman"/>
          <w:sz w:val="24"/>
          <w:szCs w:val="24"/>
          <w:lang w:eastAsia="ru-RU"/>
        </w:rPr>
        <w:t xml:space="preserve">.3. Члены комиссии не вправе распространять сведения, составляющие государственную, служебную или коммерческую тайну, ставшие </w:t>
      </w:r>
      <w:r w:rsidR="00D24EDA" w:rsidRPr="00A56B2C">
        <w:rPr>
          <w:rFonts w:ascii="Times New Roman" w:eastAsiaTheme="minorEastAsia" w:hAnsi="Times New Roman" w:cs="Times New Roman"/>
          <w:sz w:val="24"/>
          <w:szCs w:val="24"/>
          <w:lang w:eastAsia="ru-RU"/>
        </w:rPr>
        <w:br/>
      </w:r>
      <w:r w:rsidR="005A5F02" w:rsidRPr="00A56B2C">
        <w:rPr>
          <w:rFonts w:ascii="Times New Roman" w:eastAsiaTheme="minorEastAsia" w:hAnsi="Times New Roman" w:cs="Times New Roman"/>
          <w:sz w:val="24"/>
          <w:szCs w:val="24"/>
          <w:lang w:eastAsia="ru-RU"/>
        </w:rPr>
        <w:t xml:space="preserve">им известными в ходе размещения закупок </w:t>
      </w:r>
      <w:r w:rsidR="00400530" w:rsidRPr="00A56B2C">
        <w:rPr>
          <w:rFonts w:ascii="Times New Roman" w:eastAsiaTheme="minorEastAsia" w:hAnsi="Times New Roman" w:cs="Times New Roman"/>
          <w:sz w:val="24"/>
          <w:szCs w:val="24"/>
          <w:lang w:eastAsia="ru-RU"/>
        </w:rPr>
        <w:t>администрации</w:t>
      </w:r>
      <w:r w:rsidR="005A5F02" w:rsidRPr="00A56B2C">
        <w:rPr>
          <w:rFonts w:ascii="Times New Roman" w:eastAsiaTheme="minorEastAsia" w:hAnsi="Times New Roman" w:cs="Times New Roman"/>
          <w:sz w:val="24"/>
          <w:szCs w:val="24"/>
          <w:lang w:eastAsia="ru-RU"/>
        </w:rPr>
        <w:t>.</w:t>
      </w:r>
    </w:p>
    <w:sectPr w:rsidR="005A5F02" w:rsidRPr="00A56B2C" w:rsidSect="002152AC">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C552" w14:textId="77777777" w:rsidR="003A17BE" w:rsidRDefault="003A17BE" w:rsidP="002F2533">
      <w:pPr>
        <w:spacing w:after="0" w:line="240" w:lineRule="auto"/>
      </w:pPr>
      <w:r>
        <w:separator/>
      </w:r>
    </w:p>
  </w:endnote>
  <w:endnote w:type="continuationSeparator" w:id="0">
    <w:p w14:paraId="051F3A0F" w14:textId="77777777" w:rsidR="003A17BE" w:rsidRDefault="003A17BE" w:rsidP="002F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CF85" w14:textId="77777777" w:rsidR="003A17BE" w:rsidRDefault="003A17BE" w:rsidP="002F2533">
      <w:pPr>
        <w:spacing w:after="0" w:line="240" w:lineRule="auto"/>
      </w:pPr>
      <w:r>
        <w:separator/>
      </w:r>
    </w:p>
  </w:footnote>
  <w:footnote w:type="continuationSeparator" w:id="0">
    <w:p w14:paraId="042150FF" w14:textId="77777777" w:rsidR="003A17BE" w:rsidRDefault="003A17BE" w:rsidP="002F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2867"/>
      <w:docPartObj>
        <w:docPartGallery w:val="Page Numbers (Top of Page)"/>
        <w:docPartUnique/>
      </w:docPartObj>
    </w:sdtPr>
    <w:sdtEndPr/>
    <w:sdtContent>
      <w:p w14:paraId="7FD5ED40" w14:textId="77777777" w:rsidR="002F2533" w:rsidRDefault="009B2343">
        <w:pPr>
          <w:pStyle w:val="a4"/>
          <w:jc w:val="center"/>
        </w:pPr>
        <w:r>
          <w:fldChar w:fldCharType="begin"/>
        </w:r>
        <w:r w:rsidR="002F2533">
          <w:instrText>PAGE   \* MERGEFORMAT</w:instrText>
        </w:r>
        <w:r>
          <w:fldChar w:fldCharType="separate"/>
        </w:r>
        <w:r w:rsidR="00303500">
          <w:rPr>
            <w:noProof/>
          </w:rPr>
          <w:t>2</w:t>
        </w:r>
        <w:r>
          <w:fldChar w:fldCharType="end"/>
        </w:r>
      </w:p>
    </w:sdtContent>
  </w:sdt>
  <w:p w14:paraId="4CFBA4B0" w14:textId="77777777" w:rsidR="002F2533" w:rsidRDefault="002F25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E2D"/>
    <w:multiLevelType w:val="multilevel"/>
    <w:tmpl w:val="7C7295A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9B591B"/>
    <w:multiLevelType w:val="multilevel"/>
    <w:tmpl w:val="A274DACA"/>
    <w:lvl w:ilvl="0">
      <w:start w:val="1"/>
      <w:numFmt w:val="decimal"/>
      <w:lvlText w:val="%1."/>
      <w:lvlJc w:val="left"/>
      <w:pPr>
        <w:ind w:left="720" w:hanging="360"/>
      </w:pPr>
      <w:rPr>
        <w:rFonts w:hint="default"/>
      </w:rPr>
    </w:lvl>
    <w:lvl w:ilvl="1">
      <w:start w:val="2"/>
      <w:numFmt w:val="decimal"/>
      <w:isLgl/>
      <w:lvlText w:val="%1.%2."/>
      <w:lvlJc w:val="left"/>
      <w:pPr>
        <w:ind w:left="1844" w:hanging="1380"/>
      </w:pPr>
      <w:rPr>
        <w:rFonts w:hint="default"/>
      </w:rPr>
    </w:lvl>
    <w:lvl w:ilvl="2">
      <w:start w:val="9"/>
      <w:numFmt w:val="decimal"/>
      <w:isLgl/>
      <w:lvlText w:val="%1.%2.%3."/>
      <w:lvlJc w:val="left"/>
      <w:pPr>
        <w:ind w:left="1948" w:hanging="1380"/>
      </w:pPr>
      <w:rPr>
        <w:rFonts w:hint="default"/>
      </w:rPr>
    </w:lvl>
    <w:lvl w:ilvl="3">
      <w:start w:val="1"/>
      <w:numFmt w:val="decimal"/>
      <w:isLgl/>
      <w:lvlText w:val="%1.%2.%3.%4."/>
      <w:lvlJc w:val="left"/>
      <w:pPr>
        <w:ind w:left="2052" w:hanging="1380"/>
      </w:pPr>
      <w:rPr>
        <w:rFonts w:hint="default"/>
      </w:rPr>
    </w:lvl>
    <w:lvl w:ilvl="4">
      <w:start w:val="1"/>
      <w:numFmt w:val="decimal"/>
      <w:isLgl/>
      <w:lvlText w:val="%1.%2.%3.%4.%5."/>
      <w:lvlJc w:val="left"/>
      <w:pPr>
        <w:ind w:left="2156" w:hanging="13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784" w:hanging="180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3352" w:hanging="2160"/>
      </w:pPr>
      <w:rPr>
        <w:rFonts w:hint="default"/>
      </w:rPr>
    </w:lvl>
  </w:abstractNum>
  <w:abstractNum w:abstractNumId="2" w15:restartNumberingAfterBreak="0">
    <w:nsid w:val="3F154DA4"/>
    <w:multiLevelType w:val="hybridMultilevel"/>
    <w:tmpl w:val="19E23FF6"/>
    <w:lvl w:ilvl="0" w:tplc="1D5C951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02"/>
    <w:rsid w:val="00000300"/>
    <w:rsid w:val="00002435"/>
    <w:rsid w:val="00021551"/>
    <w:rsid w:val="00047CE4"/>
    <w:rsid w:val="000668CA"/>
    <w:rsid w:val="00081CEC"/>
    <w:rsid w:val="00084E5D"/>
    <w:rsid w:val="000A0B8C"/>
    <w:rsid w:val="000A16B9"/>
    <w:rsid w:val="000A53BB"/>
    <w:rsid w:val="000D003E"/>
    <w:rsid w:val="000D3BAD"/>
    <w:rsid w:val="000F1F9C"/>
    <w:rsid w:val="000F4671"/>
    <w:rsid w:val="001100A5"/>
    <w:rsid w:val="00111DA7"/>
    <w:rsid w:val="00145990"/>
    <w:rsid w:val="001538BE"/>
    <w:rsid w:val="00157D4D"/>
    <w:rsid w:val="00164169"/>
    <w:rsid w:val="00172086"/>
    <w:rsid w:val="001761AC"/>
    <w:rsid w:val="00185231"/>
    <w:rsid w:val="00191E0F"/>
    <w:rsid w:val="00192BDD"/>
    <w:rsid w:val="001B157C"/>
    <w:rsid w:val="001B3C04"/>
    <w:rsid w:val="001C1C0C"/>
    <w:rsid w:val="001C45EE"/>
    <w:rsid w:val="001F209B"/>
    <w:rsid w:val="001F2D95"/>
    <w:rsid w:val="002152AC"/>
    <w:rsid w:val="00243786"/>
    <w:rsid w:val="00247C96"/>
    <w:rsid w:val="00254753"/>
    <w:rsid w:val="00270387"/>
    <w:rsid w:val="002A367F"/>
    <w:rsid w:val="002A59BB"/>
    <w:rsid w:val="002A7244"/>
    <w:rsid w:val="002B0C72"/>
    <w:rsid w:val="002B4B08"/>
    <w:rsid w:val="002D2877"/>
    <w:rsid w:val="002E04B2"/>
    <w:rsid w:val="002E2AD0"/>
    <w:rsid w:val="002E330A"/>
    <w:rsid w:val="002E7009"/>
    <w:rsid w:val="002F0DD9"/>
    <w:rsid w:val="002F2533"/>
    <w:rsid w:val="002F51C6"/>
    <w:rsid w:val="002F548C"/>
    <w:rsid w:val="002F5776"/>
    <w:rsid w:val="002F6362"/>
    <w:rsid w:val="002F677C"/>
    <w:rsid w:val="00302212"/>
    <w:rsid w:val="00303500"/>
    <w:rsid w:val="00312015"/>
    <w:rsid w:val="00325AB5"/>
    <w:rsid w:val="00327E22"/>
    <w:rsid w:val="00352BF3"/>
    <w:rsid w:val="00354BA4"/>
    <w:rsid w:val="00355A03"/>
    <w:rsid w:val="00360642"/>
    <w:rsid w:val="003678C6"/>
    <w:rsid w:val="00375D16"/>
    <w:rsid w:val="00375F16"/>
    <w:rsid w:val="00377BA2"/>
    <w:rsid w:val="003826F3"/>
    <w:rsid w:val="00384064"/>
    <w:rsid w:val="00384E7F"/>
    <w:rsid w:val="003A17BE"/>
    <w:rsid w:val="003A372A"/>
    <w:rsid w:val="003A60F2"/>
    <w:rsid w:val="003B4204"/>
    <w:rsid w:val="003B63FF"/>
    <w:rsid w:val="003C1F7F"/>
    <w:rsid w:val="003C4B96"/>
    <w:rsid w:val="003D0A77"/>
    <w:rsid w:val="003D244F"/>
    <w:rsid w:val="003E218B"/>
    <w:rsid w:val="00400530"/>
    <w:rsid w:val="00402455"/>
    <w:rsid w:val="00402FC2"/>
    <w:rsid w:val="00410080"/>
    <w:rsid w:val="00433AF7"/>
    <w:rsid w:val="00440DF8"/>
    <w:rsid w:val="00446EB7"/>
    <w:rsid w:val="00452583"/>
    <w:rsid w:val="004542A1"/>
    <w:rsid w:val="00455328"/>
    <w:rsid w:val="00471D62"/>
    <w:rsid w:val="0047269A"/>
    <w:rsid w:val="00493B05"/>
    <w:rsid w:val="004A1445"/>
    <w:rsid w:val="004B4A3D"/>
    <w:rsid w:val="004B5F6B"/>
    <w:rsid w:val="004B64E4"/>
    <w:rsid w:val="004C1644"/>
    <w:rsid w:val="004C25CD"/>
    <w:rsid w:val="004C35C5"/>
    <w:rsid w:val="004C58C4"/>
    <w:rsid w:val="004D017B"/>
    <w:rsid w:val="004D6230"/>
    <w:rsid w:val="004D7046"/>
    <w:rsid w:val="004E73D9"/>
    <w:rsid w:val="005178DB"/>
    <w:rsid w:val="005222A0"/>
    <w:rsid w:val="00532252"/>
    <w:rsid w:val="005370BD"/>
    <w:rsid w:val="00540C5E"/>
    <w:rsid w:val="005422AD"/>
    <w:rsid w:val="00563E76"/>
    <w:rsid w:val="005676F9"/>
    <w:rsid w:val="00571567"/>
    <w:rsid w:val="0058236B"/>
    <w:rsid w:val="0059605F"/>
    <w:rsid w:val="005A5F02"/>
    <w:rsid w:val="005A7EEB"/>
    <w:rsid w:val="005B171D"/>
    <w:rsid w:val="005B5ABA"/>
    <w:rsid w:val="005C151A"/>
    <w:rsid w:val="005C3247"/>
    <w:rsid w:val="005D597B"/>
    <w:rsid w:val="005E552D"/>
    <w:rsid w:val="005F31E7"/>
    <w:rsid w:val="00601156"/>
    <w:rsid w:val="00627983"/>
    <w:rsid w:val="006322B7"/>
    <w:rsid w:val="00636170"/>
    <w:rsid w:val="00656E84"/>
    <w:rsid w:val="006727A3"/>
    <w:rsid w:val="00672AED"/>
    <w:rsid w:val="00682A63"/>
    <w:rsid w:val="006952AC"/>
    <w:rsid w:val="006B1A90"/>
    <w:rsid w:val="006B404F"/>
    <w:rsid w:val="006F086C"/>
    <w:rsid w:val="007038E9"/>
    <w:rsid w:val="00705136"/>
    <w:rsid w:val="00721DE3"/>
    <w:rsid w:val="00733D68"/>
    <w:rsid w:val="00742070"/>
    <w:rsid w:val="0074477C"/>
    <w:rsid w:val="00773479"/>
    <w:rsid w:val="00785556"/>
    <w:rsid w:val="007B199D"/>
    <w:rsid w:val="007C4193"/>
    <w:rsid w:val="007D25B6"/>
    <w:rsid w:val="007E29F4"/>
    <w:rsid w:val="007E7ED8"/>
    <w:rsid w:val="007F16E7"/>
    <w:rsid w:val="007F195E"/>
    <w:rsid w:val="007F3507"/>
    <w:rsid w:val="007F3B5E"/>
    <w:rsid w:val="007F3D03"/>
    <w:rsid w:val="0081132A"/>
    <w:rsid w:val="00816C39"/>
    <w:rsid w:val="0082555B"/>
    <w:rsid w:val="00827FB4"/>
    <w:rsid w:val="008323D8"/>
    <w:rsid w:val="00833515"/>
    <w:rsid w:val="008336D3"/>
    <w:rsid w:val="0083743D"/>
    <w:rsid w:val="00856637"/>
    <w:rsid w:val="0086489F"/>
    <w:rsid w:val="00880B40"/>
    <w:rsid w:val="008875CA"/>
    <w:rsid w:val="00890B58"/>
    <w:rsid w:val="00896B71"/>
    <w:rsid w:val="008B7290"/>
    <w:rsid w:val="008C6BDF"/>
    <w:rsid w:val="008E1203"/>
    <w:rsid w:val="008E59BB"/>
    <w:rsid w:val="008F61AB"/>
    <w:rsid w:val="00903AD2"/>
    <w:rsid w:val="009102F7"/>
    <w:rsid w:val="00915A1C"/>
    <w:rsid w:val="0091779D"/>
    <w:rsid w:val="009222ED"/>
    <w:rsid w:val="00927B03"/>
    <w:rsid w:val="0096061E"/>
    <w:rsid w:val="009664DD"/>
    <w:rsid w:val="0098178D"/>
    <w:rsid w:val="00982CF0"/>
    <w:rsid w:val="009920D0"/>
    <w:rsid w:val="009956C6"/>
    <w:rsid w:val="009978EC"/>
    <w:rsid w:val="009A007D"/>
    <w:rsid w:val="009B0E52"/>
    <w:rsid w:val="009B0F3D"/>
    <w:rsid w:val="009B1667"/>
    <w:rsid w:val="009B2343"/>
    <w:rsid w:val="009B2E73"/>
    <w:rsid w:val="009C5D91"/>
    <w:rsid w:val="009D1826"/>
    <w:rsid w:val="009D538F"/>
    <w:rsid w:val="009E23A1"/>
    <w:rsid w:val="009E50A2"/>
    <w:rsid w:val="009F0E59"/>
    <w:rsid w:val="009F5CA0"/>
    <w:rsid w:val="00A16693"/>
    <w:rsid w:val="00A23FD0"/>
    <w:rsid w:val="00A26BDD"/>
    <w:rsid w:val="00A3617C"/>
    <w:rsid w:val="00A40133"/>
    <w:rsid w:val="00A46876"/>
    <w:rsid w:val="00A503B7"/>
    <w:rsid w:val="00A51234"/>
    <w:rsid w:val="00A55984"/>
    <w:rsid w:val="00A56334"/>
    <w:rsid w:val="00A56B2C"/>
    <w:rsid w:val="00A637F6"/>
    <w:rsid w:val="00A77BA9"/>
    <w:rsid w:val="00A83271"/>
    <w:rsid w:val="00A94307"/>
    <w:rsid w:val="00A948B8"/>
    <w:rsid w:val="00AA1564"/>
    <w:rsid w:val="00AB699B"/>
    <w:rsid w:val="00AC15BA"/>
    <w:rsid w:val="00AC2A45"/>
    <w:rsid w:val="00AC700C"/>
    <w:rsid w:val="00AF3D20"/>
    <w:rsid w:val="00B021D3"/>
    <w:rsid w:val="00B20175"/>
    <w:rsid w:val="00B24029"/>
    <w:rsid w:val="00B464FE"/>
    <w:rsid w:val="00B669A7"/>
    <w:rsid w:val="00B6728E"/>
    <w:rsid w:val="00B67E5B"/>
    <w:rsid w:val="00B756B0"/>
    <w:rsid w:val="00B75E71"/>
    <w:rsid w:val="00B94C45"/>
    <w:rsid w:val="00B954F3"/>
    <w:rsid w:val="00BA001F"/>
    <w:rsid w:val="00BA745E"/>
    <w:rsid w:val="00BB182B"/>
    <w:rsid w:val="00BB720D"/>
    <w:rsid w:val="00BC4AF5"/>
    <w:rsid w:val="00BC57D3"/>
    <w:rsid w:val="00BE6400"/>
    <w:rsid w:val="00BF23A9"/>
    <w:rsid w:val="00C05B61"/>
    <w:rsid w:val="00C103C0"/>
    <w:rsid w:val="00C11E66"/>
    <w:rsid w:val="00C26E81"/>
    <w:rsid w:val="00C317DF"/>
    <w:rsid w:val="00C3755F"/>
    <w:rsid w:val="00C434C5"/>
    <w:rsid w:val="00C53475"/>
    <w:rsid w:val="00C569AA"/>
    <w:rsid w:val="00C6040C"/>
    <w:rsid w:val="00C80B77"/>
    <w:rsid w:val="00C826DE"/>
    <w:rsid w:val="00C828FC"/>
    <w:rsid w:val="00C90772"/>
    <w:rsid w:val="00C90E54"/>
    <w:rsid w:val="00C92374"/>
    <w:rsid w:val="00C97BCF"/>
    <w:rsid w:val="00CB0D6D"/>
    <w:rsid w:val="00CB7380"/>
    <w:rsid w:val="00CC4952"/>
    <w:rsid w:val="00CC6617"/>
    <w:rsid w:val="00CC6730"/>
    <w:rsid w:val="00CC7C16"/>
    <w:rsid w:val="00CD1A44"/>
    <w:rsid w:val="00D05B48"/>
    <w:rsid w:val="00D07252"/>
    <w:rsid w:val="00D13266"/>
    <w:rsid w:val="00D15724"/>
    <w:rsid w:val="00D15AB1"/>
    <w:rsid w:val="00D22A7E"/>
    <w:rsid w:val="00D23752"/>
    <w:rsid w:val="00D24072"/>
    <w:rsid w:val="00D24EDA"/>
    <w:rsid w:val="00D24F2F"/>
    <w:rsid w:val="00D25204"/>
    <w:rsid w:val="00D34200"/>
    <w:rsid w:val="00D40226"/>
    <w:rsid w:val="00D42B24"/>
    <w:rsid w:val="00D8265D"/>
    <w:rsid w:val="00D972AD"/>
    <w:rsid w:val="00DA2D10"/>
    <w:rsid w:val="00DA5F48"/>
    <w:rsid w:val="00DA625C"/>
    <w:rsid w:val="00DB4A3F"/>
    <w:rsid w:val="00DD3FD1"/>
    <w:rsid w:val="00DD59DF"/>
    <w:rsid w:val="00DF2EA3"/>
    <w:rsid w:val="00DF644B"/>
    <w:rsid w:val="00E70376"/>
    <w:rsid w:val="00E72B22"/>
    <w:rsid w:val="00E83D84"/>
    <w:rsid w:val="00E849A3"/>
    <w:rsid w:val="00E84DD3"/>
    <w:rsid w:val="00E87548"/>
    <w:rsid w:val="00EC0985"/>
    <w:rsid w:val="00EC4D00"/>
    <w:rsid w:val="00ED038A"/>
    <w:rsid w:val="00EE12AC"/>
    <w:rsid w:val="00EE4508"/>
    <w:rsid w:val="00EE7AA5"/>
    <w:rsid w:val="00F16921"/>
    <w:rsid w:val="00F27C29"/>
    <w:rsid w:val="00F45B86"/>
    <w:rsid w:val="00F51FF8"/>
    <w:rsid w:val="00F60654"/>
    <w:rsid w:val="00F64033"/>
    <w:rsid w:val="00F677F3"/>
    <w:rsid w:val="00F7035E"/>
    <w:rsid w:val="00F72BC1"/>
    <w:rsid w:val="00F748C9"/>
    <w:rsid w:val="00F851DF"/>
    <w:rsid w:val="00F92870"/>
    <w:rsid w:val="00FA28E8"/>
    <w:rsid w:val="00FA4E29"/>
    <w:rsid w:val="00FD4862"/>
    <w:rsid w:val="00FD4AA7"/>
    <w:rsid w:val="00FD5ECD"/>
    <w:rsid w:val="00FD6531"/>
    <w:rsid w:val="00FE2251"/>
    <w:rsid w:val="00FE6D38"/>
    <w:rsid w:val="00FF4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549D"/>
  <w15:docId w15:val="{FF5B13C0-A0D4-43E7-8590-7666F103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5A5F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5A5F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List Paragraph"/>
    <w:basedOn w:val="a"/>
    <w:uiPriority w:val="34"/>
    <w:qFormat/>
    <w:rsid w:val="007C4193"/>
    <w:pPr>
      <w:ind w:left="720"/>
      <w:contextualSpacing/>
    </w:pPr>
  </w:style>
  <w:style w:type="paragraph" w:styleId="a4">
    <w:name w:val="header"/>
    <w:basedOn w:val="a"/>
    <w:link w:val="a5"/>
    <w:uiPriority w:val="99"/>
    <w:unhideWhenUsed/>
    <w:rsid w:val="002F25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533"/>
  </w:style>
  <w:style w:type="paragraph" w:styleId="a6">
    <w:name w:val="footer"/>
    <w:basedOn w:val="a"/>
    <w:link w:val="a7"/>
    <w:uiPriority w:val="99"/>
    <w:unhideWhenUsed/>
    <w:rsid w:val="002F25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533"/>
  </w:style>
  <w:style w:type="paragraph" w:styleId="a8">
    <w:name w:val="Balloon Text"/>
    <w:basedOn w:val="a"/>
    <w:link w:val="a9"/>
    <w:uiPriority w:val="99"/>
    <w:semiHidden/>
    <w:unhideWhenUsed/>
    <w:rsid w:val="00C828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2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785">
      <w:bodyDiv w:val="1"/>
      <w:marLeft w:val="0"/>
      <w:marRight w:val="0"/>
      <w:marTop w:val="0"/>
      <w:marBottom w:val="0"/>
      <w:divBdr>
        <w:top w:val="none" w:sz="0" w:space="0" w:color="auto"/>
        <w:left w:val="none" w:sz="0" w:space="0" w:color="auto"/>
        <w:bottom w:val="none" w:sz="0" w:space="0" w:color="auto"/>
        <w:right w:val="none" w:sz="0" w:space="0" w:color="auto"/>
      </w:divBdr>
    </w:div>
    <w:div w:id="17679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25919BDCE8C660317CE043CB5AB54FB82DAAECBFF82947BC7AF3464933088658283674599FD6CC1BF2C057AF7F9A803B6F9859F72t0l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A25919BDCE8C660317CE043CB5AB54FB82DAAECBFF82947BC7AF346493308865828367459AF86CC1BF2C057AF7F9A803B6F9859F72t0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AB0A-C9F4-4364-AA02-50531BD7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chibikeev</dc:creator>
  <cp:lastModifiedBy>User</cp:lastModifiedBy>
  <cp:revision>3</cp:revision>
  <cp:lastPrinted>2021-03-19T12:29:00Z</cp:lastPrinted>
  <dcterms:created xsi:type="dcterms:W3CDTF">2021-04-29T13:40:00Z</dcterms:created>
  <dcterms:modified xsi:type="dcterms:W3CDTF">2021-04-29T13:58:00Z</dcterms:modified>
</cp:coreProperties>
</file>